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4467F1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4C6D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6D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770D17" w:rsidRPr="004C03E5" w:rsidRDefault="008E3C38" w:rsidP="008E3C38">
            <w:pPr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C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замене части дотации дополнительным нормативом отчислений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8E3C38" w:rsidRPr="008E3C38" w:rsidRDefault="008E3C38" w:rsidP="008E3C3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138 Бюджетного кодекса Росси</w:t>
      </w:r>
      <w:r w:rsidRPr="008E3C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E3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Демянского </w:t>
      </w:r>
      <w:r w:rsidRPr="008E3C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8E3C38" w:rsidRDefault="008E3C38" w:rsidP="008E3C3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8E3C38" w:rsidRDefault="008E3C38" w:rsidP="008E3C3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E3C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дополнительный норматив отчислений от налога на д</w:t>
      </w:r>
      <w:r w:rsidRPr="008E3C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3C3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 физических лиц (за исключением налога на доходы физических лиц, уплачиваемого иностранными гражданами в виде фиксированного авансов</w:t>
      </w:r>
      <w:r w:rsidRPr="008E3C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3C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платежа при осуществлении ими на территории Российской Федерации трудовой деятельности на основании патента, а также налога на доходы ф</w:t>
      </w:r>
      <w:r w:rsidRPr="008E3C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3C38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зических лиц в части суммы налога, превышающей 650 тысяч рублей, отн</w:t>
      </w:r>
      <w:r w:rsidRPr="008E3C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3C38">
        <w:rPr>
          <w:rFonts w:ascii="Times New Roman" w:eastAsia="Times New Roman" w:hAnsi="Times New Roman" w:cs="Times New Roman"/>
          <w:sz w:val="28"/>
          <w:szCs w:val="28"/>
          <w:lang w:eastAsia="ru-RU"/>
        </w:rPr>
        <w:t>сящейся к части налоговой базы, превышающей 5 миллионов</w:t>
      </w:r>
      <w:proofErr w:type="gramEnd"/>
      <w:r w:rsidRPr="008E3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рублей), по</w:t>
      </w:r>
      <w:r w:rsidRPr="008E3C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E3C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лежащего зачислению в областной бюджет, в порядке замены части дотации на выравнивание бюджетной обеспеченности муниципальных районов (м</w:t>
      </w:r>
      <w:r w:rsidRPr="008E3C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E3C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округов, городского округа) в бюджет Демянского муниц</w:t>
      </w:r>
      <w:r w:rsidRPr="008E3C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3C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округа на 2024 год – 70 процентов, на 2025 год – 70 процентов, на 2026 год – 70 процентов.</w:t>
      </w:r>
    </w:p>
    <w:p w:rsidR="008E3C38" w:rsidRPr="008E3C38" w:rsidRDefault="008E3C38" w:rsidP="008E3C38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C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решение в Информационном Бюллетене Демянского муниципального района и разместить на официальном сайте Администрации Демянского муниципального района.</w:t>
      </w:r>
    </w:p>
    <w:p w:rsidR="00B24873" w:rsidRPr="00B24873" w:rsidRDefault="00B24873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5DB" w:rsidRP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D7758" w:rsidTr="00A96D5D">
        <w:tc>
          <w:tcPr>
            <w:tcW w:w="4644" w:type="dxa"/>
          </w:tcPr>
          <w:p w:rsidR="00BD7758" w:rsidRPr="00E84C76" w:rsidRDefault="007A4C45" w:rsidP="00A96D5D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района </w:t>
            </w:r>
            <w:r w:rsidR="00BD775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А.Н. Сапогов</w:t>
            </w:r>
          </w:p>
          <w:p w:rsidR="00BD7758" w:rsidRDefault="00BD7758" w:rsidP="00A96D5D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BD7758" w:rsidRPr="00E84C76" w:rsidRDefault="00BD7758" w:rsidP="00E84C7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BC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ь </w:t>
            </w:r>
            <w:r w:rsidRPr="00BC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ы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B24873" w:rsidRDefault="00B24873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467F1" w:rsidRDefault="004467F1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аи</w:t>
      </w:r>
    </w:p>
    <w:sectPr w:rsidR="004C6D6A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A5F" w:rsidRDefault="00890A5F" w:rsidP="00930942">
      <w:pPr>
        <w:spacing w:after="0" w:line="240" w:lineRule="auto"/>
      </w:pPr>
      <w:r>
        <w:separator/>
      </w:r>
    </w:p>
  </w:endnote>
  <w:endnote w:type="continuationSeparator" w:id="0">
    <w:p w:rsidR="00890A5F" w:rsidRDefault="00890A5F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A5F" w:rsidRDefault="00890A5F" w:rsidP="00930942">
      <w:pPr>
        <w:spacing w:after="0" w:line="240" w:lineRule="auto"/>
      </w:pPr>
      <w:r>
        <w:separator/>
      </w:r>
    </w:p>
  </w:footnote>
  <w:footnote w:type="continuationSeparator" w:id="0">
    <w:p w:rsidR="00890A5F" w:rsidRDefault="00890A5F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C38">
          <w:rPr>
            <w:noProof/>
          </w:rPr>
          <w:t>2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FE2"/>
    <w:rsid w:val="004467F1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1733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D34F5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4C45"/>
    <w:rsid w:val="007A6F35"/>
    <w:rsid w:val="007C2F2E"/>
    <w:rsid w:val="007C7D74"/>
    <w:rsid w:val="007D3D56"/>
    <w:rsid w:val="007F4B31"/>
    <w:rsid w:val="0080290C"/>
    <w:rsid w:val="00805E41"/>
    <w:rsid w:val="00814B3F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90A5F"/>
    <w:rsid w:val="008A489E"/>
    <w:rsid w:val="008B79D1"/>
    <w:rsid w:val="008E2218"/>
    <w:rsid w:val="008E3C38"/>
    <w:rsid w:val="008E7B88"/>
    <w:rsid w:val="008F0FA6"/>
    <w:rsid w:val="00904FB9"/>
    <w:rsid w:val="00906011"/>
    <w:rsid w:val="00906D68"/>
    <w:rsid w:val="00915543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73BD"/>
    <w:rsid w:val="00E84C76"/>
    <w:rsid w:val="00EA20B6"/>
    <w:rsid w:val="00EA5F61"/>
    <w:rsid w:val="00EC27AA"/>
    <w:rsid w:val="00EC798A"/>
    <w:rsid w:val="00ED399D"/>
    <w:rsid w:val="00EE69AF"/>
    <w:rsid w:val="00EF4FBB"/>
    <w:rsid w:val="00EF7008"/>
    <w:rsid w:val="00F03DB9"/>
    <w:rsid w:val="00F14A34"/>
    <w:rsid w:val="00F14FFE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C4BC-8D08-4D4F-9979-95F5C915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259</cp:revision>
  <cp:lastPrinted>2023-11-03T09:07:00Z</cp:lastPrinted>
  <dcterms:created xsi:type="dcterms:W3CDTF">2018-07-27T07:24:00Z</dcterms:created>
  <dcterms:modified xsi:type="dcterms:W3CDTF">2023-11-03T09:31:00Z</dcterms:modified>
</cp:coreProperties>
</file>