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67"/>
        <w:gridCol w:w="4820"/>
      </w:tblGrid>
      <w:tr w:rsidR="00D6585F" w:rsidRPr="006718FD" w:rsidTr="0069608B">
        <w:trPr>
          <w:trHeight w:val="946"/>
        </w:trPr>
        <w:tc>
          <w:tcPr>
            <w:tcW w:w="4111" w:type="dxa"/>
          </w:tcPr>
          <w:p w:rsidR="00D6585F" w:rsidRPr="006718FD" w:rsidRDefault="00D6585F" w:rsidP="0069608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6718FD"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37551286" wp14:editId="55B4796B">
                  <wp:simplePos x="0" y="0"/>
                  <wp:positionH relativeFrom="column">
                    <wp:posOffset>1030605</wp:posOffset>
                  </wp:positionH>
                  <wp:positionV relativeFrom="paragraph">
                    <wp:posOffset>0</wp:posOffset>
                  </wp:positionV>
                  <wp:extent cx="398780" cy="581660"/>
                  <wp:effectExtent l="0" t="0" r="1270" b="8890"/>
                  <wp:wrapSquare wrapText="righ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18FD">
              <w:rPr>
                <w:b/>
                <w:szCs w:val="28"/>
              </w:rPr>
              <w:tab/>
            </w:r>
            <w:r w:rsidRPr="006718F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D6585F" w:rsidRPr="006718FD" w:rsidRDefault="00D6585F" w:rsidP="0069608B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4820" w:type="dxa"/>
          </w:tcPr>
          <w:p w:rsidR="00D6585F" w:rsidRPr="006718FD" w:rsidRDefault="00D6585F" w:rsidP="0069608B">
            <w:pPr>
              <w:widowControl w:val="0"/>
              <w:ind w:right="72"/>
              <w:jc w:val="center"/>
              <w:rPr>
                <w:sz w:val="20"/>
              </w:rPr>
            </w:pPr>
          </w:p>
          <w:p w:rsidR="00D6585F" w:rsidRPr="006718FD" w:rsidRDefault="00D6585F" w:rsidP="0069608B">
            <w:pPr>
              <w:widowControl w:val="0"/>
              <w:ind w:right="72"/>
              <w:jc w:val="center"/>
              <w:rPr>
                <w:sz w:val="20"/>
              </w:rPr>
            </w:pPr>
          </w:p>
          <w:p w:rsidR="00D6585F" w:rsidRPr="006718FD" w:rsidRDefault="00D6585F" w:rsidP="0069608B">
            <w:pPr>
              <w:widowControl w:val="0"/>
              <w:ind w:right="72"/>
              <w:jc w:val="center"/>
              <w:rPr>
                <w:sz w:val="20"/>
              </w:rPr>
            </w:pPr>
          </w:p>
          <w:p w:rsidR="00D6585F" w:rsidRPr="006718FD" w:rsidRDefault="00D6585F" w:rsidP="0069608B">
            <w:pPr>
              <w:widowControl w:val="0"/>
              <w:ind w:right="72"/>
              <w:jc w:val="center"/>
              <w:rPr>
                <w:sz w:val="20"/>
              </w:rPr>
            </w:pPr>
          </w:p>
        </w:tc>
      </w:tr>
      <w:tr w:rsidR="00D6585F" w:rsidRPr="006718FD" w:rsidTr="0069608B">
        <w:trPr>
          <w:trHeight w:val="481"/>
        </w:trPr>
        <w:tc>
          <w:tcPr>
            <w:tcW w:w="4111" w:type="dxa"/>
          </w:tcPr>
          <w:p w:rsidR="00D6585F" w:rsidRPr="006718FD" w:rsidRDefault="00D6585F" w:rsidP="0069608B">
            <w:pPr>
              <w:widowControl w:val="0"/>
              <w:jc w:val="center"/>
              <w:rPr>
                <w:b/>
                <w:sz w:val="22"/>
              </w:rPr>
            </w:pPr>
            <w:r w:rsidRPr="006718FD">
              <w:rPr>
                <w:rFonts w:ascii="Courier New" w:hAnsi="Courier New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A2D671" wp14:editId="0D0954FE">
                      <wp:simplePos x="0" y="0"/>
                      <wp:positionH relativeFrom="column">
                        <wp:posOffset>5780405</wp:posOffset>
                      </wp:positionH>
                      <wp:positionV relativeFrom="paragraph">
                        <wp:posOffset>0</wp:posOffset>
                      </wp:positionV>
                      <wp:extent cx="0" cy="0"/>
                      <wp:effectExtent l="12065" t="8255" r="6985" b="10795"/>
                      <wp:wrapNone/>
                      <wp:docPr id="3748" name="Прямая соединительная линия 37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57A011" id="Прямая соединительная линия 374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5pt,0" to="455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" o:allowincell="f"/>
                  </w:pict>
                </mc:Fallback>
              </mc:AlternateContent>
            </w:r>
            <w:r w:rsidRPr="006718FD">
              <w:rPr>
                <w:rFonts w:ascii="Courier New" w:hAnsi="Courier New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A0E40A2" wp14:editId="4FD24EB5">
                      <wp:simplePos x="0" y="0"/>
                      <wp:positionH relativeFrom="column">
                        <wp:posOffset>5780405</wp:posOffset>
                      </wp:positionH>
                      <wp:positionV relativeFrom="paragraph">
                        <wp:posOffset>0</wp:posOffset>
                      </wp:positionV>
                      <wp:extent cx="0" cy="0"/>
                      <wp:effectExtent l="12065" t="8255" r="6985" b="10795"/>
                      <wp:wrapNone/>
                      <wp:docPr id="3749" name="Прямая соединительная линия 37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D4D4DE" id="Прямая соединительная линия 374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15pt,0" to="455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" o:allowincell="f"/>
                  </w:pict>
                </mc:Fallback>
              </mc:AlternateContent>
            </w:r>
            <w:r w:rsidRPr="006718FD">
              <w:rPr>
                <w:b/>
                <w:sz w:val="22"/>
              </w:rPr>
              <w:t>Российская Федерация</w:t>
            </w:r>
          </w:p>
          <w:p w:rsidR="00D6585F" w:rsidRPr="006718FD" w:rsidRDefault="00D6585F" w:rsidP="0069608B">
            <w:pPr>
              <w:widowControl w:val="0"/>
              <w:jc w:val="center"/>
              <w:rPr>
                <w:b/>
                <w:sz w:val="24"/>
              </w:rPr>
            </w:pPr>
            <w:r w:rsidRPr="006718FD">
              <w:rPr>
                <w:b/>
                <w:sz w:val="22"/>
              </w:rPr>
              <w:t>Новгородская область</w:t>
            </w:r>
          </w:p>
        </w:tc>
        <w:tc>
          <w:tcPr>
            <w:tcW w:w="567" w:type="dxa"/>
          </w:tcPr>
          <w:p w:rsidR="00D6585F" w:rsidRPr="006718FD" w:rsidRDefault="00D6585F" w:rsidP="0069608B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4820" w:type="dxa"/>
          </w:tcPr>
          <w:p w:rsidR="00D6585F" w:rsidRPr="006718FD" w:rsidRDefault="00D6585F" w:rsidP="0069608B">
            <w:pPr>
              <w:widowControl w:val="0"/>
              <w:jc w:val="center"/>
              <w:rPr>
                <w:b/>
                <w:sz w:val="20"/>
              </w:rPr>
            </w:pPr>
            <w:r w:rsidRPr="006718FD">
              <w:rPr>
                <w:rFonts w:ascii="Courier New" w:hAnsi="Courier New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225703" wp14:editId="0A70DF17">
                      <wp:simplePos x="0" y="0"/>
                      <wp:positionH relativeFrom="column">
                        <wp:posOffset>3684905</wp:posOffset>
                      </wp:positionH>
                      <wp:positionV relativeFrom="paragraph">
                        <wp:posOffset>410210</wp:posOffset>
                      </wp:positionV>
                      <wp:extent cx="91440" cy="0"/>
                      <wp:effectExtent l="11430" t="8890" r="11430" b="10160"/>
                      <wp:wrapNone/>
                      <wp:docPr id="3750" name="Прямая соединительная линия 3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1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EB2F03" id="Прямая соединительная линия 3750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15pt,32.3pt" to="297.35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"/>
                  </w:pict>
                </mc:Fallback>
              </mc:AlternateContent>
            </w:r>
            <w:r w:rsidRPr="006718FD">
              <w:rPr>
                <w:rFonts w:ascii="Courier New" w:hAnsi="Courier New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2B3665" wp14:editId="3FD28DA5">
                      <wp:simplePos x="0" y="0"/>
                      <wp:positionH relativeFrom="column">
                        <wp:posOffset>3750310</wp:posOffset>
                      </wp:positionH>
                      <wp:positionV relativeFrom="paragraph">
                        <wp:posOffset>414655</wp:posOffset>
                      </wp:positionV>
                      <wp:extent cx="0" cy="91440"/>
                      <wp:effectExtent l="10160" t="13335" r="8890" b="9525"/>
                      <wp:wrapNone/>
                      <wp:docPr id="3751" name="Прямая соединительная линия 3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070D21" id="Прямая соединительная линия 375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3pt,32.65pt" to="295.3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"/>
                  </w:pict>
                </mc:Fallback>
              </mc:AlternateContent>
            </w:r>
          </w:p>
        </w:tc>
      </w:tr>
      <w:tr w:rsidR="00D6585F" w:rsidRPr="006718FD" w:rsidTr="0069608B">
        <w:trPr>
          <w:trHeight w:val="1220"/>
        </w:trPr>
        <w:tc>
          <w:tcPr>
            <w:tcW w:w="4111" w:type="dxa"/>
          </w:tcPr>
          <w:p w:rsidR="0051427A" w:rsidRPr="006718FD" w:rsidRDefault="0051427A" w:rsidP="0051427A">
            <w:pPr>
              <w:widowControl w:val="0"/>
              <w:spacing w:before="120" w:line="280" w:lineRule="exact"/>
              <w:jc w:val="center"/>
              <w:rPr>
                <w:b/>
                <w:sz w:val="24"/>
                <w:szCs w:val="24"/>
              </w:rPr>
            </w:pPr>
            <w:r w:rsidRPr="006718FD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718FD">
              <w:rPr>
                <w:b/>
                <w:sz w:val="24"/>
                <w:szCs w:val="24"/>
              </w:rPr>
              <w:t>Демянского</w:t>
            </w:r>
            <w:proofErr w:type="spellEnd"/>
            <w:r w:rsidRPr="006718FD">
              <w:rPr>
                <w:b/>
                <w:sz w:val="24"/>
                <w:szCs w:val="24"/>
              </w:rPr>
              <w:t xml:space="preserve"> </w:t>
            </w:r>
          </w:p>
          <w:p w:rsidR="0051427A" w:rsidRPr="006718FD" w:rsidRDefault="0051427A" w:rsidP="0051427A">
            <w:pPr>
              <w:widowControl w:val="0"/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718FD">
              <w:rPr>
                <w:b/>
                <w:sz w:val="24"/>
                <w:szCs w:val="24"/>
              </w:rPr>
              <w:t>муниципального района</w:t>
            </w:r>
          </w:p>
          <w:p w:rsidR="0051427A" w:rsidRPr="006718FD" w:rsidRDefault="0051427A" w:rsidP="0051427A">
            <w:pPr>
              <w:widowControl w:val="0"/>
              <w:spacing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6718FD">
              <w:rPr>
                <w:sz w:val="22"/>
                <w:szCs w:val="22"/>
              </w:rPr>
              <w:t>ул.Ленина</w:t>
            </w:r>
            <w:proofErr w:type="spellEnd"/>
            <w:r w:rsidRPr="006718FD">
              <w:rPr>
                <w:sz w:val="22"/>
                <w:szCs w:val="22"/>
              </w:rPr>
              <w:t xml:space="preserve">, д.7, </w:t>
            </w:r>
            <w:proofErr w:type="spellStart"/>
            <w:r w:rsidRPr="006718FD">
              <w:rPr>
                <w:sz w:val="22"/>
                <w:szCs w:val="22"/>
              </w:rPr>
              <w:t>р.п.Демянск</w:t>
            </w:r>
            <w:proofErr w:type="spellEnd"/>
            <w:r w:rsidRPr="006718FD">
              <w:rPr>
                <w:sz w:val="22"/>
                <w:szCs w:val="22"/>
              </w:rPr>
              <w:t>,</w:t>
            </w:r>
          </w:p>
          <w:p w:rsidR="0051427A" w:rsidRPr="006718FD" w:rsidRDefault="0051427A" w:rsidP="0051427A">
            <w:pPr>
              <w:widowControl w:val="0"/>
              <w:spacing w:line="200" w:lineRule="exact"/>
              <w:jc w:val="center"/>
              <w:rPr>
                <w:sz w:val="22"/>
                <w:szCs w:val="22"/>
              </w:rPr>
            </w:pPr>
            <w:r w:rsidRPr="006718FD">
              <w:rPr>
                <w:sz w:val="22"/>
                <w:szCs w:val="22"/>
              </w:rPr>
              <w:t>Новгородская обл., Россия, 175310</w:t>
            </w:r>
          </w:p>
          <w:p w:rsidR="0051427A" w:rsidRDefault="0051427A" w:rsidP="0051427A">
            <w:pPr>
              <w:widowControl w:val="0"/>
              <w:spacing w:line="200" w:lineRule="exact"/>
              <w:jc w:val="center"/>
              <w:rPr>
                <w:sz w:val="22"/>
                <w:szCs w:val="22"/>
              </w:rPr>
            </w:pPr>
            <w:r w:rsidRPr="006718FD">
              <w:rPr>
                <w:sz w:val="22"/>
                <w:szCs w:val="22"/>
              </w:rPr>
              <w:t>тел. 44-012, факс (81651) 42-080</w:t>
            </w:r>
          </w:p>
          <w:p w:rsidR="00D6585F" w:rsidRPr="006718FD" w:rsidRDefault="0051427A" w:rsidP="0051427A">
            <w:pPr>
              <w:widowControl w:val="0"/>
              <w:spacing w:after="12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521D4A">
              <w:rPr>
                <w:spacing w:val="-8"/>
                <w:sz w:val="20"/>
                <w:lang w:val="en-US"/>
              </w:rPr>
              <w:t>priemnaya</w:t>
            </w:r>
            <w:proofErr w:type="spellEnd"/>
            <w:r w:rsidRPr="00521D4A">
              <w:rPr>
                <w:spacing w:val="-8"/>
                <w:sz w:val="20"/>
              </w:rPr>
              <w:t>@</w:t>
            </w:r>
            <w:proofErr w:type="spellStart"/>
            <w:r w:rsidRPr="00521D4A">
              <w:rPr>
                <w:spacing w:val="-8"/>
                <w:sz w:val="20"/>
                <w:lang w:val="en-US"/>
              </w:rPr>
              <w:t>dem</w:t>
            </w:r>
            <w:proofErr w:type="spellEnd"/>
            <w:r w:rsidRPr="00521D4A">
              <w:rPr>
                <w:spacing w:val="-8"/>
                <w:sz w:val="20"/>
              </w:rPr>
              <w:t>-</w:t>
            </w:r>
            <w:r w:rsidRPr="00521D4A">
              <w:rPr>
                <w:spacing w:val="-8"/>
                <w:sz w:val="20"/>
                <w:lang w:val="en-US"/>
              </w:rPr>
              <w:t>admin</w:t>
            </w:r>
            <w:r w:rsidRPr="0097092B">
              <w:rPr>
                <w:spacing w:val="-8"/>
                <w:sz w:val="20"/>
              </w:rPr>
              <w:t>.</w:t>
            </w:r>
            <w:proofErr w:type="spellStart"/>
            <w:r>
              <w:rPr>
                <w:spacing w:val="-8"/>
                <w:sz w:val="20"/>
                <w:lang w:val="en-US"/>
              </w:rPr>
              <w:t>ru</w:t>
            </w:r>
            <w:proofErr w:type="spellEnd"/>
            <w:r>
              <w:rPr>
                <w:spacing w:val="-8"/>
                <w:sz w:val="20"/>
              </w:rPr>
              <w:t xml:space="preserve">, </w:t>
            </w:r>
            <w:r w:rsidRPr="00521D4A">
              <w:rPr>
                <w:spacing w:val="-8"/>
                <w:sz w:val="20"/>
                <w:lang w:val="en-US"/>
              </w:rPr>
              <w:t>www</w:t>
            </w:r>
            <w:r w:rsidRPr="00521D4A">
              <w:rPr>
                <w:spacing w:val="-8"/>
                <w:sz w:val="20"/>
              </w:rPr>
              <w:t>.</w:t>
            </w:r>
            <w:proofErr w:type="spellStart"/>
            <w:r w:rsidRPr="00521D4A">
              <w:rPr>
                <w:spacing w:val="-8"/>
                <w:sz w:val="20"/>
                <w:lang w:val="en-US"/>
              </w:rPr>
              <w:t>dem</w:t>
            </w:r>
            <w:proofErr w:type="spellEnd"/>
            <w:r w:rsidRPr="00521D4A">
              <w:rPr>
                <w:spacing w:val="-8"/>
                <w:sz w:val="20"/>
              </w:rPr>
              <w:t>-</w:t>
            </w:r>
            <w:r w:rsidRPr="00521D4A">
              <w:rPr>
                <w:spacing w:val="-8"/>
                <w:sz w:val="20"/>
                <w:lang w:val="en-US"/>
              </w:rPr>
              <w:t>admin</w:t>
            </w:r>
            <w:r w:rsidRPr="00521D4A">
              <w:rPr>
                <w:spacing w:val="-8"/>
                <w:sz w:val="20"/>
              </w:rPr>
              <w:t>.</w:t>
            </w:r>
            <w:proofErr w:type="spellStart"/>
            <w:r w:rsidRPr="00521D4A">
              <w:rPr>
                <w:spacing w:val="-8"/>
                <w:sz w:val="20"/>
                <w:lang w:val="en-US"/>
              </w:rPr>
              <w:t>ru</w:t>
            </w:r>
            <w:proofErr w:type="spellEnd"/>
          </w:p>
        </w:tc>
        <w:tc>
          <w:tcPr>
            <w:tcW w:w="567" w:type="dxa"/>
          </w:tcPr>
          <w:p w:rsidR="00D6585F" w:rsidRPr="006718FD" w:rsidRDefault="00D6585F" w:rsidP="0069608B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4820" w:type="dxa"/>
          </w:tcPr>
          <w:p w:rsidR="00D6585F" w:rsidRPr="00F93F1B" w:rsidRDefault="00F93F1B" w:rsidP="0069608B">
            <w:pPr>
              <w:widowControl w:val="0"/>
              <w:spacing w:line="240" w:lineRule="exact"/>
              <w:jc w:val="center"/>
              <w:rPr>
                <w:b/>
                <w:szCs w:val="28"/>
              </w:rPr>
            </w:pPr>
            <w:r w:rsidRPr="00F93F1B">
              <w:rPr>
                <w:b/>
              </w:rPr>
              <w:t>Заместитель Председателя Правительства</w:t>
            </w:r>
            <w:r w:rsidR="003219DC" w:rsidRPr="00F93F1B">
              <w:rPr>
                <w:b/>
              </w:rPr>
              <w:t xml:space="preserve"> Новгородской области</w:t>
            </w:r>
            <w:r w:rsidR="003219DC" w:rsidRPr="00F93F1B">
              <w:rPr>
                <w:b/>
                <w:szCs w:val="28"/>
              </w:rPr>
              <w:t xml:space="preserve"> </w:t>
            </w:r>
          </w:p>
          <w:p w:rsidR="00F93F1B" w:rsidRPr="006718FD" w:rsidRDefault="00F93F1B" w:rsidP="0069608B">
            <w:pPr>
              <w:widowControl w:val="0"/>
              <w:spacing w:line="240" w:lineRule="exact"/>
              <w:jc w:val="center"/>
              <w:rPr>
                <w:b/>
                <w:szCs w:val="28"/>
              </w:rPr>
            </w:pPr>
            <w:r w:rsidRPr="00F93F1B">
              <w:rPr>
                <w:b/>
                <w:szCs w:val="28"/>
              </w:rPr>
              <w:t>Маленко И.С.</w:t>
            </w:r>
          </w:p>
        </w:tc>
      </w:tr>
      <w:tr w:rsidR="00D6585F" w:rsidRPr="006718FD" w:rsidTr="0069608B">
        <w:trPr>
          <w:trHeight w:val="673"/>
        </w:trPr>
        <w:tc>
          <w:tcPr>
            <w:tcW w:w="4111" w:type="dxa"/>
          </w:tcPr>
          <w:p w:rsidR="00D6585F" w:rsidRPr="004D6993" w:rsidRDefault="00A777FB" w:rsidP="0069608B">
            <w:pPr>
              <w:widowControl w:val="0"/>
              <w:jc w:val="both"/>
              <w:rPr>
                <w:szCs w:val="28"/>
              </w:rPr>
            </w:pPr>
            <w:bookmarkStart w:id="0" w:name="дата"/>
            <w:bookmarkEnd w:id="0"/>
            <w:r w:rsidRPr="004D6993">
              <w:rPr>
                <w:szCs w:val="28"/>
              </w:rPr>
              <w:t xml:space="preserve"> </w:t>
            </w:r>
            <w:r w:rsidR="00D6585F" w:rsidRPr="004D6993">
              <w:rPr>
                <w:szCs w:val="28"/>
              </w:rPr>
              <w:t>№</w:t>
            </w:r>
            <w:r w:rsidR="00FF31CC" w:rsidRPr="004D6993">
              <w:rPr>
                <w:szCs w:val="28"/>
              </w:rPr>
              <w:t xml:space="preserve">  </w:t>
            </w:r>
            <w:bookmarkStart w:id="1" w:name="номер"/>
            <w:bookmarkEnd w:id="1"/>
            <w:r w:rsidR="00D6585F" w:rsidRPr="004D6993">
              <w:rPr>
                <w:szCs w:val="28"/>
              </w:rPr>
              <w:t xml:space="preserve"> </w:t>
            </w:r>
          </w:p>
          <w:p w:rsidR="00D6585F" w:rsidRPr="006718FD" w:rsidRDefault="00D6585F" w:rsidP="003219DC">
            <w:pPr>
              <w:widowControl w:val="0"/>
              <w:jc w:val="both"/>
              <w:rPr>
                <w:szCs w:val="28"/>
              </w:rPr>
            </w:pPr>
            <w:r w:rsidRPr="006718FD">
              <w:rPr>
                <w:szCs w:val="28"/>
              </w:rPr>
              <w:t>№</w:t>
            </w:r>
            <w:r w:rsidR="002D69B8">
              <w:rPr>
                <w:szCs w:val="28"/>
              </w:rPr>
              <w:t xml:space="preserve"> </w:t>
            </w:r>
            <w:r w:rsidR="003219DC">
              <w:rPr>
                <w:szCs w:val="28"/>
              </w:rPr>
              <w:t>91</w:t>
            </w:r>
            <w:r w:rsidR="0051427A">
              <w:rPr>
                <w:szCs w:val="28"/>
              </w:rPr>
              <w:t xml:space="preserve">/ОС </w:t>
            </w:r>
            <w:r w:rsidR="00A777FB">
              <w:rPr>
                <w:szCs w:val="28"/>
              </w:rPr>
              <w:t xml:space="preserve"> </w:t>
            </w:r>
            <w:r w:rsidRPr="006718FD">
              <w:rPr>
                <w:szCs w:val="28"/>
              </w:rPr>
              <w:t>от</w:t>
            </w:r>
            <w:r w:rsidR="002D69B8">
              <w:rPr>
                <w:szCs w:val="28"/>
              </w:rPr>
              <w:t xml:space="preserve"> </w:t>
            </w:r>
            <w:r w:rsidR="003219DC">
              <w:rPr>
                <w:szCs w:val="28"/>
              </w:rPr>
              <w:t>08</w:t>
            </w:r>
            <w:r w:rsidR="002D69B8">
              <w:rPr>
                <w:szCs w:val="28"/>
              </w:rPr>
              <w:t>.</w:t>
            </w:r>
            <w:r w:rsidR="003219DC">
              <w:rPr>
                <w:szCs w:val="28"/>
              </w:rPr>
              <w:t>07</w:t>
            </w:r>
            <w:r w:rsidR="002D69B8">
              <w:rPr>
                <w:szCs w:val="28"/>
              </w:rPr>
              <w:t>.202</w:t>
            </w:r>
            <w:r w:rsidR="003219DC">
              <w:rPr>
                <w:szCs w:val="28"/>
              </w:rPr>
              <w:t>2</w:t>
            </w:r>
            <w:r w:rsidRPr="006718FD">
              <w:rPr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D6585F" w:rsidRPr="006718FD" w:rsidRDefault="00D6585F" w:rsidP="0069608B">
            <w:pPr>
              <w:widowControl w:val="0"/>
              <w:jc w:val="both"/>
              <w:rPr>
                <w:sz w:val="20"/>
              </w:rPr>
            </w:pPr>
          </w:p>
        </w:tc>
        <w:tc>
          <w:tcPr>
            <w:tcW w:w="4820" w:type="dxa"/>
          </w:tcPr>
          <w:p w:rsidR="00D6585F" w:rsidRPr="006718FD" w:rsidRDefault="00D6585F" w:rsidP="0069608B">
            <w:pPr>
              <w:widowControl w:val="0"/>
              <w:jc w:val="center"/>
              <w:rPr>
                <w:sz w:val="20"/>
              </w:rPr>
            </w:pPr>
            <w:r w:rsidRPr="006718FD">
              <w:rPr>
                <w:b/>
                <w:sz w:val="20"/>
              </w:rPr>
              <w:t xml:space="preserve"> </w:t>
            </w:r>
          </w:p>
        </w:tc>
      </w:tr>
      <w:tr w:rsidR="00D6585F" w:rsidRPr="006718FD" w:rsidTr="0069608B">
        <w:trPr>
          <w:trHeight w:val="171"/>
        </w:trPr>
        <w:tc>
          <w:tcPr>
            <w:tcW w:w="4111" w:type="dxa"/>
          </w:tcPr>
          <w:p w:rsidR="00D6585F" w:rsidRPr="006718FD" w:rsidRDefault="00D6585F" w:rsidP="0051427A">
            <w:pPr>
              <w:spacing w:before="120" w:line="240" w:lineRule="exact"/>
              <w:rPr>
                <w:b/>
                <w:szCs w:val="28"/>
              </w:rPr>
            </w:pPr>
            <w:r w:rsidRPr="006718FD">
              <w:rPr>
                <w:b/>
                <w:szCs w:val="28"/>
              </w:rPr>
              <w:t xml:space="preserve">О </w:t>
            </w:r>
            <w:r w:rsidR="0051427A">
              <w:rPr>
                <w:b/>
                <w:szCs w:val="28"/>
              </w:rPr>
              <w:t>выполнении поручения</w:t>
            </w:r>
          </w:p>
        </w:tc>
        <w:tc>
          <w:tcPr>
            <w:tcW w:w="567" w:type="dxa"/>
          </w:tcPr>
          <w:p w:rsidR="00D6585F" w:rsidRPr="006718FD" w:rsidRDefault="00D6585F" w:rsidP="0069608B">
            <w:pPr>
              <w:widowControl w:val="0"/>
              <w:jc w:val="both"/>
              <w:rPr>
                <w:b/>
                <w:szCs w:val="28"/>
              </w:rPr>
            </w:pPr>
          </w:p>
        </w:tc>
        <w:tc>
          <w:tcPr>
            <w:tcW w:w="4820" w:type="dxa"/>
          </w:tcPr>
          <w:p w:rsidR="00D6585F" w:rsidRPr="006718FD" w:rsidRDefault="00D6585F" w:rsidP="0069608B">
            <w:pPr>
              <w:widowControl w:val="0"/>
              <w:jc w:val="center"/>
              <w:rPr>
                <w:b/>
                <w:szCs w:val="28"/>
              </w:rPr>
            </w:pPr>
          </w:p>
        </w:tc>
      </w:tr>
    </w:tbl>
    <w:p w:rsidR="00D6585F" w:rsidRPr="006718FD" w:rsidRDefault="00D6585F" w:rsidP="00D6585F">
      <w:pPr>
        <w:jc w:val="both"/>
        <w:rPr>
          <w:szCs w:val="28"/>
        </w:rPr>
      </w:pPr>
    </w:p>
    <w:p w:rsidR="00D6585F" w:rsidRPr="006718FD" w:rsidRDefault="00D6585F" w:rsidP="00D6585F">
      <w:pPr>
        <w:jc w:val="center"/>
        <w:rPr>
          <w:szCs w:val="28"/>
        </w:rPr>
      </w:pPr>
    </w:p>
    <w:p w:rsidR="0051427A" w:rsidRPr="009729DC" w:rsidRDefault="0051427A" w:rsidP="0051427A">
      <w:pPr>
        <w:spacing w:line="360" w:lineRule="exact"/>
        <w:ind w:firstLine="708"/>
        <w:jc w:val="both"/>
        <w:rPr>
          <w:szCs w:val="28"/>
        </w:rPr>
      </w:pPr>
      <w:r w:rsidRPr="009729DC">
        <w:rPr>
          <w:szCs w:val="28"/>
        </w:rPr>
        <w:t xml:space="preserve">Администрация </w:t>
      </w:r>
      <w:proofErr w:type="spellStart"/>
      <w:r w:rsidRPr="009729DC">
        <w:rPr>
          <w:szCs w:val="28"/>
        </w:rPr>
        <w:t>Демянского</w:t>
      </w:r>
      <w:proofErr w:type="spellEnd"/>
      <w:r w:rsidRPr="009729DC">
        <w:rPr>
          <w:szCs w:val="28"/>
        </w:rPr>
        <w:t xml:space="preserve"> муниципального района направляет информацию по выполнению </w:t>
      </w:r>
      <w:r w:rsidR="003219DC">
        <w:rPr>
          <w:szCs w:val="28"/>
        </w:rPr>
        <w:t xml:space="preserve">пункта </w:t>
      </w:r>
      <w:r w:rsidR="009C3030">
        <w:rPr>
          <w:szCs w:val="28"/>
        </w:rPr>
        <w:t>3</w:t>
      </w:r>
      <w:r w:rsidR="003219DC">
        <w:rPr>
          <w:szCs w:val="28"/>
        </w:rPr>
        <w:t xml:space="preserve"> </w:t>
      </w:r>
      <w:r>
        <w:rPr>
          <w:szCs w:val="28"/>
        </w:rPr>
        <w:t xml:space="preserve">перечня </w:t>
      </w:r>
      <w:r w:rsidRPr="009729DC">
        <w:rPr>
          <w:szCs w:val="28"/>
        </w:rPr>
        <w:t>поручений Губернатора Новгородской области</w:t>
      </w:r>
      <w:r w:rsidR="003219DC">
        <w:rPr>
          <w:szCs w:val="28"/>
        </w:rPr>
        <w:t xml:space="preserve">, данных по результатам совещания </w:t>
      </w:r>
      <w:r w:rsidRPr="009729DC">
        <w:rPr>
          <w:szCs w:val="28"/>
        </w:rPr>
        <w:t xml:space="preserve">от </w:t>
      </w:r>
      <w:r w:rsidR="003219DC">
        <w:rPr>
          <w:szCs w:val="28"/>
        </w:rPr>
        <w:t>08</w:t>
      </w:r>
      <w:r>
        <w:rPr>
          <w:szCs w:val="28"/>
        </w:rPr>
        <w:t>.</w:t>
      </w:r>
      <w:r w:rsidR="003219DC">
        <w:rPr>
          <w:szCs w:val="28"/>
        </w:rPr>
        <w:t>07</w:t>
      </w:r>
      <w:r>
        <w:rPr>
          <w:szCs w:val="28"/>
        </w:rPr>
        <w:t>.202</w:t>
      </w:r>
      <w:r w:rsidR="003219DC">
        <w:rPr>
          <w:szCs w:val="28"/>
        </w:rPr>
        <w:t>2</w:t>
      </w:r>
      <w:r>
        <w:rPr>
          <w:szCs w:val="28"/>
        </w:rPr>
        <w:t xml:space="preserve"> № </w:t>
      </w:r>
      <w:r w:rsidR="003219DC">
        <w:rPr>
          <w:szCs w:val="28"/>
        </w:rPr>
        <w:t>91</w:t>
      </w:r>
      <w:r>
        <w:rPr>
          <w:szCs w:val="28"/>
        </w:rPr>
        <w:t>/</w:t>
      </w:r>
      <w:r w:rsidRPr="009729DC">
        <w:rPr>
          <w:szCs w:val="28"/>
        </w:rPr>
        <w:t>ОС: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1389"/>
        <w:gridCol w:w="5313"/>
      </w:tblGrid>
      <w:tr w:rsidR="0051427A" w:rsidRPr="00033406" w:rsidTr="0034326E">
        <w:tc>
          <w:tcPr>
            <w:tcW w:w="3227" w:type="dxa"/>
            <w:shd w:val="clear" w:color="auto" w:fill="auto"/>
          </w:tcPr>
          <w:p w:rsidR="0051427A" w:rsidRDefault="0051427A" w:rsidP="0034326E">
            <w:pPr>
              <w:spacing w:line="280" w:lineRule="exact"/>
              <w:ind w:right="-185"/>
              <w:jc w:val="center"/>
              <w:rPr>
                <w:b/>
              </w:rPr>
            </w:pPr>
          </w:p>
          <w:p w:rsidR="0051427A" w:rsidRDefault="0051427A" w:rsidP="0034326E">
            <w:pPr>
              <w:spacing w:line="280" w:lineRule="exact"/>
              <w:ind w:right="-185"/>
              <w:jc w:val="center"/>
              <w:rPr>
                <w:b/>
              </w:rPr>
            </w:pPr>
            <w:r w:rsidRPr="00033406">
              <w:rPr>
                <w:b/>
              </w:rPr>
              <w:t>Поручение</w:t>
            </w:r>
          </w:p>
          <w:p w:rsidR="0051427A" w:rsidRPr="00033406" w:rsidRDefault="0051427A" w:rsidP="0034326E">
            <w:pPr>
              <w:spacing w:line="280" w:lineRule="exact"/>
              <w:ind w:right="-185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1427A" w:rsidRDefault="0051427A" w:rsidP="0034326E">
            <w:pPr>
              <w:spacing w:line="280" w:lineRule="exact"/>
              <w:ind w:right="-185"/>
              <w:jc w:val="center"/>
              <w:rPr>
                <w:b/>
              </w:rPr>
            </w:pPr>
          </w:p>
          <w:p w:rsidR="0051427A" w:rsidRPr="00033406" w:rsidRDefault="0051427A" w:rsidP="0034326E">
            <w:pPr>
              <w:spacing w:line="280" w:lineRule="exact"/>
              <w:ind w:right="-185"/>
              <w:jc w:val="center"/>
              <w:rPr>
                <w:b/>
              </w:rPr>
            </w:pPr>
            <w:r w:rsidRPr="00033406">
              <w:rPr>
                <w:b/>
              </w:rPr>
              <w:t>Срок</w:t>
            </w:r>
          </w:p>
        </w:tc>
        <w:tc>
          <w:tcPr>
            <w:tcW w:w="4536" w:type="dxa"/>
            <w:shd w:val="clear" w:color="auto" w:fill="auto"/>
          </w:tcPr>
          <w:p w:rsidR="0051427A" w:rsidRDefault="0051427A" w:rsidP="0034326E">
            <w:pPr>
              <w:spacing w:line="280" w:lineRule="exact"/>
              <w:ind w:right="-185"/>
              <w:jc w:val="center"/>
              <w:rPr>
                <w:b/>
              </w:rPr>
            </w:pPr>
          </w:p>
          <w:p w:rsidR="0051427A" w:rsidRPr="00033406" w:rsidRDefault="0051427A" w:rsidP="0034326E">
            <w:pPr>
              <w:spacing w:line="280" w:lineRule="exact"/>
              <w:ind w:right="-185"/>
              <w:jc w:val="center"/>
              <w:rPr>
                <w:b/>
              </w:rPr>
            </w:pPr>
            <w:r w:rsidRPr="00033406">
              <w:rPr>
                <w:b/>
              </w:rPr>
              <w:t>Выполнение поручения</w:t>
            </w:r>
          </w:p>
        </w:tc>
      </w:tr>
      <w:tr w:rsidR="0051427A" w:rsidRPr="00033406" w:rsidTr="0034326E">
        <w:tc>
          <w:tcPr>
            <w:tcW w:w="3227" w:type="dxa"/>
            <w:shd w:val="clear" w:color="auto" w:fill="auto"/>
          </w:tcPr>
          <w:p w:rsidR="0051427A" w:rsidRDefault="003219DC" w:rsidP="004B6A6A">
            <w:pPr>
              <w:spacing w:line="240" w:lineRule="exact"/>
              <w:rPr>
                <w:b/>
              </w:rPr>
            </w:pPr>
            <w:r>
              <w:rPr>
                <w:szCs w:val="28"/>
              </w:rPr>
              <w:t>1</w:t>
            </w:r>
            <w:r w:rsidR="0051427A">
              <w:rPr>
                <w:szCs w:val="28"/>
              </w:rPr>
              <w:t xml:space="preserve">. </w:t>
            </w:r>
            <w:r w:rsidR="0051427A" w:rsidRPr="0051427A">
              <w:rPr>
                <w:szCs w:val="28"/>
              </w:rPr>
              <w:t xml:space="preserve">Рекомендовать </w:t>
            </w:r>
            <w:r w:rsidR="004B6A6A">
              <w:rPr>
                <w:szCs w:val="28"/>
              </w:rPr>
              <w:t xml:space="preserve">обеспечить проведение мероприятий по поиску и привлечению инвестора с возможностью предоставления ему на основании договора аренды посадочной площадки, расположенной на территории </w:t>
            </w:r>
            <w:proofErr w:type="spellStart"/>
            <w:r w:rsidR="004B6A6A">
              <w:rPr>
                <w:szCs w:val="28"/>
              </w:rPr>
              <w:t>Демянского</w:t>
            </w:r>
            <w:proofErr w:type="spellEnd"/>
            <w:r w:rsidR="004B6A6A">
              <w:rPr>
                <w:szCs w:val="28"/>
              </w:rPr>
              <w:t xml:space="preserve"> муниципального района</w:t>
            </w:r>
          </w:p>
        </w:tc>
        <w:tc>
          <w:tcPr>
            <w:tcW w:w="1559" w:type="dxa"/>
          </w:tcPr>
          <w:p w:rsidR="0051427A" w:rsidRDefault="0051427A" w:rsidP="003219DC">
            <w:pPr>
              <w:spacing w:line="280" w:lineRule="exact"/>
              <w:ind w:right="-185"/>
              <w:jc w:val="center"/>
              <w:rPr>
                <w:b/>
              </w:rPr>
            </w:pPr>
            <w:r w:rsidRPr="0051427A">
              <w:rPr>
                <w:szCs w:val="28"/>
              </w:rPr>
              <w:t xml:space="preserve">до </w:t>
            </w:r>
            <w:r w:rsidR="003219DC">
              <w:rPr>
                <w:szCs w:val="28"/>
              </w:rPr>
              <w:t>01</w:t>
            </w:r>
            <w:r w:rsidRPr="0051427A">
              <w:rPr>
                <w:szCs w:val="28"/>
              </w:rPr>
              <w:t xml:space="preserve"> </w:t>
            </w:r>
            <w:r w:rsidR="003219DC">
              <w:rPr>
                <w:szCs w:val="28"/>
              </w:rPr>
              <w:t>сентя</w:t>
            </w:r>
            <w:r w:rsidRPr="0051427A">
              <w:rPr>
                <w:szCs w:val="28"/>
              </w:rPr>
              <w:t>бря 2022 года</w:t>
            </w:r>
          </w:p>
        </w:tc>
        <w:tc>
          <w:tcPr>
            <w:tcW w:w="4536" w:type="dxa"/>
            <w:shd w:val="clear" w:color="auto" w:fill="auto"/>
          </w:tcPr>
          <w:p w:rsidR="008143C3" w:rsidRDefault="00D05A8F" w:rsidP="008143C3">
            <w:r>
              <w:t>Оформлен инвестиционной паспорт площадки</w:t>
            </w:r>
            <w:r w:rsidR="00A735A6">
              <w:t xml:space="preserve"> «Земельный участок для </w:t>
            </w:r>
            <w:r w:rsidR="008545FF">
              <w:t>размещения</w:t>
            </w:r>
            <w:r w:rsidR="00A735A6">
              <w:t xml:space="preserve"> Аэродрома», данные внесены в реестр инвестиционных площадок, информация размещена на сайте Администрации района</w:t>
            </w:r>
          </w:p>
          <w:p w:rsidR="008143C3" w:rsidRDefault="00776E30" w:rsidP="008143C3">
            <w:r>
              <w:t xml:space="preserve"> </w:t>
            </w:r>
            <w:hyperlink r:id="rId7" w:history="1">
              <w:r w:rsidR="008143C3" w:rsidRPr="00FE4F22">
                <w:rPr>
                  <w:rStyle w:val="a4"/>
                  <w:rFonts w:eastAsiaTheme="majorEastAsia"/>
                </w:rPr>
                <w:t>https://dem-admin.ru/munitsipalitet/?SECTION_ID=581/</w:t>
              </w:r>
            </w:hyperlink>
          </w:p>
          <w:p w:rsidR="0051427A" w:rsidRDefault="0051427A" w:rsidP="00D05A8F">
            <w:pPr>
              <w:spacing w:line="280" w:lineRule="exact"/>
              <w:ind w:right="-108"/>
            </w:pPr>
          </w:p>
          <w:p w:rsidR="00AF5450" w:rsidRPr="00AB3F52" w:rsidRDefault="00AF5450" w:rsidP="00D05A8F">
            <w:pPr>
              <w:spacing w:line="280" w:lineRule="exact"/>
              <w:ind w:right="-108"/>
            </w:pPr>
            <w:r>
              <w:t xml:space="preserve">Информация по приоритетной площадке направлена в </w:t>
            </w:r>
            <w:r w:rsidR="00036FED">
              <w:t>ГОАУ «</w:t>
            </w:r>
            <w:r>
              <w:t>АРНО</w:t>
            </w:r>
            <w:r w:rsidR="00036FED">
              <w:t>»</w:t>
            </w:r>
            <w:r w:rsidR="008143C3">
              <w:t xml:space="preserve"> </w:t>
            </w:r>
            <w:r w:rsidR="00000021">
              <w:t>письмом от 26.08.2022 № М04-4731-И</w:t>
            </w:r>
            <w:r>
              <w:t>.</w:t>
            </w:r>
          </w:p>
        </w:tc>
      </w:tr>
    </w:tbl>
    <w:p w:rsidR="00000021" w:rsidRDefault="00000021" w:rsidP="0051427A">
      <w:pPr>
        <w:tabs>
          <w:tab w:val="left" w:pos="851"/>
        </w:tabs>
        <w:spacing w:line="360" w:lineRule="exact"/>
        <w:jc w:val="both"/>
        <w:rPr>
          <w:szCs w:val="28"/>
        </w:rPr>
      </w:pPr>
      <w:r w:rsidRPr="00000021">
        <w:rPr>
          <w:szCs w:val="28"/>
        </w:rPr>
        <w:t>Приложение:</w:t>
      </w:r>
      <w:r w:rsidR="00956146">
        <w:rPr>
          <w:szCs w:val="28"/>
        </w:rPr>
        <w:t xml:space="preserve"> Инвестиционный паспорт площадки на 6 л. в 1 экз.</w:t>
      </w:r>
    </w:p>
    <w:p w:rsidR="00944AE4" w:rsidRDefault="00944AE4" w:rsidP="0051427A">
      <w:pPr>
        <w:tabs>
          <w:tab w:val="left" w:pos="851"/>
        </w:tabs>
        <w:spacing w:line="360" w:lineRule="exact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   Копия письма в ГОАУ «АРНО» от 26.08.2022№ М04-4731-И на </w:t>
      </w:r>
    </w:p>
    <w:p w:rsidR="00944AE4" w:rsidRDefault="00944AE4" w:rsidP="0051427A">
      <w:pPr>
        <w:tabs>
          <w:tab w:val="left" w:pos="851"/>
        </w:tabs>
        <w:spacing w:line="360" w:lineRule="exact"/>
        <w:jc w:val="both"/>
        <w:rPr>
          <w:szCs w:val="28"/>
        </w:rPr>
      </w:pPr>
      <w:r>
        <w:rPr>
          <w:szCs w:val="28"/>
        </w:rPr>
        <w:t xml:space="preserve">                        7 л. в 1 экз.</w:t>
      </w:r>
    </w:p>
    <w:p w:rsidR="00944AE4" w:rsidRDefault="00944AE4" w:rsidP="0051427A">
      <w:pPr>
        <w:tabs>
          <w:tab w:val="left" w:pos="851"/>
        </w:tabs>
        <w:spacing w:line="360" w:lineRule="exact"/>
        <w:jc w:val="both"/>
        <w:rPr>
          <w:szCs w:val="28"/>
        </w:rPr>
      </w:pPr>
    </w:p>
    <w:p w:rsidR="002653C4" w:rsidRDefault="002653C4" w:rsidP="002653C4">
      <w:pPr>
        <w:spacing w:line="240" w:lineRule="exact"/>
        <w:rPr>
          <w:b/>
          <w:szCs w:val="28"/>
        </w:rPr>
      </w:pPr>
      <w:r>
        <w:rPr>
          <w:b/>
          <w:szCs w:val="28"/>
        </w:rPr>
        <w:t xml:space="preserve">Первый заместитель </w:t>
      </w:r>
    </w:p>
    <w:p w:rsidR="002653C4" w:rsidRDefault="002653C4" w:rsidP="002653C4">
      <w:pPr>
        <w:spacing w:line="240" w:lineRule="exact"/>
        <w:rPr>
          <w:b/>
          <w:szCs w:val="28"/>
        </w:rPr>
      </w:pPr>
      <w:r>
        <w:rPr>
          <w:b/>
          <w:szCs w:val="28"/>
        </w:rPr>
        <w:t xml:space="preserve">Главы Администрации               </w:t>
      </w:r>
    </w:p>
    <w:p w:rsidR="002653C4" w:rsidRDefault="002653C4" w:rsidP="002653C4">
      <w:pPr>
        <w:spacing w:line="240" w:lineRule="exact"/>
        <w:rPr>
          <w:b/>
          <w:szCs w:val="28"/>
        </w:rPr>
      </w:pPr>
      <w:r w:rsidRPr="006718FD">
        <w:rPr>
          <w:b/>
          <w:szCs w:val="28"/>
        </w:rPr>
        <w:t>муниципального района</w:t>
      </w:r>
      <w:r w:rsidRPr="006718FD">
        <w:rPr>
          <w:b/>
          <w:szCs w:val="28"/>
        </w:rPr>
        <w:tab/>
      </w:r>
      <w:r w:rsidRPr="006718FD">
        <w:rPr>
          <w:b/>
          <w:szCs w:val="28"/>
        </w:rPr>
        <w:tab/>
      </w:r>
      <w:r w:rsidRPr="006718FD">
        <w:rPr>
          <w:b/>
          <w:szCs w:val="28"/>
        </w:rPr>
        <w:tab/>
      </w:r>
      <w:r w:rsidRPr="006718FD">
        <w:rPr>
          <w:b/>
          <w:szCs w:val="28"/>
        </w:rPr>
        <w:tab/>
      </w:r>
      <w:r w:rsidRPr="006718FD">
        <w:rPr>
          <w:b/>
          <w:szCs w:val="28"/>
        </w:rPr>
        <w:tab/>
        <w:t xml:space="preserve"> </w:t>
      </w:r>
      <w:r>
        <w:rPr>
          <w:b/>
          <w:szCs w:val="28"/>
        </w:rPr>
        <w:t xml:space="preserve">            </w:t>
      </w:r>
      <w:r w:rsidRPr="002F305E">
        <w:rPr>
          <w:b/>
          <w:szCs w:val="28"/>
        </w:rPr>
        <w:t xml:space="preserve">      </w:t>
      </w:r>
      <w:proofErr w:type="spellStart"/>
      <w:r>
        <w:rPr>
          <w:b/>
          <w:szCs w:val="28"/>
        </w:rPr>
        <w:t>Н.В.Шенгоф</w:t>
      </w:r>
      <w:proofErr w:type="spellEnd"/>
    </w:p>
    <w:p w:rsidR="002E61FB" w:rsidRDefault="002E61FB" w:rsidP="002653C4">
      <w:pPr>
        <w:spacing w:line="240" w:lineRule="exact"/>
        <w:rPr>
          <w:b/>
          <w:szCs w:val="28"/>
        </w:rPr>
      </w:pPr>
      <w:bookmarkStart w:id="2" w:name="_GoBack"/>
      <w:bookmarkEnd w:id="2"/>
    </w:p>
    <w:p w:rsidR="00D6585F" w:rsidRPr="006718FD" w:rsidRDefault="00602289" w:rsidP="00D6585F">
      <w:pPr>
        <w:spacing w:line="200" w:lineRule="exact"/>
        <w:rPr>
          <w:rFonts w:eastAsia="Calibri"/>
          <w:sz w:val="20"/>
          <w:szCs w:val="28"/>
          <w:lang w:eastAsia="en-US"/>
        </w:rPr>
      </w:pPr>
      <w:bookmarkStart w:id="3" w:name="штамп"/>
      <w:bookmarkEnd w:id="3"/>
      <w:r>
        <w:rPr>
          <w:rFonts w:eastAsia="Calibri"/>
          <w:sz w:val="20"/>
          <w:szCs w:val="28"/>
          <w:lang w:eastAsia="en-US"/>
        </w:rPr>
        <w:t>Боброва Марина Николаевна</w:t>
      </w:r>
    </w:p>
    <w:p w:rsidR="00D6585F" w:rsidRDefault="00D6585F" w:rsidP="00D6585F">
      <w:pPr>
        <w:spacing w:line="200" w:lineRule="exact"/>
        <w:rPr>
          <w:rFonts w:eastAsia="Calibri"/>
          <w:sz w:val="20"/>
          <w:szCs w:val="28"/>
          <w:lang w:eastAsia="en-US"/>
        </w:rPr>
      </w:pPr>
      <w:r w:rsidRPr="006718FD">
        <w:rPr>
          <w:rFonts w:eastAsia="Calibri"/>
          <w:sz w:val="20"/>
          <w:szCs w:val="28"/>
          <w:lang w:eastAsia="en-US"/>
        </w:rPr>
        <w:t xml:space="preserve">8(81651) </w:t>
      </w:r>
      <w:r w:rsidR="00A777FB">
        <w:rPr>
          <w:rFonts w:eastAsia="Calibri"/>
          <w:sz w:val="20"/>
          <w:szCs w:val="28"/>
          <w:lang w:eastAsia="en-US"/>
        </w:rPr>
        <w:t>44</w:t>
      </w:r>
      <w:r w:rsidRPr="006718FD">
        <w:rPr>
          <w:rFonts w:eastAsia="Calibri"/>
          <w:sz w:val="20"/>
          <w:szCs w:val="28"/>
          <w:lang w:eastAsia="en-US"/>
        </w:rPr>
        <w:t>-</w:t>
      </w:r>
      <w:r w:rsidR="00A777FB">
        <w:rPr>
          <w:rFonts w:eastAsia="Calibri"/>
          <w:sz w:val="20"/>
          <w:szCs w:val="28"/>
          <w:lang w:eastAsia="en-US"/>
        </w:rPr>
        <w:t>01</w:t>
      </w:r>
      <w:r w:rsidR="00602289">
        <w:rPr>
          <w:rFonts w:eastAsia="Calibri"/>
          <w:sz w:val="20"/>
          <w:szCs w:val="28"/>
          <w:lang w:eastAsia="en-US"/>
        </w:rPr>
        <w:t>2</w:t>
      </w:r>
      <w:r w:rsidR="00A777FB">
        <w:rPr>
          <w:rFonts w:eastAsia="Calibri"/>
          <w:sz w:val="20"/>
          <w:szCs w:val="28"/>
          <w:lang w:eastAsia="en-US"/>
        </w:rPr>
        <w:t xml:space="preserve">, </w:t>
      </w:r>
      <w:proofErr w:type="spellStart"/>
      <w:r w:rsidR="00A777FB">
        <w:rPr>
          <w:rFonts w:eastAsia="Calibri"/>
          <w:sz w:val="20"/>
          <w:szCs w:val="28"/>
          <w:lang w:eastAsia="en-US"/>
        </w:rPr>
        <w:t>доб</w:t>
      </w:r>
      <w:proofErr w:type="spellEnd"/>
      <w:r w:rsidR="00A777FB">
        <w:rPr>
          <w:rFonts w:eastAsia="Calibri"/>
          <w:sz w:val="20"/>
          <w:szCs w:val="28"/>
          <w:lang w:eastAsia="en-US"/>
        </w:rPr>
        <w:t xml:space="preserve"> </w:t>
      </w:r>
      <w:r w:rsidR="00DE6571">
        <w:rPr>
          <w:rFonts w:eastAsia="Calibri"/>
          <w:sz w:val="20"/>
          <w:szCs w:val="28"/>
          <w:lang w:eastAsia="en-US"/>
        </w:rPr>
        <w:t>64</w:t>
      </w:r>
      <w:r w:rsidR="00602289">
        <w:rPr>
          <w:rFonts w:eastAsia="Calibri"/>
          <w:sz w:val="20"/>
          <w:szCs w:val="28"/>
          <w:lang w:eastAsia="en-US"/>
        </w:rPr>
        <w:t>0</w:t>
      </w:r>
      <w:r w:rsidR="00DE6571">
        <w:rPr>
          <w:rFonts w:eastAsia="Calibri"/>
          <w:sz w:val="20"/>
          <w:szCs w:val="28"/>
          <w:lang w:eastAsia="en-US"/>
        </w:rPr>
        <w:t>4</w:t>
      </w:r>
    </w:p>
    <w:p w:rsidR="00DE6571" w:rsidRPr="006718FD" w:rsidRDefault="003219DC" w:rsidP="00D6585F">
      <w:pPr>
        <w:spacing w:line="200" w:lineRule="exact"/>
        <w:rPr>
          <w:rFonts w:eastAsia="Calibri"/>
          <w:sz w:val="20"/>
          <w:szCs w:val="28"/>
          <w:lang w:eastAsia="en-US"/>
        </w:rPr>
      </w:pPr>
      <w:r w:rsidRPr="003219DC">
        <w:rPr>
          <w:rFonts w:eastAsia="Calibri"/>
          <w:sz w:val="20"/>
          <w:szCs w:val="28"/>
          <w:lang w:eastAsia="en-US"/>
        </w:rPr>
        <w:t>2</w:t>
      </w:r>
      <w:r w:rsidR="00602289">
        <w:rPr>
          <w:rFonts w:eastAsia="Calibri"/>
          <w:sz w:val="20"/>
          <w:szCs w:val="28"/>
          <w:lang w:eastAsia="en-US"/>
        </w:rPr>
        <w:t>6</w:t>
      </w:r>
      <w:r w:rsidR="00DE6571" w:rsidRPr="003219DC">
        <w:rPr>
          <w:rFonts w:eastAsia="Calibri"/>
          <w:sz w:val="20"/>
          <w:szCs w:val="28"/>
          <w:lang w:eastAsia="en-US"/>
        </w:rPr>
        <w:t>.</w:t>
      </w:r>
      <w:r w:rsidRPr="003219DC">
        <w:rPr>
          <w:rFonts w:eastAsia="Calibri"/>
          <w:sz w:val="20"/>
          <w:szCs w:val="28"/>
          <w:lang w:eastAsia="en-US"/>
        </w:rPr>
        <w:t>08</w:t>
      </w:r>
      <w:r w:rsidR="00DE6571" w:rsidRPr="003219DC">
        <w:rPr>
          <w:rFonts w:eastAsia="Calibri"/>
          <w:sz w:val="20"/>
          <w:szCs w:val="28"/>
          <w:lang w:eastAsia="en-US"/>
        </w:rPr>
        <w:t>.202</w:t>
      </w:r>
      <w:r w:rsidR="0051427A" w:rsidRPr="003219DC">
        <w:rPr>
          <w:rFonts w:eastAsia="Calibri"/>
          <w:sz w:val="20"/>
          <w:szCs w:val="28"/>
          <w:lang w:eastAsia="en-US"/>
        </w:rPr>
        <w:t>2</w:t>
      </w:r>
    </w:p>
    <w:sectPr w:rsidR="00DE6571" w:rsidRPr="006718FD" w:rsidSect="00D6585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71651"/>
    <w:multiLevelType w:val="hybridMultilevel"/>
    <w:tmpl w:val="D4741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81FE6"/>
    <w:multiLevelType w:val="hybridMultilevel"/>
    <w:tmpl w:val="95C2B7EC"/>
    <w:lvl w:ilvl="0" w:tplc="E39A19D6">
      <w:start w:val="1"/>
      <w:numFmt w:val="decimal"/>
      <w:lvlText w:val="%1."/>
      <w:lvlJc w:val="left"/>
      <w:pPr>
        <w:ind w:left="562" w:hanging="4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5F"/>
    <w:rsid w:val="00000021"/>
    <w:rsid w:val="00036FED"/>
    <w:rsid w:val="0018144B"/>
    <w:rsid w:val="002653C4"/>
    <w:rsid w:val="002D69B8"/>
    <w:rsid w:val="002E61FB"/>
    <w:rsid w:val="003219DC"/>
    <w:rsid w:val="00337001"/>
    <w:rsid w:val="00487D32"/>
    <w:rsid w:val="004B6A6A"/>
    <w:rsid w:val="004D6993"/>
    <w:rsid w:val="0051427A"/>
    <w:rsid w:val="00602289"/>
    <w:rsid w:val="00612271"/>
    <w:rsid w:val="00776E30"/>
    <w:rsid w:val="007D11CE"/>
    <w:rsid w:val="008143C3"/>
    <w:rsid w:val="008545FF"/>
    <w:rsid w:val="008D0E55"/>
    <w:rsid w:val="00944AE4"/>
    <w:rsid w:val="00956146"/>
    <w:rsid w:val="009C3030"/>
    <w:rsid w:val="00A00D9D"/>
    <w:rsid w:val="00A55403"/>
    <w:rsid w:val="00A724F6"/>
    <w:rsid w:val="00A735A6"/>
    <w:rsid w:val="00A777FB"/>
    <w:rsid w:val="00AB3F52"/>
    <w:rsid w:val="00AF5450"/>
    <w:rsid w:val="00C83E80"/>
    <w:rsid w:val="00CD0E86"/>
    <w:rsid w:val="00D05A8F"/>
    <w:rsid w:val="00D6585F"/>
    <w:rsid w:val="00D95D9B"/>
    <w:rsid w:val="00DE6571"/>
    <w:rsid w:val="00EE6657"/>
    <w:rsid w:val="00EE78F0"/>
    <w:rsid w:val="00EF1377"/>
    <w:rsid w:val="00F46CD3"/>
    <w:rsid w:val="00F93F1B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CAF53"/>
  <w15:docId w15:val="{09894A16-5163-4607-A8D5-11121205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7D32"/>
    <w:pPr>
      <w:keepNext/>
      <w:jc w:val="center"/>
      <w:outlineLvl w:val="0"/>
    </w:pPr>
    <w:rPr>
      <w:rFonts w:eastAsiaTheme="majorEastAsia" w:cstheme="majorBidi"/>
      <w:b/>
    </w:rPr>
  </w:style>
  <w:style w:type="paragraph" w:styleId="4">
    <w:name w:val="heading 4"/>
    <w:basedOn w:val="a"/>
    <w:next w:val="a"/>
    <w:link w:val="40"/>
    <w:qFormat/>
    <w:rsid w:val="00487D32"/>
    <w:pPr>
      <w:keepNext/>
      <w:numPr>
        <w:ilvl w:val="3"/>
        <w:numId w:val="1"/>
      </w:numPr>
      <w:suppressAutoHyphens/>
      <w:outlineLvl w:val="3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D32"/>
    <w:rPr>
      <w:rFonts w:ascii="Times New Roman" w:eastAsiaTheme="majorEastAsia" w:hAnsi="Times New Roman" w:cstheme="majorBidi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87D3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List Paragraph"/>
    <w:basedOn w:val="a"/>
    <w:uiPriority w:val="34"/>
    <w:qFormat/>
    <w:rsid w:val="00487D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3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0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em-admin.ru/munitsipalitet/?SECTION_ID=58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80647-B8F9-4739-9E7D-9A5C7D82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Боброва Марина Николаевна</cp:lastModifiedBy>
  <cp:revision>3</cp:revision>
  <dcterms:created xsi:type="dcterms:W3CDTF">2022-09-05T09:57:00Z</dcterms:created>
  <dcterms:modified xsi:type="dcterms:W3CDTF">2022-09-05T10:05:00Z</dcterms:modified>
</cp:coreProperties>
</file>