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63" w:rsidRDefault="001F5FB0">
      <w:pPr>
        <w:tabs>
          <w:tab w:val="left" w:pos="709"/>
        </w:tabs>
        <w:jc w:val="right"/>
        <w:rPr>
          <w:b/>
          <w:sz w:val="32"/>
          <w:szCs w:val="24"/>
        </w:rPr>
      </w:pPr>
      <w:r>
        <w:rPr>
          <w:b/>
          <w:sz w:val="32"/>
          <w:szCs w:val="24"/>
        </w:rPr>
        <w:t>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DD14AD" w:rsidTr="00442343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4AD" w:rsidRPr="00DD14AD" w:rsidRDefault="00DD14AD" w:rsidP="00442343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28"/>
                <w:szCs w:val="28"/>
                <w:lang w:bidi="hi-IN"/>
              </w:rPr>
            </w:pPr>
            <w:r w:rsidRPr="00DD14AD">
              <w:rPr>
                <w:rFonts w:eastAsia="Arial Unicode MS" w:cs="Mangal"/>
                <w:b/>
                <w:kern w:val="3"/>
                <w:sz w:val="28"/>
                <w:szCs w:val="28"/>
                <w:lang w:bidi="hi-IN"/>
              </w:rPr>
              <w:t>Российская Федерация</w:t>
            </w:r>
          </w:p>
          <w:p w:rsidR="00DD14AD" w:rsidRPr="00DD14AD" w:rsidRDefault="00DD14AD" w:rsidP="00442343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 w:val="28"/>
                <w:szCs w:val="28"/>
                <w:lang w:bidi="hi-IN"/>
              </w:rPr>
            </w:pPr>
            <w:r w:rsidRPr="00DD14AD">
              <w:rPr>
                <w:rFonts w:eastAsia="Arial Unicode MS" w:cs="Mangal"/>
                <w:b/>
                <w:kern w:val="3"/>
                <w:sz w:val="28"/>
                <w:szCs w:val="28"/>
                <w:lang w:bidi="hi-IN"/>
              </w:rPr>
              <w:t>Новгородская область</w:t>
            </w:r>
          </w:p>
          <w:p w:rsidR="00DD14AD" w:rsidRPr="00DD14AD" w:rsidRDefault="00DD14AD" w:rsidP="0044234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sz w:val="28"/>
                <w:szCs w:val="28"/>
                <w:lang w:bidi="hi-IN"/>
              </w:rPr>
            </w:pPr>
            <w:r w:rsidRPr="00DD14AD">
              <w:rPr>
                <w:rFonts w:eastAsia="Arial Unicode MS" w:cs="Mangal"/>
                <w:b/>
                <w:bCs/>
                <w:kern w:val="3"/>
                <w:sz w:val="28"/>
                <w:szCs w:val="28"/>
                <w:lang w:bidi="hi-IN"/>
              </w:rPr>
              <w:t>АДМИНИСТРАЦИЯ ДЕМЯНСКОГО МУНИЦИПАЛЬНОГО РАЙОНА</w:t>
            </w:r>
          </w:p>
        </w:tc>
      </w:tr>
      <w:tr w:rsidR="00DD14AD" w:rsidTr="00442343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4AD" w:rsidRPr="00DD14AD" w:rsidRDefault="00DD14AD" w:rsidP="00442343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28"/>
                <w:szCs w:val="28"/>
                <w:lang w:bidi="hi-IN"/>
              </w:rPr>
            </w:pPr>
            <w:r w:rsidRPr="00DD14AD">
              <w:rPr>
                <w:rFonts w:eastAsia="Arial Unicode MS" w:cs="Mangal"/>
                <w:spacing w:val="60"/>
                <w:kern w:val="3"/>
                <w:sz w:val="28"/>
                <w:szCs w:val="28"/>
                <w:lang w:bidi="hi-IN"/>
              </w:rPr>
              <w:t>ПОСТАНОВЛЕНИЕ</w:t>
            </w:r>
          </w:p>
          <w:p w:rsidR="00DD14AD" w:rsidRPr="00DD14AD" w:rsidRDefault="00DD14AD" w:rsidP="00442343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28"/>
                <w:szCs w:val="28"/>
                <w:lang w:bidi="hi-IN"/>
              </w:rPr>
            </w:pPr>
          </w:p>
          <w:p w:rsidR="00DD14AD" w:rsidRPr="00DD14AD" w:rsidRDefault="00DD14AD" w:rsidP="00442343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_______0</w:t>
            </w:r>
            <w:r w:rsidR="00A45EBF"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7</w:t>
            </w:r>
            <w:bookmarkStart w:id="0" w:name="_GoBack"/>
            <w:bookmarkEnd w:id="0"/>
            <w:r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.</w:t>
            </w:r>
            <w:r w:rsidRPr="00DD14AD"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202</w:t>
            </w:r>
            <w:r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3</w:t>
            </w:r>
            <w:r w:rsidRPr="00DD14AD"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 xml:space="preserve"> № </w:t>
            </w:r>
            <w:r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_____</w:t>
            </w:r>
            <w:r w:rsidRPr="00DD14AD"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 xml:space="preserve">        </w:t>
            </w:r>
          </w:p>
          <w:p w:rsidR="00DD14AD" w:rsidRPr="00DD14AD" w:rsidRDefault="00DD14AD" w:rsidP="00442343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28"/>
                <w:szCs w:val="28"/>
                <w:lang w:bidi="hi-IN"/>
              </w:rPr>
            </w:pPr>
          </w:p>
        </w:tc>
      </w:tr>
      <w:tr w:rsidR="00DD14AD" w:rsidTr="00442343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4AD" w:rsidRPr="00DD14AD" w:rsidRDefault="00DD14AD" w:rsidP="00442343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</w:pPr>
            <w:r w:rsidRPr="00DD14AD"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  <w:t>р.п. Демянск</w:t>
            </w:r>
          </w:p>
          <w:p w:rsidR="00DD14AD" w:rsidRPr="00DD14AD" w:rsidRDefault="00DD14AD" w:rsidP="00442343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sz w:val="28"/>
                <w:szCs w:val="28"/>
                <w:lang w:bidi="hi-IN"/>
              </w:rPr>
            </w:pPr>
          </w:p>
        </w:tc>
      </w:tr>
    </w:tbl>
    <w:p w:rsidR="00357B82" w:rsidRDefault="00357B82">
      <w:pPr>
        <w:jc w:val="center"/>
        <w:rPr>
          <w:spacing w:val="60"/>
          <w:sz w:val="24"/>
          <w:szCs w:val="24"/>
        </w:rPr>
      </w:pPr>
    </w:p>
    <w:p w:rsidR="00C46363" w:rsidRDefault="001F5FB0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Lucida Sans Unicode"/>
          <w:b/>
          <w:bCs/>
          <w:kern w:val="3"/>
          <w:sz w:val="28"/>
          <w:szCs w:val="28"/>
          <w:lang w:eastAsia="zh-CN" w:bidi="hi-IN"/>
        </w:rPr>
        <w:t xml:space="preserve">Об утверждении порядка </w:t>
      </w:r>
      <w:r>
        <w:rPr>
          <w:rFonts w:eastAsia="SimSun"/>
          <w:b/>
          <w:bCs/>
          <w:sz w:val="28"/>
          <w:szCs w:val="28"/>
        </w:rPr>
        <w:t xml:space="preserve">предоставления субсидий </w:t>
      </w:r>
      <w:r w:rsidR="00227172">
        <w:rPr>
          <w:rFonts w:eastAsia="SimSun"/>
          <w:b/>
          <w:bCs/>
          <w:sz w:val="28"/>
          <w:szCs w:val="28"/>
        </w:rPr>
        <w:t xml:space="preserve">субъектам малого и среднего предпринимательства </w:t>
      </w:r>
      <w:r>
        <w:rPr>
          <w:rFonts w:eastAsia="SimSun"/>
          <w:b/>
          <w:bCs/>
          <w:sz w:val="28"/>
          <w:szCs w:val="28"/>
        </w:rPr>
        <w:t xml:space="preserve">на возмещение части затрат на приобретение оборудования для коллективных средств размещения </w:t>
      </w:r>
    </w:p>
    <w:p w:rsidR="00C46363" w:rsidRDefault="00C46363">
      <w:pPr>
        <w:pStyle w:val="Standard"/>
        <w:tabs>
          <w:tab w:val="left" w:pos="709"/>
        </w:tabs>
        <w:suppressAutoHyphens w:val="0"/>
        <w:autoSpaceDE w:val="0"/>
        <w:jc w:val="both"/>
        <w:rPr>
          <w:szCs w:val="28"/>
        </w:rPr>
      </w:pPr>
    </w:p>
    <w:p w:rsidR="00ED3FD1" w:rsidRDefault="001F5FB0" w:rsidP="00A07678">
      <w:pPr>
        <w:pStyle w:val="Standard"/>
        <w:tabs>
          <w:tab w:val="left" w:pos="709"/>
        </w:tabs>
        <w:suppressAutoHyphens w:val="0"/>
        <w:autoSpaceDE w:val="0"/>
        <w:ind w:firstLine="709"/>
        <w:jc w:val="both"/>
        <w:rPr>
          <w:rFonts w:cs="Times New Roman"/>
          <w:sz w:val="28"/>
          <w:szCs w:val="28"/>
        </w:rPr>
      </w:pPr>
      <w:r w:rsidRPr="00A07678">
        <w:rPr>
          <w:sz w:val="28"/>
          <w:szCs w:val="28"/>
        </w:rPr>
        <w:t>В соответствии со</w:t>
      </w:r>
      <w:r w:rsidRPr="00A07678">
        <w:rPr>
          <w:rFonts w:cs="Times New Roman"/>
          <w:sz w:val="28"/>
          <w:szCs w:val="28"/>
        </w:rPr>
        <w:t xml:space="preserve"> статьёй 78 Бюджетного кодекса Российской Федерации, Федеральным </w:t>
      </w:r>
      <w:hyperlink r:id="rId9" w:history="1">
        <w:r w:rsidRPr="00A07678">
          <w:rPr>
            <w:rFonts w:cs="Times New Roman"/>
            <w:sz w:val="28"/>
            <w:szCs w:val="28"/>
          </w:rPr>
          <w:t>законом</w:t>
        </w:r>
      </w:hyperlink>
      <w:r w:rsidRPr="00A07678">
        <w:rPr>
          <w:rFonts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муниципальной программой </w:t>
      </w:r>
      <w:r w:rsidR="00484F37" w:rsidRPr="00A07678">
        <w:rPr>
          <w:rFonts w:cs="Times New Roman"/>
          <w:sz w:val="28"/>
          <w:szCs w:val="28"/>
        </w:rPr>
        <w:t xml:space="preserve">Демянского </w:t>
      </w:r>
      <w:r w:rsidRPr="00A07678">
        <w:rPr>
          <w:rFonts w:cs="Times New Roman"/>
          <w:sz w:val="28"/>
          <w:szCs w:val="28"/>
        </w:rPr>
        <w:t xml:space="preserve">муниципального района </w:t>
      </w:r>
      <w:r w:rsidR="00A07678" w:rsidRPr="00A07678">
        <w:rPr>
          <w:rFonts w:cs="Times New Roman"/>
          <w:sz w:val="28"/>
          <w:szCs w:val="28"/>
        </w:rPr>
        <w:t>«Развитие туристского потенциала на территории Демянского муниципального района на 2023-2027 годы»</w:t>
      </w:r>
      <w:r w:rsidRPr="00A07678">
        <w:rPr>
          <w:rFonts w:cs="Times New Roman"/>
          <w:sz w:val="28"/>
          <w:szCs w:val="28"/>
        </w:rPr>
        <w:t>, утверждённой постановлением Администрации муниципального района от 2</w:t>
      </w:r>
      <w:r w:rsidR="00A07678">
        <w:rPr>
          <w:rFonts w:cs="Times New Roman"/>
          <w:sz w:val="28"/>
          <w:szCs w:val="28"/>
        </w:rPr>
        <w:t>6</w:t>
      </w:r>
      <w:r w:rsidRPr="00A07678">
        <w:rPr>
          <w:rFonts w:cs="Times New Roman"/>
          <w:sz w:val="28"/>
          <w:szCs w:val="28"/>
        </w:rPr>
        <w:t>.</w:t>
      </w:r>
      <w:r w:rsidR="00A07678">
        <w:rPr>
          <w:rFonts w:cs="Times New Roman"/>
          <w:sz w:val="28"/>
          <w:szCs w:val="28"/>
        </w:rPr>
        <w:t>12</w:t>
      </w:r>
      <w:r w:rsidRPr="00A07678">
        <w:rPr>
          <w:rFonts w:cs="Times New Roman"/>
          <w:sz w:val="28"/>
          <w:szCs w:val="28"/>
        </w:rPr>
        <w:t>.202</w:t>
      </w:r>
      <w:r w:rsidR="00A07678">
        <w:rPr>
          <w:rFonts w:cs="Times New Roman"/>
          <w:sz w:val="28"/>
          <w:szCs w:val="28"/>
        </w:rPr>
        <w:t>2</w:t>
      </w:r>
      <w:r w:rsidRPr="00A07678">
        <w:rPr>
          <w:rFonts w:cs="Times New Roman"/>
          <w:sz w:val="28"/>
          <w:szCs w:val="28"/>
        </w:rPr>
        <w:t xml:space="preserve"> № </w:t>
      </w:r>
      <w:r w:rsidR="00A07678">
        <w:rPr>
          <w:rFonts w:cs="Times New Roman"/>
          <w:sz w:val="28"/>
          <w:szCs w:val="28"/>
        </w:rPr>
        <w:t>1337</w:t>
      </w:r>
      <w:r w:rsidRPr="00A07678">
        <w:rPr>
          <w:rFonts w:cs="Times New Roman"/>
          <w:sz w:val="28"/>
          <w:szCs w:val="28"/>
        </w:rPr>
        <w:t xml:space="preserve">, Администрация  </w:t>
      </w:r>
      <w:r w:rsidR="00ED3FD1">
        <w:rPr>
          <w:rFonts w:cs="Times New Roman"/>
          <w:sz w:val="28"/>
          <w:szCs w:val="28"/>
        </w:rPr>
        <w:t>Демянского</w:t>
      </w:r>
      <w:r w:rsidRPr="00A07678">
        <w:rPr>
          <w:rFonts w:cs="Times New Roman"/>
          <w:sz w:val="28"/>
          <w:szCs w:val="28"/>
        </w:rPr>
        <w:t xml:space="preserve"> муниципального района </w:t>
      </w:r>
    </w:p>
    <w:p w:rsidR="00C46363" w:rsidRPr="00A07678" w:rsidRDefault="001F5FB0" w:rsidP="00ED3FD1">
      <w:pPr>
        <w:pStyle w:val="Standard"/>
        <w:tabs>
          <w:tab w:val="left" w:pos="709"/>
        </w:tabs>
        <w:suppressAutoHyphens w:val="0"/>
        <w:autoSpaceDE w:val="0"/>
        <w:jc w:val="both"/>
        <w:rPr>
          <w:rFonts w:cs="Times New Roman"/>
          <w:b/>
          <w:sz w:val="28"/>
          <w:szCs w:val="28"/>
        </w:rPr>
      </w:pPr>
      <w:r w:rsidRPr="00A07678">
        <w:rPr>
          <w:rFonts w:cs="Times New Roman"/>
          <w:b/>
          <w:bCs/>
          <w:sz w:val="28"/>
          <w:szCs w:val="28"/>
        </w:rPr>
        <w:t>ПОСТАНОВЛЯЕТ</w:t>
      </w:r>
      <w:r w:rsidRPr="00A07678">
        <w:rPr>
          <w:rFonts w:cs="Times New Roman"/>
          <w:sz w:val="28"/>
          <w:szCs w:val="28"/>
        </w:rPr>
        <w:t>:</w:t>
      </w:r>
    </w:p>
    <w:p w:rsidR="00C46363" w:rsidRDefault="00576787" w:rsidP="009414C1">
      <w:pPr>
        <w:widowControl w:val="0"/>
        <w:tabs>
          <w:tab w:val="left" w:pos="312"/>
        </w:tabs>
        <w:autoSpaceDN w:val="0"/>
        <w:ind w:firstLine="709"/>
        <w:jc w:val="both"/>
        <w:rPr>
          <w:rFonts w:eastAsia="Arial Unicode MS"/>
          <w:kern w:val="3"/>
          <w:sz w:val="28"/>
          <w:szCs w:val="28"/>
          <w:lang w:eastAsia="en-US" w:bidi="en-US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1.</w:t>
      </w:r>
      <w:r w:rsidR="001F5FB0" w:rsidRPr="00A07678">
        <w:rPr>
          <w:rFonts w:eastAsia="Arial Unicode MS"/>
          <w:kern w:val="3"/>
          <w:sz w:val="28"/>
          <w:szCs w:val="28"/>
          <w:lang w:eastAsia="zh-CN" w:bidi="hi-IN"/>
        </w:rPr>
        <w:t xml:space="preserve">Утвердить прилагаемый порядок </w:t>
      </w:r>
      <w:r w:rsidR="001F5FB0" w:rsidRPr="00A07678">
        <w:rPr>
          <w:rFonts w:eastAsia="Arial Unicode MS"/>
          <w:kern w:val="3"/>
          <w:sz w:val="28"/>
          <w:szCs w:val="28"/>
          <w:lang w:eastAsia="en-US" w:bidi="en-US"/>
        </w:rPr>
        <w:t xml:space="preserve">предоставления субсидий </w:t>
      </w:r>
      <w:r w:rsidR="00D5261B">
        <w:rPr>
          <w:rFonts w:eastAsia="Arial Unicode MS"/>
          <w:kern w:val="3"/>
          <w:sz w:val="28"/>
          <w:szCs w:val="28"/>
          <w:lang w:eastAsia="en-US" w:bidi="en-US"/>
        </w:rPr>
        <w:t>субъектам малого и среднего предпринимательства н</w:t>
      </w:r>
      <w:r w:rsidR="001F5FB0" w:rsidRPr="00576787">
        <w:rPr>
          <w:rFonts w:eastAsia="Arial Unicode MS"/>
          <w:kern w:val="3"/>
          <w:sz w:val="28"/>
          <w:szCs w:val="28"/>
          <w:lang w:eastAsia="en-US" w:bidi="en-US"/>
        </w:rPr>
        <w:t xml:space="preserve">а возмещение части затрат на приобретение оборудования для </w:t>
      </w:r>
      <w:r w:rsidRPr="00576787">
        <w:rPr>
          <w:rFonts w:eastAsia="Arial Unicode MS"/>
          <w:kern w:val="3"/>
          <w:sz w:val="28"/>
          <w:szCs w:val="28"/>
          <w:lang w:eastAsia="en-US" w:bidi="en-US"/>
        </w:rPr>
        <w:t>коллективных средств размещения.</w:t>
      </w:r>
    </w:p>
    <w:p w:rsidR="00C46363" w:rsidRPr="009414C1" w:rsidRDefault="00576787" w:rsidP="009414C1">
      <w:pPr>
        <w:pStyle w:val="Standar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576787">
        <w:rPr>
          <w:rFonts w:eastAsia="Calibri"/>
          <w:sz w:val="28"/>
          <w:szCs w:val="28"/>
          <w:lang w:eastAsia="en-US"/>
        </w:rPr>
        <w:t>Опубликовать постановление в Информационном Бюллетене Демян-ского муниципального района и разместить на официальном сайте Админи-страции Демянского муниципального района.</w:t>
      </w:r>
    </w:p>
    <w:p w:rsidR="00C46363" w:rsidRDefault="00C46363">
      <w:pPr>
        <w:rPr>
          <w:b/>
          <w:color w:val="000000"/>
          <w:sz w:val="27"/>
          <w:szCs w:val="27"/>
        </w:rPr>
      </w:pPr>
    </w:p>
    <w:p w:rsidR="00C46363" w:rsidRDefault="00C46363">
      <w:pPr>
        <w:rPr>
          <w:b/>
          <w:color w:val="000000"/>
          <w:sz w:val="27"/>
          <w:szCs w:val="27"/>
        </w:rPr>
      </w:pPr>
    </w:p>
    <w:p w:rsidR="00C46363" w:rsidRPr="002D2808" w:rsidRDefault="001F5FB0" w:rsidP="009414C1">
      <w:pPr>
        <w:rPr>
          <w:color w:val="000000"/>
          <w:sz w:val="28"/>
          <w:szCs w:val="28"/>
        </w:rPr>
      </w:pPr>
      <w:r w:rsidRPr="002D2808">
        <w:rPr>
          <w:color w:val="000000"/>
          <w:sz w:val="28"/>
          <w:szCs w:val="28"/>
        </w:rPr>
        <w:t>Проект подготовил:</w:t>
      </w:r>
    </w:p>
    <w:p w:rsidR="009414C1" w:rsidRPr="002D2808" w:rsidRDefault="009414C1" w:rsidP="009414C1">
      <w:pPr>
        <w:rPr>
          <w:color w:val="000000"/>
          <w:sz w:val="28"/>
          <w:szCs w:val="28"/>
        </w:rPr>
      </w:pPr>
      <w:r w:rsidRPr="002D2808">
        <w:rPr>
          <w:color w:val="000000"/>
          <w:sz w:val="28"/>
          <w:szCs w:val="28"/>
        </w:rPr>
        <w:t xml:space="preserve">начальник управления по экономическому </w:t>
      </w:r>
    </w:p>
    <w:p w:rsidR="009414C1" w:rsidRPr="002D2808" w:rsidRDefault="009414C1" w:rsidP="009414C1">
      <w:pPr>
        <w:rPr>
          <w:color w:val="000000"/>
          <w:sz w:val="28"/>
          <w:szCs w:val="28"/>
        </w:rPr>
      </w:pPr>
      <w:r w:rsidRPr="002D2808">
        <w:rPr>
          <w:color w:val="000000"/>
          <w:sz w:val="28"/>
          <w:szCs w:val="28"/>
        </w:rPr>
        <w:t>развитию и сельскому хозяйству                                             Н.С. Гарина</w:t>
      </w:r>
    </w:p>
    <w:p w:rsidR="009414C1" w:rsidRPr="009414C1" w:rsidRDefault="009414C1" w:rsidP="009414C1">
      <w:pPr>
        <w:rPr>
          <w:b/>
          <w:color w:val="000000"/>
          <w:sz w:val="28"/>
          <w:szCs w:val="28"/>
        </w:rPr>
      </w:pPr>
    </w:p>
    <w:p w:rsidR="00AC6868" w:rsidRDefault="00AC6868" w:rsidP="00AC6868">
      <w:pPr>
        <w:rPr>
          <w:sz w:val="28"/>
          <w:szCs w:val="24"/>
        </w:rPr>
      </w:pPr>
    </w:p>
    <w:p w:rsidR="00C46363" w:rsidRDefault="001F5FB0" w:rsidP="00AC6868">
      <w:pPr>
        <w:rPr>
          <w:sz w:val="28"/>
          <w:szCs w:val="24"/>
        </w:rPr>
      </w:pPr>
      <w:r>
        <w:rPr>
          <w:sz w:val="28"/>
          <w:szCs w:val="24"/>
        </w:rPr>
        <w:t>Лист согласования прилагается</w:t>
      </w:r>
    </w:p>
    <w:p w:rsidR="002C201A" w:rsidRDefault="002C201A" w:rsidP="002C201A">
      <w:pPr>
        <w:jc w:val="both"/>
        <w:rPr>
          <w:b/>
          <w:sz w:val="28"/>
          <w:szCs w:val="28"/>
        </w:rPr>
      </w:pPr>
    </w:p>
    <w:p w:rsidR="002C201A" w:rsidRPr="007E789D" w:rsidRDefault="002C201A" w:rsidP="002C201A">
      <w:pPr>
        <w:jc w:val="center"/>
        <w:rPr>
          <w:b/>
          <w:caps/>
          <w:sz w:val="24"/>
          <w:szCs w:val="24"/>
        </w:rPr>
      </w:pPr>
      <w:r w:rsidRPr="007E789D">
        <w:rPr>
          <w:b/>
          <w:caps/>
          <w:sz w:val="24"/>
          <w:szCs w:val="24"/>
        </w:rPr>
        <w:t>лист согласования</w:t>
      </w:r>
    </w:p>
    <w:p w:rsidR="002C201A" w:rsidRPr="007E789D" w:rsidRDefault="002C201A" w:rsidP="002C201A">
      <w:pPr>
        <w:jc w:val="center"/>
        <w:rPr>
          <w:b/>
          <w:sz w:val="24"/>
          <w:szCs w:val="24"/>
        </w:rPr>
      </w:pPr>
    </w:p>
    <w:p w:rsidR="002C201A" w:rsidRPr="007E789D" w:rsidRDefault="002C201A" w:rsidP="002C201A">
      <w:pPr>
        <w:jc w:val="center"/>
        <w:rPr>
          <w:sz w:val="24"/>
          <w:szCs w:val="24"/>
        </w:rPr>
      </w:pPr>
      <w:r w:rsidRPr="007E789D">
        <w:rPr>
          <w:sz w:val="24"/>
          <w:szCs w:val="24"/>
          <w:u w:val="single"/>
        </w:rPr>
        <w:t xml:space="preserve">Постановление </w:t>
      </w:r>
      <w:r w:rsidRPr="007E789D">
        <w:rPr>
          <w:sz w:val="24"/>
          <w:szCs w:val="24"/>
        </w:rPr>
        <w:t>от__________________ № ___________</w:t>
      </w:r>
    </w:p>
    <w:p w:rsidR="002C201A" w:rsidRPr="007E789D" w:rsidRDefault="002C201A" w:rsidP="002C201A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               (вид документа)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2C201A" w:rsidRPr="007E789D" w:rsidTr="00606B14">
        <w:trPr>
          <w:cantSplit/>
          <w:trHeight w:val="481"/>
        </w:trPr>
        <w:tc>
          <w:tcPr>
            <w:tcW w:w="936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2C201A" w:rsidRPr="007E789D" w:rsidTr="00606B14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2C201A" w:rsidRPr="002C201A" w:rsidRDefault="002C201A" w:rsidP="002C201A">
                  <w:pPr>
                    <w:jc w:val="center"/>
                    <w:rPr>
                      <w:rFonts w:eastAsia="SimSun"/>
                      <w:b/>
                      <w:bCs/>
                      <w:sz w:val="24"/>
                      <w:szCs w:val="24"/>
                    </w:rPr>
                  </w:pPr>
                  <w:r w:rsidRPr="002C201A">
                    <w:rPr>
                      <w:rFonts w:eastAsia="Lucida Sans Unicode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Об утверждении порядка </w:t>
                  </w:r>
                  <w:r w:rsidRPr="002C201A">
                    <w:rPr>
                      <w:rFonts w:eastAsia="SimSun"/>
                      <w:b/>
                      <w:bCs/>
                      <w:sz w:val="24"/>
                      <w:szCs w:val="24"/>
                    </w:rPr>
                    <w:t xml:space="preserve">предоставления субсидий субъектам малого и среднего предпринимательства на возмещение части затрат на приобретение оборудования для коллективных средств размещения </w:t>
                  </w:r>
                </w:p>
                <w:p w:rsidR="002C201A" w:rsidRPr="007E789D" w:rsidRDefault="002C201A" w:rsidP="00606B14">
                  <w:pPr>
                    <w:pStyle w:val="10"/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C201A" w:rsidRPr="007E789D" w:rsidRDefault="002C201A" w:rsidP="002C20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972"/>
        <w:gridCol w:w="3134"/>
      </w:tblGrid>
      <w:tr w:rsidR="002C201A" w:rsidRPr="007E789D" w:rsidTr="00606B1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Дата поступления на согласование, подпись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2C201A" w:rsidRPr="007E789D" w:rsidTr="00606B1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C201A" w:rsidRPr="007E789D" w:rsidTr="00606B1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 xml:space="preserve">Зав.отделом правового обеспечения  С.Ю.Михайлов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C201A" w:rsidRPr="007E789D" w:rsidTr="00606B1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Первый Заместитель Главы администрации Демянского муниципального Н.В.Шенгоф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C201A" w:rsidRPr="007E789D" w:rsidTr="00606B14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526BE6" w:rsidP="00526BE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Зам.н</w:t>
            </w:r>
            <w:r w:rsidR="002C201A">
              <w:rPr>
                <w:sz w:val="24"/>
                <w:szCs w:val="24"/>
                <w:lang w:eastAsia="en-US"/>
              </w:rPr>
              <w:t>ачальник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2C201A">
              <w:rPr>
                <w:sz w:val="24"/>
                <w:szCs w:val="24"/>
                <w:lang w:eastAsia="en-US"/>
              </w:rPr>
              <w:t xml:space="preserve"> управления по организационным </w:t>
            </w:r>
            <w:r w:rsidR="002C201A" w:rsidRPr="007E789D">
              <w:rPr>
                <w:sz w:val="24"/>
                <w:szCs w:val="24"/>
                <w:lang w:eastAsia="en-US"/>
              </w:rPr>
              <w:t>и общим вопросам С.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2C201A" w:rsidRPr="007E789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Денисова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C201A" w:rsidRPr="007E789D" w:rsidRDefault="002C201A" w:rsidP="002C201A">
      <w:pPr>
        <w:jc w:val="center"/>
        <w:rPr>
          <w:b/>
          <w:sz w:val="24"/>
          <w:szCs w:val="24"/>
        </w:rPr>
      </w:pPr>
    </w:p>
    <w:p w:rsidR="002C201A" w:rsidRPr="007E789D" w:rsidRDefault="002C201A" w:rsidP="002C201A">
      <w:pPr>
        <w:jc w:val="center"/>
        <w:rPr>
          <w:b/>
          <w:sz w:val="24"/>
          <w:szCs w:val="24"/>
        </w:rPr>
      </w:pPr>
      <w:r w:rsidRPr="007E789D">
        <w:rPr>
          <w:b/>
          <w:sz w:val="24"/>
          <w:szCs w:val="24"/>
        </w:rPr>
        <w:t>УКАЗАТЕЛЬ РАССЫЛКИ</w:t>
      </w:r>
    </w:p>
    <w:p w:rsidR="002C201A" w:rsidRPr="007E789D" w:rsidRDefault="002C201A" w:rsidP="002C201A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</w:t>
      </w:r>
      <w:r w:rsidRPr="007E789D">
        <w:rPr>
          <w:sz w:val="24"/>
          <w:szCs w:val="24"/>
          <w:u w:val="single"/>
        </w:rPr>
        <w:t>постановление от__________________</w:t>
      </w:r>
      <w:r w:rsidRPr="007E789D">
        <w:rPr>
          <w:sz w:val="24"/>
          <w:szCs w:val="24"/>
        </w:rPr>
        <w:t xml:space="preserve"> № ___________</w:t>
      </w:r>
    </w:p>
    <w:p w:rsidR="002C201A" w:rsidRPr="007E789D" w:rsidRDefault="002C201A" w:rsidP="002C201A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  (вид документа)</w:t>
      </w:r>
    </w:p>
    <w:p w:rsidR="002C201A" w:rsidRPr="007E789D" w:rsidRDefault="002C201A" w:rsidP="002C201A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65"/>
      </w:tblGrid>
      <w:tr w:rsidR="002C201A" w:rsidRPr="007E789D" w:rsidTr="00606B14">
        <w:trPr>
          <w:cantSplit/>
          <w:trHeight w:val="481"/>
        </w:trPr>
        <w:tc>
          <w:tcPr>
            <w:tcW w:w="9365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2C201A" w:rsidRPr="007E789D" w:rsidTr="00606B14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2C201A" w:rsidRPr="002C201A" w:rsidRDefault="002C201A" w:rsidP="002C201A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2C201A">
                    <w:rPr>
                      <w:rFonts w:eastAsia="Lucida Sans Unicode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Об утверждении порядка </w:t>
                  </w:r>
                  <w:r w:rsidRPr="002C201A">
                    <w:rPr>
                      <w:rFonts w:eastAsia="SimSun"/>
                      <w:b/>
                      <w:bCs/>
                      <w:sz w:val="24"/>
                      <w:szCs w:val="24"/>
                    </w:rPr>
                    <w:t>предоставления субсидий субъектам малого и среднего предпринимательства на возмещение части затрат на приобретение оборудования для коллективных средств размещения</w:t>
                  </w:r>
                </w:p>
              </w:tc>
            </w:tr>
          </w:tbl>
          <w:p w:rsidR="002C201A" w:rsidRPr="007E789D" w:rsidRDefault="002C201A" w:rsidP="00606B14">
            <w:pPr>
              <w:spacing w:after="160"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2C201A" w:rsidRPr="007E789D" w:rsidRDefault="002C201A" w:rsidP="002C201A">
      <w:pPr>
        <w:rPr>
          <w:sz w:val="24"/>
          <w:szCs w:val="24"/>
        </w:rPr>
      </w:pPr>
      <w:r w:rsidRPr="007E789D">
        <w:rPr>
          <w:sz w:val="24"/>
          <w:szCs w:val="24"/>
        </w:rPr>
        <w:t xml:space="preserve">                                               (заголовок к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210"/>
        <w:gridCol w:w="3039"/>
      </w:tblGrid>
      <w:tr w:rsidR="002C201A" w:rsidRPr="007E789D" w:rsidTr="00606B1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Количество</w:t>
            </w:r>
          </w:p>
          <w:p w:rsidR="002C201A" w:rsidRPr="007E789D" w:rsidRDefault="002C201A" w:rsidP="00606B1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экземпляров</w:t>
            </w:r>
          </w:p>
        </w:tc>
      </w:tr>
      <w:tr w:rsidR="002C201A" w:rsidRPr="007E789D" w:rsidTr="00606B1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Управление по экон.разв.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C201A" w:rsidRPr="007E789D" w:rsidTr="00606B1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электронно</w:t>
            </w:r>
          </w:p>
        </w:tc>
      </w:tr>
      <w:tr w:rsidR="002C201A" w:rsidRPr="007E789D" w:rsidTr="00606B1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Сайт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электронно</w:t>
            </w:r>
          </w:p>
        </w:tc>
      </w:tr>
      <w:tr w:rsidR="002C201A" w:rsidRPr="007E789D" w:rsidTr="00606B14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Всего</w:t>
            </w:r>
            <w:r w:rsidRPr="007E789D">
              <w:rPr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1A" w:rsidRPr="007E789D" w:rsidRDefault="002C201A" w:rsidP="00606B1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E789D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2C201A" w:rsidRPr="007E789D" w:rsidRDefault="002C201A" w:rsidP="002C201A">
      <w:pPr>
        <w:jc w:val="both"/>
        <w:rPr>
          <w:b/>
          <w:sz w:val="24"/>
          <w:szCs w:val="24"/>
        </w:rPr>
      </w:pPr>
    </w:p>
    <w:p w:rsidR="002C201A" w:rsidRPr="007E789D" w:rsidRDefault="002C201A" w:rsidP="002C201A">
      <w:pPr>
        <w:jc w:val="both"/>
        <w:rPr>
          <w:b/>
          <w:sz w:val="24"/>
          <w:szCs w:val="24"/>
        </w:rPr>
      </w:pPr>
    </w:p>
    <w:p w:rsidR="002C201A" w:rsidRPr="007E789D" w:rsidRDefault="002C201A" w:rsidP="002C201A">
      <w:pPr>
        <w:jc w:val="both"/>
        <w:rPr>
          <w:b/>
          <w:sz w:val="24"/>
          <w:szCs w:val="24"/>
        </w:rPr>
      </w:pPr>
    </w:p>
    <w:p w:rsidR="002C201A" w:rsidRPr="007E789D" w:rsidRDefault="002C201A" w:rsidP="002C201A">
      <w:pPr>
        <w:jc w:val="both"/>
        <w:rPr>
          <w:b/>
          <w:sz w:val="24"/>
          <w:szCs w:val="24"/>
        </w:rPr>
      </w:pPr>
    </w:p>
    <w:p w:rsidR="002C201A" w:rsidRDefault="002C201A" w:rsidP="002C201A">
      <w:pPr>
        <w:jc w:val="both"/>
        <w:rPr>
          <w:b/>
          <w:sz w:val="28"/>
          <w:szCs w:val="28"/>
        </w:rPr>
      </w:pPr>
    </w:p>
    <w:p w:rsidR="002C201A" w:rsidRDefault="002C201A" w:rsidP="002C201A">
      <w:pPr>
        <w:jc w:val="both"/>
        <w:rPr>
          <w:b/>
          <w:sz w:val="28"/>
          <w:szCs w:val="28"/>
        </w:rPr>
      </w:pPr>
    </w:p>
    <w:p w:rsidR="002C201A" w:rsidRDefault="002C201A" w:rsidP="002C201A">
      <w:pPr>
        <w:jc w:val="both"/>
        <w:rPr>
          <w:b/>
          <w:sz w:val="28"/>
          <w:szCs w:val="28"/>
        </w:rPr>
      </w:pPr>
    </w:p>
    <w:p w:rsidR="00A424FD" w:rsidRDefault="00A424FD" w:rsidP="002C201A">
      <w:pPr>
        <w:jc w:val="both"/>
        <w:rPr>
          <w:b/>
          <w:sz w:val="28"/>
          <w:szCs w:val="28"/>
        </w:rPr>
      </w:pPr>
    </w:p>
    <w:p w:rsidR="00A424FD" w:rsidRDefault="00A424FD" w:rsidP="002C201A">
      <w:pPr>
        <w:jc w:val="both"/>
        <w:rPr>
          <w:b/>
          <w:sz w:val="28"/>
          <w:szCs w:val="28"/>
        </w:rPr>
      </w:pPr>
    </w:p>
    <w:p w:rsidR="00A424FD" w:rsidRDefault="00A424FD" w:rsidP="002C201A">
      <w:pPr>
        <w:jc w:val="both"/>
        <w:rPr>
          <w:b/>
          <w:sz w:val="28"/>
          <w:szCs w:val="28"/>
        </w:rPr>
      </w:pPr>
    </w:p>
    <w:p w:rsidR="002C201A" w:rsidRDefault="002C201A" w:rsidP="002C201A">
      <w:pPr>
        <w:jc w:val="both"/>
        <w:rPr>
          <w:b/>
          <w:sz w:val="28"/>
          <w:szCs w:val="28"/>
        </w:rPr>
      </w:pPr>
    </w:p>
    <w:p w:rsidR="00C46363" w:rsidRDefault="001F5FB0">
      <w:pPr>
        <w:pStyle w:val="Standard"/>
        <w:ind w:right="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C46363">
        <w:tc>
          <w:tcPr>
            <w:tcW w:w="4217" w:type="dxa"/>
          </w:tcPr>
          <w:p w:rsidR="00C46363" w:rsidRDefault="001F5FB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C46363" w:rsidRDefault="001F5FB0">
            <w:pPr>
              <w:pStyle w:val="Standar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2023 №</w:t>
            </w:r>
          </w:p>
        </w:tc>
      </w:tr>
    </w:tbl>
    <w:p w:rsidR="00C46363" w:rsidRDefault="00C46363">
      <w:pPr>
        <w:pStyle w:val="Standard"/>
        <w:tabs>
          <w:tab w:val="left" w:pos="709"/>
        </w:tabs>
        <w:suppressAutoHyphens w:val="0"/>
        <w:autoSpaceDE w:val="0"/>
        <w:spacing w:line="240" w:lineRule="exact"/>
        <w:jc w:val="both"/>
        <w:rPr>
          <w:rFonts w:cs="Times New Roman"/>
          <w:b/>
          <w:sz w:val="26"/>
          <w:szCs w:val="26"/>
        </w:rPr>
      </w:pPr>
    </w:p>
    <w:p w:rsidR="00C46363" w:rsidRDefault="00C46363">
      <w:pPr>
        <w:pStyle w:val="Standard"/>
        <w:suppressAutoHyphens w:val="0"/>
        <w:autoSpaceDE w:val="0"/>
        <w:spacing w:line="240" w:lineRule="exact"/>
        <w:jc w:val="both"/>
        <w:rPr>
          <w:rFonts w:cs="Times New Roman"/>
          <w:b/>
          <w:bCs/>
          <w:sz w:val="26"/>
          <w:szCs w:val="26"/>
        </w:rPr>
      </w:pPr>
    </w:p>
    <w:p w:rsidR="00C46363" w:rsidRDefault="001F5FB0">
      <w:pPr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ПОРЯДОК</w:t>
      </w:r>
    </w:p>
    <w:p w:rsidR="00C46363" w:rsidRDefault="001F5FB0">
      <w:pPr>
        <w:jc w:val="center"/>
        <w:rPr>
          <w:rFonts w:eastAsia="SimSun"/>
          <w:b/>
          <w:bCs/>
          <w:sz w:val="28"/>
          <w:szCs w:val="24"/>
        </w:rPr>
      </w:pPr>
      <w:r>
        <w:rPr>
          <w:rFonts w:eastAsia="SimSun"/>
          <w:b/>
          <w:bCs/>
          <w:sz w:val="28"/>
          <w:szCs w:val="24"/>
        </w:rPr>
        <w:t xml:space="preserve">предоставления субсидий </w:t>
      </w:r>
      <w:r w:rsidR="00F464BE">
        <w:rPr>
          <w:rFonts w:eastAsia="SimSun"/>
          <w:b/>
          <w:bCs/>
          <w:sz w:val="28"/>
          <w:szCs w:val="28"/>
        </w:rPr>
        <w:t>субъектам малого и среднего предпринимательства</w:t>
      </w:r>
      <w:r>
        <w:rPr>
          <w:rFonts w:eastAsia="SimSun"/>
          <w:b/>
          <w:bCs/>
          <w:sz w:val="28"/>
          <w:szCs w:val="24"/>
        </w:rPr>
        <w:t xml:space="preserve"> на возмещение части затрат на приобретение оборудования</w:t>
      </w:r>
      <w:r w:rsidR="00A85CA9">
        <w:rPr>
          <w:rFonts w:eastAsia="SimSun"/>
          <w:b/>
          <w:bCs/>
          <w:sz w:val="28"/>
          <w:szCs w:val="24"/>
        </w:rPr>
        <w:t xml:space="preserve"> для </w:t>
      </w:r>
      <w:r w:rsidR="007968E5" w:rsidRPr="007968E5">
        <w:rPr>
          <w:rFonts w:eastAsia="SimSun"/>
          <w:b/>
          <w:sz w:val="28"/>
          <w:szCs w:val="28"/>
        </w:rPr>
        <w:t>коллективных средств размещения</w:t>
      </w:r>
      <w:r w:rsidR="007968E5" w:rsidRPr="007968E5">
        <w:rPr>
          <w:rFonts w:eastAsia="SimSun"/>
          <w:sz w:val="28"/>
          <w:szCs w:val="28"/>
        </w:rPr>
        <w:t xml:space="preserve"> </w:t>
      </w:r>
      <w:r w:rsidRPr="007968E5">
        <w:rPr>
          <w:rFonts w:eastAsia="SimSun"/>
          <w:b/>
          <w:bCs/>
          <w:sz w:val="28"/>
          <w:szCs w:val="24"/>
        </w:rPr>
        <w:t xml:space="preserve"> </w:t>
      </w:r>
    </w:p>
    <w:p w:rsidR="00C46363" w:rsidRDefault="00C4636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46363" w:rsidRDefault="001F5FB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 Общие положения</w:t>
      </w:r>
    </w:p>
    <w:p w:rsidR="002837EC" w:rsidRDefault="001F5FB0" w:rsidP="002837EC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1.1. Настоящий Порядок регламентирует предоставление субсидий </w:t>
      </w:r>
      <w:r w:rsidR="00D03119">
        <w:rPr>
          <w:rFonts w:eastAsia="SimSun"/>
          <w:sz w:val="28"/>
          <w:szCs w:val="28"/>
        </w:rPr>
        <w:t xml:space="preserve">субъектам малого и среднего предпринимательства </w:t>
      </w:r>
      <w:r>
        <w:rPr>
          <w:rFonts w:eastAsia="SimSun"/>
          <w:sz w:val="28"/>
          <w:szCs w:val="28"/>
        </w:rPr>
        <w:t xml:space="preserve">на возмещение части затрат на приобретение оборудования для коллективных средств размещения </w:t>
      </w:r>
      <w:r>
        <w:rPr>
          <w:rFonts w:eastAsia="Arial Unicode MS"/>
          <w:kern w:val="3"/>
          <w:sz w:val="28"/>
          <w:szCs w:val="28"/>
          <w:lang w:eastAsia="zh-CN" w:bidi="hi-IN"/>
        </w:rPr>
        <w:t>(далее - Порядок)</w:t>
      </w:r>
      <w:r>
        <w:rPr>
          <w:rFonts w:eastAsia="SimSun"/>
          <w:sz w:val="28"/>
          <w:szCs w:val="28"/>
        </w:rPr>
        <w:t xml:space="preserve">. </w:t>
      </w:r>
    </w:p>
    <w:p w:rsidR="00C46363" w:rsidRPr="00002D19" w:rsidRDefault="001F5FB0" w:rsidP="002837EC">
      <w:pPr>
        <w:ind w:firstLine="709"/>
        <w:jc w:val="both"/>
        <w:rPr>
          <w:rFonts w:eastAsia="SimSun"/>
          <w:sz w:val="28"/>
          <w:szCs w:val="28"/>
        </w:rPr>
      </w:pPr>
      <w:r w:rsidRPr="00002D19">
        <w:rPr>
          <w:rFonts w:eastAsia="SimSun"/>
          <w:sz w:val="28"/>
          <w:szCs w:val="28"/>
        </w:rPr>
        <w:t xml:space="preserve">Субсидия </w:t>
      </w:r>
      <w:r w:rsidR="000278A3" w:rsidRPr="00002D19">
        <w:rPr>
          <w:rFonts w:eastAsia="SimSun"/>
          <w:sz w:val="28"/>
          <w:szCs w:val="28"/>
        </w:rPr>
        <w:t xml:space="preserve">субъектам малого и среднего предпринимательства </w:t>
      </w:r>
      <w:r w:rsidR="002837EC" w:rsidRPr="00002D19">
        <w:rPr>
          <w:rFonts w:eastAsia="SimSun"/>
          <w:bCs/>
          <w:sz w:val="28"/>
          <w:szCs w:val="24"/>
        </w:rPr>
        <w:t xml:space="preserve">на возмещение части затрат на приобретение оборудования для </w:t>
      </w:r>
      <w:r w:rsidR="002837EC" w:rsidRPr="00002D19">
        <w:rPr>
          <w:rFonts w:eastAsia="SimSun"/>
          <w:sz w:val="28"/>
          <w:szCs w:val="28"/>
        </w:rPr>
        <w:t xml:space="preserve">коллективных средств размещения </w:t>
      </w:r>
      <w:r w:rsidR="002837EC" w:rsidRPr="00002D19">
        <w:rPr>
          <w:rFonts w:eastAsia="SimSun"/>
          <w:bCs/>
          <w:sz w:val="28"/>
          <w:szCs w:val="24"/>
        </w:rPr>
        <w:t xml:space="preserve">(далее-субсидия) </w:t>
      </w:r>
      <w:r w:rsidRPr="00002D19">
        <w:rPr>
          <w:rFonts w:eastAsia="SimSun"/>
          <w:sz w:val="28"/>
          <w:szCs w:val="28"/>
        </w:rPr>
        <w:t xml:space="preserve">предоставляется Администрацией </w:t>
      </w:r>
      <w:r w:rsidR="00295495">
        <w:rPr>
          <w:rFonts w:eastAsia="SimSun"/>
          <w:sz w:val="28"/>
          <w:szCs w:val="28"/>
        </w:rPr>
        <w:t xml:space="preserve">Демянского </w:t>
      </w:r>
      <w:r w:rsidRPr="00002D19">
        <w:rPr>
          <w:rFonts w:eastAsia="SimSun"/>
          <w:sz w:val="28"/>
          <w:szCs w:val="28"/>
        </w:rPr>
        <w:t>муниципального района за счёт средств бюджета</w:t>
      </w:r>
      <w:r w:rsidR="00B43A38" w:rsidRPr="00002D19">
        <w:rPr>
          <w:rFonts w:eastAsia="SimSun"/>
          <w:sz w:val="28"/>
          <w:szCs w:val="28"/>
        </w:rPr>
        <w:t xml:space="preserve"> Демянского муниципального района</w:t>
      </w:r>
      <w:r w:rsidRPr="00002D19">
        <w:rPr>
          <w:rFonts w:eastAsia="SimSun"/>
          <w:sz w:val="28"/>
          <w:szCs w:val="28"/>
        </w:rPr>
        <w:t xml:space="preserve">, </w:t>
      </w:r>
      <w:r w:rsidR="008B30B2" w:rsidRPr="00002D19">
        <w:rPr>
          <w:rFonts w:eastAsia="SimSun"/>
          <w:sz w:val="28"/>
          <w:szCs w:val="28"/>
        </w:rPr>
        <w:t xml:space="preserve">в соответствии с муниципальной программой </w:t>
      </w:r>
      <w:r w:rsidRPr="00002D19">
        <w:rPr>
          <w:rFonts w:eastAsia="SimSun"/>
          <w:sz w:val="28"/>
          <w:szCs w:val="28"/>
        </w:rPr>
        <w:t>«</w:t>
      </w:r>
      <w:r w:rsidR="0071017A" w:rsidRPr="00002D19">
        <w:rPr>
          <w:sz w:val="28"/>
          <w:szCs w:val="28"/>
        </w:rPr>
        <w:t>Развитие туристского потенциала на территории Демянского муниципального района на 2023-2027 годы</w:t>
      </w:r>
      <w:r w:rsidRPr="00002D19">
        <w:rPr>
          <w:rFonts w:eastAsia="SimSun"/>
          <w:sz w:val="28"/>
          <w:szCs w:val="28"/>
        </w:rPr>
        <w:t>», утверждённой постановлением Администрации муниципального района от 2</w:t>
      </w:r>
      <w:r w:rsidR="00EF3C8F" w:rsidRPr="00002D19">
        <w:rPr>
          <w:rFonts w:eastAsia="SimSun"/>
          <w:sz w:val="28"/>
          <w:szCs w:val="28"/>
        </w:rPr>
        <w:t>6.12</w:t>
      </w:r>
      <w:r w:rsidRPr="00002D19">
        <w:rPr>
          <w:rFonts w:eastAsia="SimSun"/>
          <w:sz w:val="28"/>
          <w:szCs w:val="28"/>
        </w:rPr>
        <w:t>.202</w:t>
      </w:r>
      <w:r w:rsidR="00EF3C8F" w:rsidRPr="00002D19">
        <w:rPr>
          <w:rFonts w:eastAsia="SimSun"/>
          <w:sz w:val="28"/>
          <w:szCs w:val="28"/>
        </w:rPr>
        <w:t>2</w:t>
      </w:r>
      <w:r w:rsidRPr="00002D19">
        <w:rPr>
          <w:rFonts w:eastAsia="SimSun"/>
          <w:sz w:val="28"/>
          <w:szCs w:val="28"/>
        </w:rPr>
        <w:t xml:space="preserve"> № 1</w:t>
      </w:r>
      <w:r w:rsidR="00EF3C8F" w:rsidRPr="00002D19">
        <w:rPr>
          <w:rFonts w:eastAsia="SimSun"/>
          <w:sz w:val="28"/>
          <w:szCs w:val="28"/>
        </w:rPr>
        <w:t>337</w:t>
      </w:r>
      <w:r w:rsidR="00C56277" w:rsidRPr="00002D19">
        <w:rPr>
          <w:rFonts w:eastAsia="SimSun"/>
          <w:sz w:val="28"/>
          <w:szCs w:val="28"/>
        </w:rPr>
        <w:t xml:space="preserve"> (далее – Программа)</w:t>
      </w:r>
      <w:r w:rsidRPr="00002D19">
        <w:rPr>
          <w:rFonts w:eastAsia="SimSun"/>
          <w:sz w:val="28"/>
          <w:szCs w:val="28"/>
        </w:rPr>
        <w:t>.</w:t>
      </w:r>
    </w:p>
    <w:p w:rsidR="00ED7DEA" w:rsidRPr="006A68A1" w:rsidRDefault="00ED7DEA" w:rsidP="006A68A1">
      <w:pPr>
        <w:ind w:firstLine="708"/>
        <w:jc w:val="both"/>
        <w:rPr>
          <w:rFonts w:eastAsia="SimSun"/>
          <w:sz w:val="28"/>
          <w:szCs w:val="28"/>
        </w:rPr>
      </w:pPr>
      <w:r w:rsidRPr="00002D19">
        <w:rPr>
          <w:rFonts w:eastAsia="SimSun"/>
          <w:sz w:val="28"/>
          <w:szCs w:val="28"/>
        </w:rPr>
        <w:t>Главным распорядителем средств местного бюджета</w:t>
      </w:r>
      <w:r>
        <w:rPr>
          <w:rFonts w:eastAsia="SimSun"/>
          <w:sz w:val="28"/>
          <w:szCs w:val="28"/>
        </w:rPr>
        <w:t xml:space="preserve">, выделяемых на предоставление субсидии является Администрация Демянского </w:t>
      </w:r>
      <w:r w:rsidRPr="006A68A1">
        <w:rPr>
          <w:rFonts w:eastAsia="SimSun"/>
          <w:sz w:val="28"/>
          <w:szCs w:val="28"/>
        </w:rPr>
        <w:t>муниципального района.</w:t>
      </w:r>
    </w:p>
    <w:p w:rsidR="006A68A1" w:rsidRPr="006A68A1" w:rsidRDefault="006A68A1" w:rsidP="006A68A1">
      <w:pPr>
        <w:ind w:firstLine="709"/>
        <w:jc w:val="both"/>
        <w:rPr>
          <w:rFonts w:eastAsia="Calibri"/>
          <w:sz w:val="28"/>
          <w:szCs w:val="28"/>
        </w:rPr>
      </w:pPr>
      <w:r w:rsidRPr="006A68A1">
        <w:rPr>
          <w:rFonts w:eastAsia="Calibri"/>
          <w:sz w:val="28"/>
          <w:szCs w:val="28"/>
        </w:rPr>
        <w:t>Субсидия выделяется в пределах объема финансирования, предусмотренного в бюджете муниципального района на текущий финансовый год, и плановый период, утвержденным решением Думы Демянского муниципального района</w:t>
      </w:r>
      <w:r>
        <w:rPr>
          <w:rFonts w:eastAsia="Calibri"/>
          <w:sz w:val="28"/>
          <w:szCs w:val="28"/>
        </w:rPr>
        <w:t xml:space="preserve">, </w:t>
      </w:r>
      <w:r w:rsidRPr="006A68A1">
        <w:rPr>
          <w:rFonts w:eastAsia="Calibri"/>
          <w:sz w:val="28"/>
          <w:szCs w:val="28"/>
        </w:rPr>
        <w:t>доведенных лимитов бюджетных обязательств и утвержденного кассового плана, за счет субсидии бюджета</w:t>
      </w:r>
      <w:r w:rsidRPr="006A68A1">
        <w:rPr>
          <w:sz w:val="28"/>
          <w:szCs w:val="28"/>
        </w:rPr>
        <w:t xml:space="preserve"> Новгородской области.</w:t>
      </w:r>
    </w:p>
    <w:p w:rsidR="00CD1289" w:rsidRPr="006A68A1" w:rsidRDefault="006A68A1" w:rsidP="00002D19">
      <w:pPr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6A68A1">
        <w:rPr>
          <w:rFonts w:eastAsia="Calibri"/>
          <w:sz w:val="28"/>
          <w:szCs w:val="28"/>
        </w:rPr>
        <w:t xml:space="preserve">Источником финансирования субсидии являются </w:t>
      </w:r>
      <w:r w:rsidRPr="006A68A1">
        <w:rPr>
          <w:sz w:val="28"/>
          <w:szCs w:val="28"/>
        </w:rPr>
        <w:t xml:space="preserve">иные межбюджетные трансферты из областного бюджета бюджетам муниципальных образований Новгородской области на </w:t>
      </w:r>
      <w:r>
        <w:rPr>
          <w:sz w:val="28"/>
          <w:szCs w:val="28"/>
        </w:rPr>
        <w:t>реализацию мероприятий по поддержке субъектов малого и среднего предпринимательства на 2023 год, п</w:t>
      </w:r>
      <w:r w:rsidRPr="006A68A1">
        <w:rPr>
          <w:sz w:val="28"/>
          <w:szCs w:val="28"/>
        </w:rPr>
        <w:t xml:space="preserve">редоставляемые в соответствии с </w:t>
      </w:r>
      <w:r w:rsidRPr="006A68A1">
        <w:rPr>
          <w:bCs/>
          <w:sz w:val="28"/>
          <w:szCs w:val="28"/>
        </w:rPr>
        <w:t>Правилами</w:t>
      </w:r>
      <w:r>
        <w:rPr>
          <w:bCs/>
          <w:sz w:val="28"/>
          <w:szCs w:val="28"/>
        </w:rPr>
        <w:t xml:space="preserve"> предоставления и методикой распределения в 2023 году иных межбюджетных трансфертов бюджетам муниципальных районов, муниципальных округов Новгородской области на ре</w:t>
      </w:r>
      <w:r w:rsidR="00002D1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лизацию мероприятий по поддержке субъектов малого и среднего предпринимательства, утвержденными постановлением Правительства Новгородской области от 30.06.2023 № 284.</w:t>
      </w:r>
    </w:p>
    <w:p w:rsidR="00BD2529" w:rsidRDefault="00BD2529" w:rsidP="006A68A1">
      <w:pPr>
        <w:ind w:firstLine="708"/>
        <w:jc w:val="both"/>
        <w:rPr>
          <w:rFonts w:eastAsia="SimSun"/>
          <w:sz w:val="28"/>
          <w:szCs w:val="28"/>
        </w:rPr>
      </w:pPr>
      <w:r w:rsidRPr="006A68A1">
        <w:rPr>
          <w:rFonts w:eastAsia="SimSun"/>
          <w:sz w:val="28"/>
          <w:szCs w:val="28"/>
        </w:rPr>
        <w:t>1.2. В целях настоящего</w:t>
      </w:r>
      <w:r>
        <w:rPr>
          <w:rFonts w:eastAsia="SimSun"/>
          <w:sz w:val="28"/>
          <w:szCs w:val="28"/>
        </w:rPr>
        <w:t xml:space="preserve"> Порядка используются следующие основные понятия:</w:t>
      </w:r>
    </w:p>
    <w:p w:rsidR="00696F12" w:rsidRDefault="00D2542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</w:t>
      </w:r>
      <w:r w:rsidR="00BD2529">
        <w:rPr>
          <w:rFonts w:eastAsia="SimSun"/>
          <w:sz w:val="28"/>
          <w:szCs w:val="28"/>
        </w:rPr>
        <w:t>убъекты малого и среднего предпринимательства (далее-субъекты МСП) – хозяйствующие субъекты (юридические лица</w:t>
      </w:r>
      <w:r>
        <w:rPr>
          <w:rFonts w:eastAsia="SimSun"/>
          <w:sz w:val="28"/>
          <w:szCs w:val="28"/>
        </w:rPr>
        <w:t xml:space="preserve"> </w:t>
      </w:r>
      <w:r w:rsidR="00936481">
        <w:rPr>
          <w:rFonts w:eastAsia="SimSun"/>
          <w:sz w:val="28"/>
          <w:szCs w:val="28"/>
        </w:rPr>
        <w:t>(за исключение</w:t>
      </w:r>
      <w:r>
        <w:rPr>
          <w:rFonts w:eastAsia="SimSun"/>
          <w:sz w:val="28"/>
          <w:szCs w:val="28"/>
        </w:rPr>
        <w:t xml:space="preserve"> государственных </w:t>
      </w:r>
      <w:r>
        <w:rPr>
          <w:rFonts w:eastAsia="SimSun"/>
          <w:sz w:val="28"/>
          <w:szCs w:val="28"/>
        </w:rPr>
        <w:lastRenderedPageBreak/>
        <w:t>(муниципальных) учреждениям)</w:t>
      </w:r>
      <w:r w:rsidR="00BD2529">
        <w:rPr>
          <w:rFonts w:eastAsia="SimSun"/>
          <w:sz w:val="28"/>
          <w:szCs w:val="28"/>
        </w:rPr>
        <w:t xml:space="preserve"> и индивидуальные предприниматели)</w:t>
      </w:r>
      <w:r w:rsidR="007E5886">
        <w:rPr>
          <w:rFonts w:eastAsia="SimSun"/>
          <w:sz w:val="28"/>
          <w:szCs w:val="28"/>
        </w:rPr>
        <w:t xml:space="preserve"> (далее – юридические лица и индивидуальные предприниматели)</w:t>
      </w:r>
      <w:r w:rsidR="00BD2529">
        <w:rPr>
          <w:rFonts w:eastAsia="SimSun"/>
          <w:sz w:val="28"/>
          <w:szCs w:val="28"/>
        </w:rPr>
        <w:t>, отнесенные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 (далее-Федеральный закон № 209-ФЗ)</w:t>
      </w:r>
      <w:r w:rsidR="00DD4654">
        <w:rPr>
          <w:rFonts w:eastAsia="SimSun"/>
          <w:sz w:val="28"/>
          <w:szCs w:val="28"/>
        </w:rPr>
        <w:t>, к малым предприятиям, в том числе к микропредприятиям и средним предприятиям, сведения о которых внесены в единый реестр субъектов малого и среднего предпринимательства</w:t>
      </w:r>
      <w:r w:rsidR="00696F12">
        <w:rPr>
          <w:rFonts w:eastAsia="SimSun"/>
          <w:sz w:val="28"/>
          <w:szCs w:val="28"/>
        </w:rPr>
        <w:t>;</w:t>
      </w:r>
    </w:p>
    <w:p w:rsidR="00696F12" w:rsidRDefault="00696F12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комиссия – коллегиальный совещательный орган, сформированный Администрацией </w:t>
      </w:r>
      <w:r w:rsidR="00295495">
        <w:rPr>
          <w:rFonts w:eastAsia="SimSun"/>
          <w:sz w:val="28"/>
          <w:szCs w:val="28"/>
        </w:rPr>
        <w:t xml:space="preserve">Демянского </w:t>
      </w:r>
      <w:r>
        <w:rPr>
          <w:rFonts w:eastAsia="SimSun"/>
          <w:sz w:val="28"/>
          <w:szCs w:val="28"/>
        </w:rPr>
        <w:t>муниципального района для принятия решения о предоставлении (отказе в предоставлении) субсидии (далее – комиссия);</w:t>
      </w:r>
    </w:p>
    <w:p w:rsidR="00D364A9" w:rsidRPr="009021C1" w:rsidRDefault="007E5886" w:rsidP="009021C1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субсидия – целевые денежные средства, предоставляемые из местного бюджета на возмещение части затрат в </w:t>
      </w:r>
      <w:r w:rsidR="00140E85">
        <w:rPr>
          <w:rFonts w:eastAsia="SimSun"/>
          <w:sz w:val="28"/>
          <w:szCs w:val="28"/>
        </w:rPr>
        <w:t>2023 году</w:t>
      </w:r>
      <w:r>
        <w:rPr>
          <w:rFonts w:eastAsia="SimSun"/>
          <w:sz w:val="28"/>
          <w:szCs w:val="28"/>
        </w:rPr>
        <w:t xml:space="preserve"> юридическим лицам и индивидуальным предпринимателям в размере не более 80% от фактически произведенных </w:t>
      </w:r>
      <w:r w:rsidR="00D364A9">
        <w:rPr>
          <w:rFonts w:eastAsia="SimSun"/>
          <w:sz w:val="28"/>
          <w:szCs w:val="28"/>
        </w:rPr>
        <w:t xml:space="preserve">юридическими лицами и индивидуальными предпринимателями </w:t>
      </w:r>
      <w:r w:rsidRPr="009021C1">
        <w:rPr>
          <w:rFonts w:eastAsia="SimSun"/>
          <w:sz w:val="28"/>
          <w:szCs w:val="28"/>
        </w:rPr>
        <w:t>затрат в целях реализации мероприятий Программы</w:t>
      </w:r>
      <w:r w:rsidR="00D364A9" w:rsidRPr="009021C1">
        <w:rPr>
          <w:rFonts w:eastAsia="SimSun"/>
          <w:sz w:val="28"/>
          <w:szCs w:val="28"/>
        </w:rPr>
        <w:t>;</w:t>
      </w:r>
    </w:p>
    <w:p w:rsidR="00BD2529" w:rsidRPr="009021C1" w:rsidRDefault="00D364A9" w:rsidP="00526964">
      <w:pPr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заявител</w:t>
      </w:r>
      <w:r w:rsidR="00925DED" w:rsidRPr="009021C1">
        <w:rPr>
          <w:rFonts w:eastAsia="SimSun"/>
          <w:sz w:val="28"/>
          <w:szCs w:val="28"/>
        </w:rPr>
        <w:t>ь</w:t>
      </w:r>
      <w:r w:rsidRPr="009021C1">
        <w:rPr>
          <w:rFonts w:eastAsia="SimSun"/>
          <w:sz w:val="28"/>
          <w:szCs w:val="28"/>
        </w:rPr>
        <w:t xml:space="preserve"> </w:t>
      </w:r>
      <w:r w:rsidR="009544D1">
        <w:rPr>
          <w:rFonts w:eastAsia="SimSun"/>
          <w:sz w:val="28"/>
          <w:szCs w:val="28"/>
        </w:rPr>
        <w:t>–</w:t>
      </w:r>
      <w:r w:rsidRPr="009021C1">
        <w:rPr>
          <w:rFonts w:eastAsia="SimSun"/>
          <w:sz w:val="28"/>
          <w:szCs w:val="28"/>
        </w:rPr>
        <w:t xml:space="preserve"> </w:t>
      </w:r>
      <w:r w:rsidR="009544D1">
        <w:rPr>
          <w:rFonts w:eastAsia="SimSun"/>
          <w:sz w:val="28"/>
          <w:szCs w:val="28"/>
        </w:rPr>
        <w:t>субъекты МСП</w:t>
      </w:r>
      <w:r w:rsidRPr="009021C1">
        <w:rPr>
          <w:rFonts w:eastAsia="SimSun"/>
          <w:sz w:val="28"/>
          <w:szCs w:val="28"/>
        </w:rPr>
        <w:t>, зарегистрированные и осуществляющие деятельность на территории Демянского муниципального района, в населенных пунктах с населением численностью менее 10000 человек</w:t>
      </w:r>
      <w:r w:rsidR="00182AD7" w:rsidRPr="009021C1">
        <w:rPr>
          <w:rFonts w:eastAsia="SimSun"/>
          <w:sz w:val="28"/>
          <w:szCs w:val="28"/>
        </w:rPr>
        <w:t>, представившие для получения субсидии в соответствии с настоящим Порядком, необходимые документы</w:t>
      </w:r>
      <w:r w:rsidR="00815B70" w:rsidRPr="009021C1">
        <w:rPr>
          <w:rFonts w:eastAsia="SimSun"/>
          <w:sz w:val="28"/>
          <w:szCs w:val="28"/>
        </w:rPr>
        <w:t>;</w:t>
      </w:r>
    </w:p>
    <w:p w:rsidR="009021C1" w:rsidRPr="009021C1" w:rsidRDefault="009021C1" w:rsidP="00D22F2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предложение - заявка, которую подаёт участник отбора на участие в</w:t>
      </w:r>
      <w:r w:rsidR="00D22F23">
        <w:rPr>
          <w:rFonts w:eastAsia="SimSun"/>
          <w:sz w:val="28"/>
          <w:szCs w:val="28"/>
        </w:rPr>
        <w:t xml:space="preserve"> </w:t>
      </w:r>
      <w:r w:rsidRPr="009021C1">
        <w:rPr>
          <w:rFonts w:eastAsia="SimSun"/>
          <w:sz w:val="28"/>
          <w:szCs w:val="28"/>
        </w:rPr>
        <w:t>отборе (далее-Заявка)</w:t>
      </w:r>
      <w:r w:rsidR="006D58C5">
        <w:rPr>
          <w:rFonts w:eastAsia="SimSun"/>
          <w:sz w:val="28"/>
          <w:szCs w:val="28"/>
        </w:rPr>
        <w:t>;</w:t>
      </w:r>
    </w:p>
    <w:p w:rsidR="00A742DB" w:rsidRDefault="009021C1" w:rsidP="00A742D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отбор - отбор заявок субъектов МСП для предоставления им субсидии;</w:t>
      </w:r>
    </w:p>
    <w:p w:rsidR="009021C1" w:rsidRPr="009021C1" w:rsidRDefault="009021C1" w:rsidP="00A742D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участники отбора - субъекты МСП, подавшие заявки на участие в отборе</w:t>
      </w:r>
      <w:r w:rsidR="00D22F23">
        <w:rPr>
          <w:rFonts w:eastAsia="SimSun"/>
          <w:sz w:val="28"/>
          <w:szCs w:val="28"/>
        </w:rPr>
        <w:t xml:space="preserve"> </w:t>
      </w:r>
      <w:r w:rsidRPr="009021C1">
        <w:rPr>
          <w:rFonts w:eastAsia="SimSun"/>
          <w:sz w:val="28"/>
          <w:szCs w:val="28"/>
        </w:rPr>
        <w:t>на получение субсидии;</w:t>
      </w:r>
    </w:p>
    <w:p w:rsidR="009021C1" w:rsidRPr="009021C1" w:rsidRDefault="009021C1" w:rsidP="00D22F2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получатель субсидии - субъект МСП, с которым заключён договор о</w:t>
      </w:r>
      <w:r w:rsidR="00D22F23">
        <w:rPr>
          <w:rFonts w:eastAsia="SimSun"/>
          <w:sz w:val="28"/>
          <w:szCs w:val="28"/>
        </w:rPr>
        <w:t xml:space="preserve"> </w:t>
      </w:r>
      <w:r w:rsidRPr="009021C1">
        <w:rPr>
          <w:rFonts w:eastAsia="SimSun"/>
          <w:sz w:val="28"/>
          <w:szCs w:val="28"/>
        </w:rPr>
        <w:t>предоставлении субсидии на возмещение части затрат;</w:t>
      </w:r>
    </w:p>
    <w:p w:rsidR="009021C1" w:rsidRPr="004C47B6" w:rsidRDefault="009021C1" w:rsidP="00526964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4C47B6">
        <w:rPr>
          <w:rFonts w:eastAsia="SimSun"/>
          <w:sz w:val="28"/>
          <w:szCs w:val="28"/>
        </w:rPr>
        <w:t>договор о предоставлении субсидии - соглашение, заключённое между</w:t>
      </w:r>
      <w:r w:rsidR="00D22F23" w:rsidRPr="004C47B6">
        <w:rPr>
          <w:rFonts w:eastAsia="SimSun"/>
          <w:sz w:val="28"/>
          <w:szCs w:val="28"/>
        </w:rPr>
        <w:t xml:space="preserve"> </w:t>
      </w:r>
      <w:r w:rsidRPr="004C47B6">
        <w:rPr>
          <w:rFonts w:eastAsia="SimSun"/>
          <w:sz w:val="28"/>
          <w:szCs w:val="28"/>
        </w:rPr>
        <w:t xml:space="preserve">Администрацией </w:t>
      </w:r>
      <w:r w:rsidR="00295495">
        <w:rPr>
          <w:rFonts w:eastAsia="SimSun"/>
          <w:sz w:val="28"/>
          <w:szCs w:val="28"/>
        </w:rPr>
        <w:t xml:space="preserve">Демянского муниципального района </w:t>
      </w:r>
      <w:r w:rsidRPr="004C47B6">
        <w:rPr>
          <w:rFonts w:eastAsia="SimSun"/>
          <w:sz w:val="28"/>
          <w:szCs w:val="28"/>
        </w:rPr>
        <w:t>и получателем субсидии по форме, утверждённой приказом</w:t>
      </w:r>
      <w:r w:rsidR="00D22F23" w:rsidRPr="004C47B6">
        <w:rPr>
          <w:rFonts w:eastAsia="SimSun"/>
          <w:sz w:val="28"/>
          <w:szCs w:val="28"/>
        </w:rPr>
        <w:t xml:space="preserve"> </w:t>
      </w:r>
      <w:r w:rsidRPr="004C47B6">
        <w:rPr>
          <w:rFonts w:eastAsia="SimSun"/>
          <w:sz w:val="28"/>
          <w:szCs w:val="28"/>
        </w:rPr>
        <w:t xml:space="preserve">комитета финансов Администрации </w:t>
      </w:r>
      <w:r w:rsidR="00295495">
        <w:rPr>
          <w:rFonts w:eastAsia="SimSun"/>
          <w:sz w:val="28"/>
          <w:szCs w:val="28"/>
        </w:rPr>
        <w:t xml:space="preserve">Демянского </w:t>
      </w:r>
      <w:r w:rsidRPr="004C47B6">
        <w:rPr>
          <w:rFonts w:eastAsia="SimSun"/>
          <w:sz w:val="28"/>
          <w:szCs w:val="28"/>
        </w:rPr>
        <w:t>муниципального района (далее Соглашение).</w:t>
      </w:r>
    </w:p>
    <w:p w:rsidR="00815B70" w:rsidRPr="009021C1" w:rsidRDefault="009021C1" w:rsidP="003210D1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021C1">
        <w:rPr>
          <w:rFonts w:eastAsia="SimSun"/>
          <w:sz w:val="28"/>
          <w:szCs w:val="28"/>
        </w:rPr>
        <w:t>В целях настоящего Порядка иные понятия и термины используются в</w:t>
      </w:r>
      <w:r w:rsidR="003210D1">
        <w:rPr>
          <w:rFonts w:eastAsia="SimSun"/>
          <w:sz w:val="28"/>
          <w:szCs w:val="28"/>
        </w:rPr>
        <w:t xml:space="preserve"> </w:t>
      </w:r>
      <w:r w:rsidRPr="009021C1">
        <w:rPr>
          <w:rFonts w:eastAsia="SimSun"/>
          <w:sz w:val="28"/>
          <w:szCs w:val="28"/>
        </w:rPr>
        <w:t>соответствии с действующим законодательством Российской Федерации.</w:t>
      </w:r>
    </w:p>
    <w:p w:rsidR="00D75C75" w:rsidRPr="009021C1" w:rsidRDefault="00CE6188" w:rsidP="00D75C75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1.3</w:t>
      </w:r>
      <w:r w:rsidR="00CB5C69">
        <w:rPr>
          <w:rFonts w:eastAsia="SimSun"/>
          <w:sz w:val="28"/>
          <w:szCs w:val="28"/>
        </w:rPr>
        <w:t xml:space="preserve">. </w:t>
      </w:r>
      <w:r w:rsidR="001F5FB0" w:rsidRPr="009021C1">
        <w:rPr>
          <w:rFonts w:eastAsia="SimSun"/>
          <w:sz w:val="28"/>
          <w:szCs w:val="28"/>
        </w:rPr>
        <w:t xml:space="preserve">Целью предоставления субсидии является </w:t>
      </w:r>
      <w:r w:rsidR="00D75C75">
        <w:rPr>
          <w:rFonts w:eastAsia="SimSun"/>
          <w:sz w:val="28"/>
          <w:szCs w:val="28"/>
        </w:rPr>
        <w:t xml:space="preserve">финансовая поддержка </w:t>
      </w:r>
      <w:r w:rsidR="00CB07E0">
        <w:rPr>
          <w:rFonts w:eastAsia="SimSun"/>
          <w:sz w:val="28"/>
          <w:szCs w:val="28"/>
        </w:rPr>
        <w:t>субъектов МСП</w:t>
      </w:r>
      <w:r w:rsidR="00D75C75">
        <w:rPr>
          <w:rFonts w:eastAsia="SimSun"/>
          <w:sz w:val="28"/>
          <w:szCs w:val="28"/>
        </w:rPr>
        <w:t>,</w:t>
      </w:r>
      <w:r w:rsidR="00D75C75" w:rsidRPr="00D75C75">
        <w:rPr>
          <w:rFonts w:eastAsia="SimSun"/>
          <w:sz w:val="28"/>
          <w:szCs w:val="28"/>
        </w:rPr>
        <w:t xml:space="preserve"> </w:t>
      </w:r>
      <w:r w:rsidR="00A57C1B">
        <w:rPr>
          <w:rFonts w:eastAsia="SimSun"/>
          <w:sz w:val="28"/>
          <w:szCs w:val="28"/>
        </w:rPr>
        <w:t xml:space="preserve">зарегистрированных и </w:t>
      </w:r>
      <w:r w:rsidR="00D75C75">
        <w:rPr>
          <w:rFonts w:eastAsia="SimSun"/>
          <w:sz w:val="28"/>
          <w:szCs w:val="28"/>
        </w:rPr>
        <w:t>осуществляющих</w:t>
      </w:r>
      <w:r w:rsidR="00D75C75" w:rsidRPr="009021C1">
        <w:rPr>
          <w:rFonts w:eastAsia="SimSun"/>
          <w:sz w:val="28"/>
          <w:szCs w:val="28"/>
        </w:rPr>
        <w:t xml:space="preserve"> деятельность на территории Демянского муниципального района, в населенных пунктах с населением численностью менее 10000 человек, </w:t>
      </w:r>
      <w:r w:rsidR="00D75C75">
        <w:rPr>
          <w:rFonts w:eastAsia="SimSun"/>
          <w:sz w:val="28"/>
          <w:szCs w:val="28"/>
        </w:rPr>
        <w:t xml:space="preserve">направленная </w:t>
      </w:r>
      <w:r w:rsidR="00D75C75" w:rsidRPr="009021C1">
        <w:rPr>
          <w:rFonts w:eastAsia="SimSun"/>
          <w:sz w:val="28"/>
          <w:szCs w:val="28"/>
        </w:rPr>
        <w:t>на возмещение части затрат на приобретение оборудования, инвентаря других объектов движимого имущества (за исключением автотранспорта), используемых для оказания комплекса услуг в коллективных средствах размещения</w:t>
      </w:r>
      <w:r w:rsidR="00D75C75">
        <w:rPr>
          <w:rFonts w:eastAsia="SimSun"/>
          <w:sz w:val="28"/>
          <w:szCs w:val="28"/>
        </w:rPr>
        <w:t>, произведенных в 2022-2023 годах.</w:t>
      </w:r>
    </w:p>
    <w:p w:rsidR="00D7728A" w:rsidRPr="0079243A" w:rsidRDefault="00D7728A" w:rsidP="0079243A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Возмещение расходов, произведенных </w:t>
      </w:r>
      <w:r w:rsidR="0066352D">
        <w:rPr>
          <w:rFonts w:eastAsia="SimSun"/>
          <w:sz w:val="28"/>
          <w:szCs w:val="28"/>
        </w:rPr>
        <w:t xml:space="preserve">субъектами МСП </w:t>
      </w:r>
      <w:r>
        <w:rPr>
          <w:rFonts w:eastAsia="SimSun"/>
          <w:sz w:val="28"/>
          <w:szCs w:val="28"/>
        </w:rPr>
        <w:t xml:space="preserve">в текущем финансовом году или </w:t>
      </w:r>
      <w:r w:rsidRPr="0079243A">
        <w:rPr>
          <w:rFonts w:eastAsia="SimSun"/>
          <w:sz w:val="28"/>
          <w:szCs w:val="28"/>
        </w:rPr>
        <w:t>предыдущем финансовом году, осуществляется в текущем финансовом году.</w:t>
      </w:r>
    </w:p>
    <w:p w:rsidR="0079243A" w:rsidRDefault="001F5FB0" w:rsidP="0079243A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79243A">
        <w:rPr>
          <w:rFonts w:eastAsia="SimSun"/>
          <w:sz w:val="28"/>
          <w:szCs w:val="28"/>
        </w:rPr>
        <w:lastRenderedPageBreak/>
        <w:t>1.</w:t>
      </w:r>
      <w:r w:rsidR="00F50A47" w:rsidRPr="0079243A">
        <w:rPr>
          <w:rFonts w:eastAsia="SimSun"/>
          <w:sz w:val="28"/>
          <w:szCs w:val="28"/>
        </w:rPr>
        <w:t>4</w:t>
      </w:r>
      <w:r w:rsidRPr="0079243A">
        <w:rPr>
          <w:rFonts w:eastAsia="SimSun"/>
          <w:sz w:val="28"/>
          <w:szCs w:val="28"/>
        </w:rPr>
        <w:t xml:space="preserve">. </w:t>
      </w:r>
      <w:r w:rsidR="0079243A" w:rsidRPr="0079243A">
        <w:rPr>
          <w:rFonts w:eastAsia="SimSun"/>
          <w:sz w:val="28"/>
          <w:szCs w:val="28"/>
        </w:rPr>
        <w:t>Субсидия предоставляется на безвозмездной и безвозвратной основе,</w:t>
      </w:r>
      <w:r w:rsidR="0079243A">
        <w:rPr>
          <w:rFonts w:eastAsia="SimSun"/>
          <w:sz w:val="28"/>
          <w:szCs w:val="28"/>
        </w:rPr>
        <w:t xml:space="preserve"> направленная</w:t>
      </w:r>
      <w:r w:rsidR="0079243A" w:rsidRPr="0079243A">
        <w:rPr>
          <w:rFonts w:eastAsia="SimSun"/>
          <w:sz w:val="28"/>
          <w:szCs w:val="28"/>
        </w:rPr>
        <w:t xml:space="preserve"> на возмещение части </w:t>
      </w:r>
      <w:r w:rsidR="0079243A">
        <w:rPr>
          <w:rFonts w:eastAsia="SimSun"/>
          <w:sz w:val="28"/>
          <w:szCs w:val="28"/>
        </w:rPr>
        <w:t xml:space="preserve">затрат </w:t>
      </w:r>
      <w:r w:rsidR="0053714B">
        <w:rPr>
          <w:rFonts w:eastAsia="SimSun"/>
          <w:sz w:val="28"/>
          <w:szCs w:val="28"/>
        </w:rPr>
        <w:t>субъектам МСП</w:t>
      </w:r>
      <w:r w:rsidR="0079243A" w:rsidRPr="0079243A">
        <w:rPr>
          <w:rFonts w:eastAsia="SimSun"/>
          <w:sz w:val="28"/>
          <w:szCs w:val="28"/>
        </w:rPr>
        <w:t>, которые осуществляют свою деятельность в</w:t>
      </w:r>
      <w:r w:rsidR="0079243A">
        <w:rPr>
          <w:rFonts w:eastAsia="SimSun"/>
          <w:sz w:val="28"/>
          <w:szCs w:val="28"/>
        </w:rPr>
        <w:t xml:space="preserve"> </w:t>
      </w:r>
      <w:r w:rsidR="0079243A" w:rsidRPr="0079243A">
        <w:rPr>
          <w:rFonts w:eastAsia="SimSun"/>
          <w:sz w:val="28"/>
          <w:szCs w:val="28"/>
        </w:rPr>
        <w:t>населённых пунктах численностью менее 10000 человек, а именно на:</w:t>
      </w:r>
    </w:p>
    <w:p w:rsidR="00C46363" w:rsidRDefault="001F5FB0" w:rsidP="0079243A">
      <w:pPr>
        <w:ind w:firstLine="709"/>
        <w:jc w:val="both"/>
        <w:rPr>
          <w:rFonts w:eastAsia="SimSun"/>
          <w:sz w:val="28"/>
          <w:szCs w:val="28"/>
        </w:rPr>
      </w:pPr>
      <w:r w:rsidRPr="0079243A">
        <w:rPr>
          <w:rFonts w:eastAsia="SimSun"/>
          <w:sz w:val="28"/>
          <w:szCs w:val="28"/>
        </w:rPr>
        <w:t>Приобретение оборудования</w:t>
      </w:r>
      <w:r>
        <w:rPr>
          <w:rFonts w:eastAsia="SimSun"/>
          <w:sz w:val="28"/>
          <w:szCs w:val="28"/>
        </w:rPr>
        <w:t>, инвентаря и других объектов движимого имущества</w:t>
      </w:r>
      <w:r w:rsidR="003B0C26">
        <w:rPr>
          <w:rFonts w:eastAsia="SimSun"/>
          <w:sz w:val="28"/>
          <w:szCs w:val="28"/>
        </w:rPr>
        <w:t xml:space="preserve"> (за исключением автотранспорта)</w:t>
      </w:r>
      <w:r>
        <w:rPr>
          <w:rFonts w:eastAsia="SimSun"/>
          <w:sz w:val="28"/>
          <w:szCs w:val="28"/>
        </w:rPr>
        <w:t xml:space="preserve">, необходимого для оказания комплекса услуг в коллективных средствах размещения: </w:t>
      </w:r>
    </w:p>
    <w:p w:rsidR="00C46363" w:rsidRDefault="001F5FB0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Генераторы; системы водоподготовки; профессиональная уборочная техника; гостиничные тележки; аппараты для чистки обуви; багажницы; гладильные доски; утюги; капсульные кофемашины для размещения в гостиничных номерах; аппараты предназначенные для раздачи охлаждённой  или кипячёной воды; обогреватели электрические; вытяжки; кондиционеры; холодильные камеры; санитарно-техническое оборудование для ванных комнат санузлов; рукосушители; системы видеонаблюдения, пожарной охранной сигнализации; прачечное оборудование; системы АТС для телефонизации номеров; насосы для подачи воды; системы вызова персонала; текстиль для гостиничных номеров; мебель для гостиничных номеров; инвентарь для обеспечения доступа маломобильных групп населения территории, прилегающей к средствам размещения; инвентарь для оборудования велосипедных, автомобильных парковок. </w:t>
      </w:r>
    </w:p>
    <w:p w:rsidR="00C46363" w:rsidRDefault="005A33EE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1.5</w:t>
      </w:r>
      <w:r w:rsidR="001F5FB0">
        <w:rPr>
          <w:rFonts w:eastAsia="SimSun"/>
          <w:sz w:val="28"/>
          <w:szCs w:val="28"/>
        </w:rPr>
        <w:t xml:space="preserve">. </w:t>
      </w:r>
      <w:r w:rsidR="001F5FB0">
        <w:rPr>
          <w:sz w:val="28"/>
          <w:szCs w:val="28"/>
        </w:rPr>
        <w:t xml:space="preserve">Уполномоченным органом Администрации </w:t>
      </w:r>
      <w:r w:rsidR="00A57C1B">
        <w:rPr>
          <w:sz w:val="28"/>
          <w:szCs w:val="28"/>
        </w:rPr>
        <w:t xml:space="preserve">Демянского </w:t>
      </w:r>
      <w:r w:rsidR="001F5FB0">
        <w:rPr>
          <w:sz w:val="28"/>
          <w:szCs w:val="28"/>
        </w:rPr>
        <w:t xml:space="preserve">муниципального района (далее Администрация) по реализации настоящего Порядка, является </w:t>
      </w:r>
      <w:r w:rsidR="008270B6">
        <w:rPr>
          <w:sz w:val="28"/>
          <w:szCs w:val="28"/>
        </w:rPr>
        <w:t xml:space="preserve">управление по </w:t>
      </w:r>
      <w:r w:rsidR="001F5FB0">
        <w:rPr>
          <w:sz w:val="28"/>
          <w:szCs w:val="28"/>
        </w:rPr>
        <w:t>экономическо</w:t>
      </w:r>
      <w:r w:rsidR="008270B6">
        <w:rPr>
          <w:sz w:val="28"/>
          <w:szCs w:val="28"/>
        </w:rPr>
        <w:t>му</w:t>
      </w:r>
      <w:r w:rsidR="001F5FB0">
        <w:rPr>
          <w:sz w:val="28"/>
          <w:szCs w:val="28"/>
        </w:rPr>
        <w:t xml:space="preserve"> развити</w:t>
      </w:r>
      <w:r w:rsidR="008270B6">
        <w:rPr>
          <w:sz w:val="28"/>
          <w:szCs w:val="28"/>
        </w:rPr>
        <w:t>ю и сельскому хозяйству</w:t>
      </w:r>
      <w:r w:rsidR="001F5FB0">
        <w:rPr>
          <w:sz w:val="28"/>
          <w:szCs w:val="28"/>
        </w:rPr>
        <w:t xml:space="preserve"> Администрации (далее </w:t>
      </w:r>
      <w:r w:rsidR="008270B6">
        <w:rPr>
          <w:sz w:val="28"/>
          <w:szCs w:val="28"/>
        </w:rPr>
        <w:t>Управление</w:t>
      </w:r>
      <w:r w:rsidR="001F5FB0">
        <w:rPr>
          <w:sz w:val="28"/>
          <w:szCs w:val="28"/>
        </w:rPr>
        <w:t>).</w:t>
      </w:r>
    </w:p>
    <w:p w:rsidR="00C46363" w:rsidRDefault="00C46363">
      <w:pPr>
        <w:jc w:val="both"/>
        <w:rPr>
          <w:rFonts w:eastAsia="SimSun"/>
          <w:sz w:val="28"/>
          <w:szCs w:val="28"/>
        </w:rPr>
      </w:pPr>
    </w:p>
    <w:p w:rsidR="00C46363" w:rsidRDefault="001F5FB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2.Условия предоставления субсидии</w:t>
      </w:r>
    </w:p>
    <w:p w:rsidR="00C46363" w:rsidRDefault="001F5FB0" w:rsidP="0007280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53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Субсидия предоставляется юридическим лицам и индивидуальным предпринимателям, прошедшим </w:t>
      </w:r>
      <w:r>
        <w:rPr>
          <w:color w:val="auto"/>
          <w:sz w:val="28"/>
          <w:szCs w:val="28"/>
        </w:rPr>
        <w:t xml:space="preserve">отбор </w:t>
      </w:r>
      <w:r>
        <w:rPr>
          <w:sz w:val="28"/>
          <w:szCs w:val="28"/>
        </w:rPr>
        <w:t xml:space="preserve">в соответствии с требованиями настоящего Порядка. </w:t>
      </w:r>
    </w:p>
    <w:p w:rsidR="00C46363" w:rsidRDefault="001F5FB0" w:rsidP="00072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принятия решения о предоставлении субсидии и рассмотрения вопросов о признании участника отбора получателем субсидии, либо об отказе в признании получателями субсидии Администрация формирует комиссию по отбору юридических лиц и индивидуальных предпринимателей (далее - Комиссия), состав которой утверждается постановлением Администрации.</w:t>
      </w:r>
    </w:p>
    <w:p w:rsidR="00C46363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2.3. Субсидия предоставляется в целях возмещения части затрат в размере </w:t>
      </w:r>
      <w:r w:rsidR="007A5824">
        <w:rPr>
          <w:rFonts w:eastAsia="SimSun"/>
          <w:sz w:val="28"/>
          <w:szCs w:val="28"/>
        </w:rPr>
        <w:t xml:space="preserve">не более </w:t>
      </w:r>
      <w:r w:rsidR="00DB04D4">
        <w:rPr>
          <w:rFonts w:eastAsia="SimSun"/>
          <w:sz w:val="28"/>
          <w:szCs w:val="28"/>
        </w:rPr>
        <w:t>8</w:t>
      </w:r>
      <w:r>
        <w:rPr>
          <w:rFonts w:eastAsia="SimSun"/>
          <w:sz w:val="28"/>
          <w:szCs w:val="28"/>
        </w:rPr>
        <w:t>0 % фактически понесённых</w:t>
      </w:r>
      <w:r w:rsidR="00455C8A">
        <w:rPr>
          <w:rFonts w:eastAsia="SimSun"/>
          <w:sz w:val="28"/>
          <w:szCs w:val="28"/>
        </w:rPr>
        <w:t xml:space="preserve"> затрат </w:t>
      </w:r>
      <w:r w:rsidR="009D7BF6">
        <w:rPr>
          <w:rFonts w:eastAsia="SimSun"/>
          <w:sz w:val="28"/>
          <w:szCs w:val="28"/>
        </w:rPr>
        <w:t>заявителем</w:t>
      </w:r>
      <w:r>
        <w:rPr>
          <w:rFonts w:eastAsia="SimSun"/>
          <w:sz w:val="28"/>
          <w:szCs w:val="28"/>
        </w:rPr>
        <w:t xml:space="preserve">, </w:t>
      </w:r>
      <w:r w:rsidR="00DB04D4">
        <w:rPr>
          <w:rFonts w:eastAsia="SimSun"/>
          <w:sz w:val="28"/>
          <w:szCs w:val="28"/>
        </w:rPr>
        <w:t>и не может превышать 350 000</w:t>
      </w:r>
      <w:r>
        <w:rPr>
          <w:rFonts w:eastAsia="SimSun"/>
          <w:sz w:val="28"/>
          <w:szCs w:val="28"/>
        </w:rPr>
        <w:t xml:space="preserve"> (</w:t>
      </w:r>
      <w:r w:rsidR="00DB04D4">
        <w:rPr>
          <w:rFonts w:eastAsia="SimSun"/>
          <w:sz w:val="28"/>
          <w:szCs w:val="28"/>
        </w:rPr>
        <w:t>триста пятьдесят тысяч</w:t>
      </w:r>
      <w:r>
        <w:rPr>
          <w:rFonts w:eastAsia="SimSun"/>
          <w:sz w:val="28"/>
          <w:szCs w:val="28"/>
        </w:rPr>
        <w:t xml:space="preserve">) рублей на одного </w:t>
      </w:r>
      <w:r w:rsidR="009D7BF6">
        <w:rPr>
          <w:rFonts w:eastAsia="SimSun"/>
          <w:sz w:val="28"/>
          <w:szCs w:val="28"/>
        </w:rPr>
        <w:t>заявителя</w:t>
      </w:r>
      <w:r>
        <w:rPr>
          <w:rFonts w:eastAsia="SimSun"/>
          <w:sz w:val="28"/>
          <w:szCs w:val="28"/>
        </w:rPr>
        <w:t xml:space="preserve">. </w:t>
      </w:r>
    </w:p>
    <w:p w:rsidR="00C46363" w:rsidRDefault="001F5FB0" w:rsidP="0007280F">
      <w:pPr>
        <w:ind w:firstLine="709"/>
        <w:jc w:val="both"/>
        <w:rPr>
          <w:rFonts w:eastAsia="SimSun"/>
          <w:strike/>
          <w:sz w:val="28"/>
          <w:szCs w:val="28"/>
        </w:rPr>
      </w:pPr>
      <w:r>
        <w:rPr>
          <w:rFonts w:eastAsia="SimSun"/>
          <w:sz w:val="28"/>
          <w:szCs w:val="28"/>
        </w:rPr>
        <w:t xml:space="preserve">2.4.  Администрация, как главный распорядитель средств местного бюджета, осуществляет предоставление субсидий в пределах лимитов бюджетных обязательств, установленных в бюджете </w:t>
      </w:r>
      <w:r w:rsidR="000D38E5">
        <w:rPr>
          <w:rFonts w:eastAsia="SimSun"/>
          <w:sz w:val="28"/>
          <w:szCs w:val="28"/>
        </w:rPr>
        <w:t>Демянского</w:t>
      </w:r>
      <w:r>
        <w:rPr>
          <w:rFonts w:eastAsia="SimSun"/>
          <w:sz w:val="28"/>
          <w:szCs w:val="28"/>
        </w:rPr>
        <w:t xml:space="preserve"> муниципального района на текущий финансовый год и на плановый период.</w:t>
      </w:r>
    </w:p>
    <w:p w:rsidR="00C46363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2.5. Отбор </w:t>
      </w:r>
      <w:r w:rsidR="008A0FB4">
        <w:rPr>
          <w:sz w:val="28"/>
          <w:szCs w:val="28"/>
        </w:rPr>
        <w:t xml:space="preserve">заявителей для получения субсидии (далее-отбор) </w:t>
      </w:r>
      <w:r>
        <w:rPr>
          <w:sz w:val="28"/>
          <w:szCs w:val="28"/>
        </w:rPr>
        <w:t>осуществляется посредством запроса предложений в соответствии с настоящим Порядком на основании заявок на участие в отборе (далее - заявка)</w:t>
      </w:r>
      <w:r>
        <w:rPr>
          <w:rFonts w:eastAsia="SimSun"/>
          <w:sz w:val="28"/>
          <w:szCs w:val="28"/>
        </w:rPr>
        <w:t xml:space="preserve"> направленных </w:t>
      </w:r>
      <w:r w:rsidR="00ED16F3">
        <w:rPr>
          <w:rFonts w:eastAsia="SimSun"/>
          <w:sz w:val="28"/>
          <w:szCs w:val="28"/>
        </w:rPr>
        <w:t>заявителем</w:t>
      </w:r>
      <w:r>
        <w:rPr>
          <w:rFonts w:eastAsia="SimSun"/>
          <w:sz w:val="28"/>
          <w:szCs w:val="28"/>
        </w:rPr>
        <w:t>, и документов к ним</w:t>
      </w:r>
      <w:r w:rsidR="00ED16F3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исходя из соответствия </w:t>
      </w:r>
      <w:r w:rsidR="00ED16F3" w:rsidRPr="0052092C">
        <w:rPr>
          <w:rFonts w:eastAsia="SimSun"/>
          <w:sz w:val="28"/>
          <w:szCs w:val="28"/>
        </w:rPr>
        <w:t>заявителей категори</w:t>
      </w:r>
      <w:r w:rsidR="0052092C" w:rsidRPr="0052092C">
        <w:rPr>
          <w:rFonts w:eastAsia="SimSun"/>
          <w:sz w:val="28"/>
          <w:szCs w:val="28"/>
        </w:rPr>
        <w:t xml:space="preserve">ям </w:t>
      </w:r>
      <w:r w:rsidR="0052092C" w:rsidRPr="0052092C">
        <w:rPr>
          <w:rFonts w:eastAsia="SimSun"/>
          <w:sz w:val="28"/>
          <w:szCs w:val="28"/>
        </w:rPr>
        <w:lastRenderedPageBreak/>
        <w:t>и (или) критериям отбора</w:t>
      </w:r>
      <w:r w:rsidR="009159E4" w:rsidRPr="0052092C">
        <w:rPr>
          <w:rFonts w:eastAsia="SimSun"/>
          <w:sz w:val="28"/>
          <w:szCs w:val="28"/>
        </w:rPr>
        <w:t xml:space="preserve">, </w:t>
      </w:r>
      <w:r w:rsidRPr="0052092C">
        <w:rPr>
          <w:rFonts w:eastAsia="SimSun"/>
          <w:sz w:val="28"/>
          <w:szCs w:val="28"/>
        </w:rPr>
        <w:t>требованиям</w:t>
      </w:r>
      <w:r w:rsidR="0052092C" w:rsidRPr="0052092C">
        <w:rPr>
          <w:rFonts w:eastAsia="SimSun"/>
          <w:sz w:val="28"/>
          <w:szCs w:val="28"/>
        </w:rPr>
        <w:t xml:space="preserve"> к заявителям</w:t>
      </w:r>
      <w:r w:rsidRPr="0052092C">
        <w:rPr>
          <w:rFonts w:eastAsia="SimSun"/>
          <w:sz w:val="28"/>
          <w:szCs w:val="28"/>
        </w:rPr>
        <w:t xml:space="preserve">, </w:t>
      </w:r>
      <w:r w:rsidR="0052092C" w:rsidRPr="0052092C">
        <w:rPr>
          <w:rFonts w:eastAsia="SimSun"/>
          <w:sz w:val="28"/>
          <w:szCs w:val="28"/>
        </w:rPr>
        <w:t xml:space="preserve">условиям, установленным настоящим </w:t>
      </w:r>
      <w:r w:rsidR="009159E4" w:rsidRPr="0052092C">
        <w:rPr>
          <w:rFonts w:eastAsia="SimSun"/>
          <w:sz w:val="28"/>
          <w:szCs w:val="28"/>
        </w:rPr>
        <w:t>порядк</w:t>
      </w:r>
      <w:r w:rsidR="0052092C" w:rsidRPr="0052092C">
        <w:rPr>
          <w:rFonts w:eastAsia="SimSun"/>
          <w:sz w:val="28"/>
          <w:szCs w:val="28"/>
        </w:rPr>
        <w:t xml:space="preserve">ом и </w:t>
      </w:r>
      <w:r w:rsidRPr="0052092C">
        <w:rPr>
          <w:rFonts w:eastAsia="SimSun"/>
          <w:sz w:val="28"/>
          <w:szCs w:val="28"/>
        </w:rPr>
        <w:t xml:space="preserve">очерёдности поступления </w:t>
      </w:r>
      <w:r w:rsidR="0052092C" w:rsidRPr="0052092C">
        <w:rPr>
          <w:rFonts w:eastAsia="SimSun"/>
          <w:sz w:val="28"/>
          <w:szCs w:val="28"/>
        </w:rPr>
        <w:t>предложений (з</w:t>
      </w:r>
      <w:r w:rsidRPr="0052092C">
        <w:rPr>
          <w:rFonts w:eastAsia="SimSun"/>
          <w:sz w:val="28"/>
          <w:szCs w:val="28"/>
        </w:rPr>
        <w:t>аявок</w:t>
      </w:r>
      <w:r w:rsidR="0052092C" w:rsidRPr="0052092C">
        <w:rPr>
          <w:rFonts w:eastAsia="SimSun"/>
          <w:sz w:val="28"/>
          <w:szCs w:val="28"/>
        </w:rPr>
        <w:t>) на участие в отборе</w:t>
      </w:r>
      <w:r w:rsidRPr="0052092C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</w:t>
      </w:r>
    </w:p>
    <w:p w:rsidR="00714734" w:rsidRDefault="00472AC9" w:rsidP="00714734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Критерием отбора для предоставления субсидии является осуществление деятельности субъектами МСП в населённых пунктах численностью менее 10000 человек.</w:t>
      </w:r>
    </w:p>
    <w:p w:rsidR="00C46363" w:rsidRPr="009B377A" w:rsidRDefault="001F5FB0" w:rsidP="00714734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2.6. </w:t>
      </w:r>
      <w:r w:rsidR="009961F9" w:rsidRPr="009B377A">
        <w:rPr>
          <w:rFonts w:eastAsia="SimSun"/>
          <w:sz w:val="28"/>
          <w:szCs w:val="28"/>
        </w:rPr>
        <w:t>Управление обеспечивает размещение о</w:t>
      </w:r>
      <w:r w:rsidRPr="009B377A">
        <w:rPr>
          <w:rFonts w:eastAsia="SimSun"/>
          <w:sz w:val="28"/>
          <w:szCs w:val="28"/>
        </w:rPr>
        <w:t>бъявлени</w:t>
      </w:r>
      <w:r w:rsidR="009961F9" w:rsidRPr="009B377A">
        <w:rPr>
          <w:rFonts w:eastAsia="SimSun"/>
          <w:sz w:val="28"/>
          <w:szCs w:val="28"/>
        </w:rPr>
        <w:t>я</w:t>
      </w:r>
      <w:r w:rsidRPr="009B377A">
        <w:rPr>
          <w:rFonts w:eastAsia="SimSun"/>
          <w:sz w:val="28"/>
          <w:szCs w:val="28"/>
        </w:rPr>
        <w:t xml:space="preserve"> о </w:t>
      </w:r>
      <w:r w:rsidR="009961F9" w:rsidRPr="009B377A">
        <w:rPr>
          <w:rFonts w:eastAsia="SimSun"/>
          <w:sz w:val="28"/>
          <w:szCs w:val="28"/>
        </w:rPr>
        <w:t xml:space="preserve">проведении отбора </w:t>
      </w:r>
      <w:r w:rsidRPr="009B377A">
        <w:rPr>
          <w:rFonts w:eastAsia="SimSun"/>
          <w:sz w:val="28"/>
          <w:szCs w:val="28"/>
        </w:rPr>
        <w:t>на официальном сайте Администрации в информационно-телекоммуникационной сети «Интернет»</w:t>
      </w:r>
      <w:r w:rsidR="00714734">
        <w:rPr>
          <w:rFonts w:eastAsia="SimSun"/>
          <w:sz w:val="28"/>
          <w:szCs w:val="28"/>
        </w:rPr>
        <w:t xml:space="preserve"> по </w:t>
      </w:r>
      <w:r w:rsidR="00714734" w:rsidRPr="00714734">
        <w:rPr>
          <w:rFonts w:eastAsia="SimSun"/>
          <w:sz w:val="28"/>
          <w:szCs w:val="28"/>
        </w:rPr>
        <w:t xml:space="preserve">адресу: </w:t>
      </w:r>
      <w:hyperlink r:id="rId10" w:tgtFrame="_blank" w:history="1">
        <w:r w:rsidR="00714734" w:rsidRPr="00714734">
          <w:rPr>
            <w:rStyle w:val="a4"/>
            <w:color w:val="auto"/>
            <w:sz w:val="28"/>
            <w:szCs w:val="28"/>
          </w:rPr>
          <w:t>https://demadmin.gosuslugi.ru</w:t>
        </w:r>
      </w:hyperlink>
      <w:r w:rsidR="00714734">
        <w:rPr>
          <w:sz w:val="28"/>
          <w:szCs w:val="28"/>
        </w:rPr>
        <w:t>.</w:t>
      </w:r>
    </w:p>
    <w:p w:rsidR="00C46363" w:rsidRPr="009B377A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>В объявлении о проведении отбора указываются:</w:t>
      </w:r>
    </w:p>
    <w:p w:rsidR="001958EC" w:rsidRPr="009B377A" w:rsidRDefault="00C4241B" w:rsidP="0007280F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</w:t>
      </w:r>
      <w:r w:rsidR="001958EC" w:rsidRPr="009B377A">
        <w:rPr>
          <w:rFonts w:eastAsia="SimSun"/>
          <w:sz w:val="28"/>
          <w:szCs w:val="28"/>
        </w:rPr>
        <w:t>роки проведения отбора;</w:t>
      </w:r>
    </w:p>
    <w:p w:rsidR="00C46363" w:rsidRPr="009B377A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дата начала </w:t>
      </w:r>
      <w:r w:rsidR="001958EC" w:rsidRPr="009B377A">
        <w:rPr>
          <w:rFonts w:eastAsia="SimSun"/>
          <w:sz w:val="28"/>
          <w:szCs w:val="28"/>
        </w:rPr>
        <w:t>или окончания приема заявок, которая не может быть ранее 10-г</w:t>
      </w:r>
      <w:r w:rsidR="001305E2">
        <w:rPr>
          <w:rFonts w:eastAsia="SimSun"/>
          <w:sz w:val="28"/>
          <w:szCs w:val="28"/>
        </w:rPr>
        <w:t>о</w:t>
      </w:r>
      <w:r w:rsidR="001958EC" w:rsidRPr="009B377A">
        <w:rPr>
          <w:rFonts w:eastAsia="SimSun"/>
          <w:sz w:val="28"/>
          <w:szCs w:val="28"/>
        </w:rPr>
        <w:t xml:space="preserve"> календарного дня, следующего за днем размещения объявления о проведении отбора</w:t>
      </w:r>
      <w:r w:rsidRPr="009B377A">
        <w:rPr>
          <w:rFonts w:eastAsia="SimSun"/>
          <w:sz w:val="28"/>
          <w:szCs w:val="28"/>
        </w:rPr>
        <w:t xml:space="preserve">; </w:t>
      </w:r>
    </w:p>
    <w:p w:rsidR="00F939C1" w:rsidRDefault="00F939C1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наименование, </w:t>
      </w:r>
      <w:r w:rsidR="001F5FB0" w:rsidRPr="009B377A">
        <w:rPr>
          <w:rFonts w:eastAsia="SimSun"/>
          <w:sz w:val="28"/>
          <w:szCs w:val="28"/>
        </w:rPr>
        <w:t>место нахождения, почтовый адрес, адрес электронной почты Администрации;</w:t>
      </w:r>
    </w:p>
    <w:p w:rsidR="008B7F00" w:rsidRPr="007A770A" w:rsidRDefault="008B7F00" w:rsidP="0007280F">
      <w:pPr>
        <w:ind w:firstLine="709"/>
        <w:jc w:val="both"/>
        <w:rPr>
          <w:rFonts w:eastAsia="SimSun"/>
          <w:sz w:val="28"/>
          <w:szCs w:val="28"/>
        </w:rPr>
      </w:pPr>
      <w:r w:rsidRPr="007A770A">
        <w:rPr>
          <w:rFonts w:eastAsia="SimSun"/>
          <w:sz w:val="28"/>
          <w:szCs w:val="28"/>
        </w:rPr>
        <w:t>результаты предоставления субсидии</w:t>
      </w:r>
      <w:r w:rsidR="00B51DBA">
        <w:rPr>
          <w:rFonts w:eastAsia="SimSun"/>
          <w:sz w:val="28"/>
          <w:szCs w:val="28"/>
        </w:rPr>
        <w:t xml:space="preserve"> в соответствии с подпунктом 4.5.2. настоящего Порядка</w:t>
      </w:r>
      <w:r w:rsidRPr="007A770A">
        <w:rPr>
          <w:rFonts w:eastAsia="SimSun"/>
          <w:sz w:val="28"/>
          <w:szCs w:val="28"/>
        </w:rPr>
        <w:t>;</w:t>
      </w:r>
    </w:p>
    <w:p w:rsidR="008B7F00" w:rsidRPr="007A770A" w:rsidRDefault="008B7F00" w:rsidP="0007280F">
      <w:pPr>
        <w:ind w:firstLine="709"/>
        <w:jc w:val="both"/>
        <w:rPr>
          <w:rFonts w:eastAsia="SimSun"/>
          <w:sz w:val="28"/>
          <w:szCs w:val="28"/>
        </w:rPr>
      </w:pPr>
      <w:r w:rsidRPr="007A770A">
        <w:rPr>
          <w:rFonts w:eastAsia="SimSun"/>
          <w:sz w:val="28"/>
          <w:szCs w:val="28"/>
        </w:rPr>
        <w:t>требования к заявителям в соответствии с пунктом 2.7. настоящего Порядка и перечень документов, представляемых заявителем для подтверждения их соответствия указанным требованиям;</w:t>
      </w:r>
    </w:p>
    <w:p w:rsidR="00C46363" w:rsidRPr="009B377A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7A770A">
        <w:rPr>
          <w:rFonts w:eastAsia="SimSun"/>
          <w:sz w:val="28"/>
          <w:szCs w:val="28"/>
        </w:rPr>
        <w:t xml:space="preserve">порядок подачи заявок </w:t>
      </w:r>
      <w:r w:rsidR="00F939C1" w:rsidRPr="007A770A">
        <w:rPr>
          <w:rFonts w:eastAsia="SimSun"/>
          <w:sz w:val="28"/>
          <w:szCs w:val="28"/>
        </w:rPr>
        <w:t>заявителями</w:t>
      </w:r>
      <w:r w:rsidRPr="007A770A">
        <w:rPr>
          <w:rFonts w:eastAsia="SimSun"/>
          <w:sz w:val="28"/>
          <w:szCs w:val="28"/>
        </w:rPr>
        <w:t xml:space="preserve"> и требования, предъявляемые</w:t>
      </w:r>
      <w:r w:rsidRPr="009B377A">
        <w:rPr>
          <w:rFonts w:eastAsia="SimSun"/>
          <w:sz w:val="28"/>
          <w:szCs w:val="28"/>
        </w:rPr>
        <w:t xml:space="preserve"> к форме и содержанию заявок, подаваемых </w:t>
      </w:r>
      <w:r w:rsidR="00260599" w:rsidRPr="009B377A">
        <w:rPr>
          <w:rFonts w:eastAsia="SimSun"/>
          <w:sz w:val="28"/>
          <w:szCs w:val="28"/>
        </w:rPr>
        <w:t>заявителями</w:t>
      </w:r>
      <w:r w:rsidR="00F20237">
        <w:rPr>
          <w:rFonts w:eastAsia="SimSun"/>
          <w:sz w:val="28"/>
          <w:szCs w:val="28"/>
        </w:rPr>
        <w:t xml:space="preserve"> в соответствии с настоящим Порядком</w:t>
      </w:r>
      <w:r w:rsidRPr="009B377A">
        <w:rPr>
          <w:rFonts w:eastAsia="SimSun"/>
          <w:sz w:val="28"/>
          <w:szCs w:val="28"/>
        </w:rPr>
        <w:t>;</w:t>
      </w:r>
    </w:p>
    <w:p w:rsidR="00C46363" w:rsidRPr="009B377A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 порядок отзыва заявок </w:t>
      </w:r>
      <w:r w:rsidR="00F939C1" w:rsidRPr="009B377A">
        <w:rPr>
          <w:rFonts w:eastAsia="SimSun"/>
          <w:sz w:val="28"/>
          <w:szCs w:val="28"/>
        </w:rPr>
        <w:t>заявителями</w:t>
      </w:r>
      <w:r w:rsidRPr="009B377A">
        <w:rPr>
          <w:rFonts w:eastAsia="SimSun"/>
          <w:sz w:val="28"/>
          <w:szCs w:val="28"/>
        </w:rPr>
        <w:t xml:space="preserve">, порядок возврата заявок </w:t>
      </w:r>
      <w:r w:rsidR="00F939C1" w:rsidRPr="009B377A">
        <w:rPr>
          <w:rFonts w:eastAsia="SimSun"/>
          <w:sz w:val="28"/>
          <w:szCs w:val="28"/>
        </w:rPr>
        <w:t>заявителей</w:t>
      </w:r>
      <w:r w:rsidRPr="009B377A">
        <w:rPr>
          <w:rFonts w:eastAsia="SimSun"/>
          <w:sz w:val="28"/>
          <w:szCs w:val="28"/>
        </w:rPr>
        <w:t xml:space="preserve">, определяющий, в том числе основания для возврата заявок </w:t>
      </w:r>
      <w:r w:rsidR="00F939C1" w:rsidRPr="009B377A">
        <w:rPr>
          <w:rFonts w:eastAsia="SimSun"/>
          <w:sz w:val="28"/>
          <w:szCs w:val="28"/>
        </w:rPr>
        <w:t>заявителям</w:t>
      </w:r>
      <w:r w:rsidRPr="009B377A">
        <w:rPr>
          <w:rFonts w:eastAsia="SimSun"/>
          <w:sz w:val="28"/>
          <w:szCs w:val="28"/>
        </w:rPr>
        <w:t xml:space="preserve">, порядок внесения изменений в заявки </w:t>
      </w:r>
      <w:r w:rsidR="00F939C1" w:rsidRPr="009B377A">
        <w:rPr>
          <w:rFonts w:eastAsia="SimSun"/>
          <w:sz w:val="28"/>
          <w:szCs w:val="28"/>
        </w:rPr>
        <w:t>заявителей</w:t>
      </w:r>
      <w:r w:rsidR="00F20237">
        <w:rPr>
          <w:rFonts w:eastAsia="SimSun"/>
          <w:sz w:val="28"/>
          <w:szCs w:val="28"/>
        </w:rPr>
        <w:t>, в соответствии с настоящим Порядком</w:t>
      </w:r>
      <w:r w:rsidRPr="009B377A">
        <w:rPr>
          <w:rFonts w:eastAsia="SimSun"/>
          <w:sz w:val="28"/>
          <w:szCs w:val="28"/>
        </w:rPr>
        <w:t xml:space="preserve">; </w:t>
      </w:r>
    </w:p>
    <w:p w:rsidR="00C46363" w:rsidRPr="009B377A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срок, в течение которого </w:t>
      </w:r>
      <w:r w:rsidR="0072041C" w:rsidRPr="009B377A">
        <w:rPr>
          <w:rFonts w:eastAsia="SimSun"/>
          <w:sz w:val="28"/>
          <w:szCs w:val="28"/>
        </w:rPr>
        <w:t>заявитель, п</w:t>
      </w:r>
      <w:r w:rsidRPr="009B377A">
        <w:rPr>
          <w:rFonts w:eastAsia="SimSun"/>
          <w:sz w:val="28"/>
          <w:szCs w:val="28"/>
        </w:rPr>
        <w:t xml:space="preserve">рошедший отбор, должен подписать соглашение о предоставлении субсидии (далее соглашение); </w:t>
      </w:r>
    </w:p>
    <w:p w:rsidR="00450C86" w:rsidRPr="009B377A" w:rsidRDefault="00450C86" w:rsidP="0007280F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условия признания заявителя, прошедшего отбор, </w:t>
      </w:r>
      <w:r w:rsidR="006D453F">
        <w:rPr>
          <w:rFonts w:eastAsia="SimSun"/>
          <w:sz w:val="28"/>
          <w:szCs w:val="28"/>
        </w:rPr>
        <w:t xml:space="preserve">следующего за </w:t>
      </w:r>
      <w:r w:rsidRPr="009B377A">
        <w:rPr>
          <w:rFonts w:eastAsia="SimSun"/>
          <w:sz w:val="28"/>
          <w:szCs w:val="28"/>
        </w:rPr>
        <w:t>уклонившимся от заключения соглашения;</w:t>
      </w:r>
    </w:p>
    <w:p w:rsidR="00B6200B" w:rsidRDefault="001F5FB0" w:rsidP="00B6200B">
      <w:pPr>
        <w:ind w:firstLine="709"/>
        <w:jc w:val="both"/>
        <w:rPr>
          <w:rFonts w:eastAsia="SimSun"/>
          <w:sz w:val="28"/>
          <w:szCs w:val="28"/>
        </w:rPr>
      </w:pPr>
      <w:r w:rsidRPr="009B377A">
        <w:rPr>
          <w:rFonts w:eastAsia="SimSun"/>
          <w:sz w:val="28"/>
          <w:szCs w:val="28"/>
        </w:rPr>
        <w:t xml:space="preserve"> дата размещения результатов отбора на официальном сайте Администрации в информационно-телекоммуникационной сети «Интернет»</w:t>
      </w:r>
      <w:r w:rsidR="009656AB">
        <w:rPr>
          <w:rFonts w:eastAsia="SimSun"/>
          <w:sz w:val="28"/>
          <w:szCs w:val="28"/>
        </w:rPr>
        <w:t xml:space="preserve"> (по адресу: </w:t>
      </w:r>
      <w:r w:rsidR="009656AB" w:rsidRPr="009656AB">
        <w:rPr>
          <w:rFonts w:eastAsia="SimSun"/>
          <w:sz w:val="28"/>
          <w:szCs w:val="28"/>
        </w:rPr>
        <w:t>https://demadmin.gosuslugi.ru.</w:t>
      </w:r>
      <w:r w:rsidR="009656AB">
        <w:rPr>
          <w:rFonts w:eastAsia="SimSun"/>
          <w:sz w:val="28"/>
          <w:szCs w:val="28"/>
        </w:rPr>
        <w:t>)</w:t>
      </w:r>
      <w:r w:rsidR="00B25E2B">
        <w:rPr>
          <w:rFonts w:eastAsia="SimSun"/>
          <w:sz w:val="28"/>
          <w:szCs w:val="28"/>
        </w:rPr>
        <w:t xml:space="preserve">, которая не может быть позднее 14 календарного дня, следующего за днём </w:t>
      </w:r>
      <w:r w:rsidR="00B25E2B" w:rsidRPr="00B6200B">
        <w:rPr>
          <w:rFonts w:eastAsia="SimSun"/>
          <w:sz w:val="28"/>
          <w:szCs w:val="28"/>
        </w:rPr>
        <w:t>определения победителя отбора</w:t>
      </w:r>
      <w:r w:rsidRPr="00B6200B">
        <w:rPr>
          <w:rFonts w:eastAsia="SimSun"/>
          <w:sz w:val="28"/>
          <w:szCs w:val="28"/>
        </w:rPr>
        <w:t>.</w:t>
      </w:r>
    </w:p>
    <w:p w:rsidR="00B6200B" w:rsidRPr="00B6200B" w:rsidRDefault="00B6200B" w:rsidP="00B6200B">
      <w:pPr>
        <w:ind w:firstLine="709"/>
        <w:jc w:val="both"/>
        <w:rPr>
          <w:rFonts w:eastAsia="SimSun"/>
          <w:sz w:val="28"/>
          <w:szCs w:val="28"/>
        </w:rPr>
      </w:pPr>
      <w:r w:rsidRPr="00B6200B">
        <w:rPr>
          <w:rFonts w:eastAsia="SimSun"/>
          <w:sz w:val="28"/>
          <w:szCs w:val="28"/>
        </w:rPr>
        <w:t>Участник отбора в срок не позднее чем за 3 рабочих дня до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>даты окончания срока подачи заявок на участие в конкурсном отборе вправе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 xml:space="preserve">направить в письменной (электронной) форме в </w:t>
      </w:r>
      <w:r w:rsidR="00F61F09">
        <w:rPr>
          <w:rFonts w:eastAsia="SimSun"/>
          <w:sz w:val="28"/>
          <w:szCs w:val="28"/>
        </w:rPr>
        <w:t>управление</w:t>
      </w:r>
      <w:r w:rsidRPr="00B6200B">
        <w:rPr>
          <w:rFonts w:eastAsia="SimSun"/>
          <w:sz w:val="28"/>
          <w:szCs w:val="28"/>
        </w:rPr>
        <w:t xml:space="preserve"> запрос о даче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>разъяснений положений объявления. В течение 3 (трёх) рабочих дней с даты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 xml:space="preserve">поступления указанного запроса </w:t>
      </w:r>
      <w:r>
        <w:rPr>
          <w:rFonts w:eastAsia="SimSun"/>
          <w:sz w:val="28"/>
          <w:szCs w:val="28"/>
        </w:rPr>
        <w:t xml:space="preserve">управление </w:t>
      </w:r>
      <w:r w:rsidRPr="00B6200B">
        <w:rPr>
          <w:rFonts w:eastAsia="SimSun"/>
          <w:sz w:val="28"/>
          <w:szCs w:val="28"/>
        </w:rPr>
        <w:t>обязан</w:t>
      </w:r>
      <w:r>
        <w:rPr>
          <w:rFonts w:eastAsia="SimSun"/>
          <w:sz w:val="28"/>
          <w:szCs w:val="28"/>
        </w:rPr>
        <w:t>о</w:t>
      </w:r>
      <w:r w:rsidRPr="00B6200B">
        <w:rPr>
          <w:rFonts w:eastAsia="SimSun"/>
          <w:sz w:val="28"/>
          <w:szCs w:val="28"/>
        </w:rPr>
        <w:t xml:space="preserve"> направить в письменной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>форме или в форме электронного документа разъяснения положений</w:t>
      </w:r>
      <w:r>
        <w:rPr>
          <w:rFonts w:eastAsia="SimSun"/>
          <w:sz w:val="28"/>
          <w:szCs w:val="28"/>
        </w:rPr>
        <w:t xml:space="preserve"> </w:t>
      </w:r>
      <w:r w:rsidRPr="00B6200B">
        <w:rPr>
          <w:rFonts w:eastAsia="SimSun"/>
          <w:sz w:val="28"/>
          <w:szCs w:val="28"/>
        </w:rPr>
        <w:t>объявления.</w:t>
      </w:r>
    </w:p>
    <w:p w:rsidR="00B128E1" w:rsidRPr="002D4C1D" w:rsidRDefault="001F5FB0" w:rsidP="00B6200B">
      <w:pPr>
        <w:ind w:firstLine="709"/>
        <w:jc w:val="both"/>
        <w:rPr>
          <w:rFonts w:eastAsia="SimSun"/>
          <w:sz w:val="28"/>
          <w:szCs w:val="28"/>
        </w:rPr>
      </w:pPr>
      <w:r w:rsidRPr="00B6200B">
        <w:rPr>
          <w:rFonts w:eastAsia="SimSun"/>
          <w:sz w:val="28"/>
          <w:szCs w:val="28"/>
        </w:rPr>
        <w:t xml:space="preserve">2.7. </w:t>
      </w:r>
      <w:r w:rsidR="00392BC0" w:rsidRPr="00B6200B">
        <w:rPr>
          <w:rFonts w:eastAsia="SimSun"/>
          <w:sz w:val="28"/>
          <w:szCs w:val="28"/>
        </w:rPr>
        <w:t>За</w:t>
      </w:r>
      <w:r w:rsidR="00B128E1" w:rsidRPr="00B6200B">
        <w:rPr>
          <w:rFonts w:eastAsia="SimSun"/>
          <w:sz w:val="28"/>
          <w:szCs w:val="28"/>
        </w:rPr>
        <w:t>я</w:t>
      </w:r>
      <w:r w:rsidR="00392BC0" w:rsidRPr="00B6200B">
        <w:rPr>
          <w:rFonts w:eastAsia="SimSun"/>
          <w:sz w:val="28"/>
          <w:szCs w:val="28"/>
        </w:rPr>
        <w:t>витель</w:t>
      </w:r>
      <w:r w:rsidRPr="00B6200B">
        <w:rPr>
          <w:rFonts w:eastAsia="SimSun"/>
          <w:sz w:val="28"/>
          <w:szCs w:val="28"/>
        </w:rPr>
        <w:t xml:space="preserve"> на дату</w:t>
      </w:r>
      <w:r w:rsidR="00B128E1" w:rsidRPr="00B6200B">
        <w:rPr>
          <w:rFonts w:eastAsia="SimSun"/>
          <w:sz w:val="28"/>
          <w:szCs w:val="28"/>
        </w:rPr>
        <w:t xml:space="preserve"> не ранее чем </w:t>
      </w:r>
      <w:r w:rsidR="00A137E1">
        <w:rPr>
          <w:rFonts w:eastAsia="SimSun"/>
          <w:sz w:val="28"/>
          <w:szCs w:val="28"/>
        </w:rPr>
        <w:t xml:space="preserve">за </w:t>
      </w:r>
      <w:r w:rsidR="00B128E1" w:rsidRPr="00B6200B">
        <w:rPr>
          <w:rFonts w:eastAsia="SimSun"/>
          <w:sz w:val="28"/>
          <w:szCs w:val="28"/>
        </w:rPr>
        <w:t>30 календарных дней до дня подачи</w:t>
      </w:r>
      <w:r w:rsidR="00B128E1" w:rsidRPr="002D4C1D">
        <w:rPr>
          <w:rFonts w:eastAsia="SimSun"/>
          <w:sz w:val="28"/>
          <w:szCs w:val="28"/>
        </w:rPr>
        <w:t xml:space="preserve"> заявки и документов, предусмотренных </w:t>
      </w:r>
      <w:r w:rsidR="007D0FE7">
        <w:rPr>
          <w:rFonts w:eastAsia="SimSun"/>
          <w:sz w:val="28"/>
          <w:szCs w:val="28"/>
        </w:rPr>
        <w:t>настоящим</w:t>
      </w:r>
      <w:r w:rsidR="00B128E1" w:rsidRPr="002D4C1D">
        <w:rPr>
          <w:rFonts w:eastAsia="SimSun"/>
          <w:sz w:val="28"/>
          <w:szCs w:val="28"/>
        </w:rPr>
        <w:t xml:space="preserve"> Порядк</w:t>
      </w:r>
      <w:r w:rsidR="007D0FE7">
        <w:rPr>
          <w:rFonts w:eastAsia="SimSun"/>
          <w:sz w:val="28"/>
          <w:szCs w:val="28"/>
        </w:rPr>
        <w:t>ом</w:t>
      </w:r>
      <w:r w:rsidR="00B128E1" w:rsidRPr="002D4C1D">
        <w:rPr>
          <w:rFonts w:eastAsia="SimSun"/>
          <w:sz w:val="28"/>
          <w:szCs w:val="28"/>
        </w:rPr>
        <w:t>, должен соответствовать следующим требованиям:</w:t>
      </w:r>
    </w:p>
    <w:p w:rsidR="00C46363" w:rsidRPr="002D4C1D" w:rsidRDefault="00DA5DDE" w:rsidP="0007280F">
      <w:pPr>
        <w:ind w:firstLine="709"/>
        <w:jc w:val="both"/>
        <w:rPr>
          <w:rFonts w:eastAsia="SimSun"/>
          <w:sz w:val="28"/>
          <w:szCs w:val="28"/>
        </w:rPr>
      </w:pPr>
      <w:r w:rsidRPr="002D4C1D">
        <w:rPr>
          <w:rFonts w:eastAsia="SimSun"/>
          <w:sz w:val="28"/>
          <w:szCs w:val="28"/>
        </w:rPr>
        <w:lastRenderedPageBreak/>
        <w:t xml:space="preserve">наличие регистрации заявителя в качестве юридического лица или индивидуального предпринимателя на территории Демянского муниципального района </w:t>
      </w:r>
      <w:r w:rsidR="001F5FB0" w:rsidRPr="002D4C1D">
        <w:rPr>
          <w:rFonts w:eastAsia="SimSun"/>
          <w:sz w:val="28"/>
          <w:szCs w:val="28"/>
        </w:rPr>
        <w:t xml:space="preserve">и осуществление деятельности на территории </w:t>
      </w:r>
      <w:r w:rsidRPr="002D4C1D">
        <w:rPr>
          <w:rFonts w:eastAsia="SimSun"/>
          <w:sz w:val="28"/>
          <w:szCs w:val="28"/>
        </w:rPr>
        <w:t xml:space="preserve">Демянского муниципального </w:t>
      </w:r>
      <w:r w:rsidR="001F5FB0" w:rsidRPr="002D4C1D">
        <w:rPr>
          <w:rFonts w:eastAsia="SimSun"/>
          <w:sz w:val="28"/>
          <w:szCs w:val="28"/>
        </w:rPr>
        <w:t xml:space="preserve">района; </w:t>
      </w:r>
    </w:p>
    <w:p w:rsidR="000F7053" w:rsidRPr="00ED6AE3" w:rsidRDefault="000F7053" w:rsidP="000F7053">
      <w:pPr>
        <w:ind w:firstLine="709"/>
        <w:jc w:val="both"/>
        <w:rPr>
          <w:rFonts w:eastAsia="SimSun"/>
          <w:sz w:val="28"/>
          <w:szCs w:val="28"/>
        </w:rPr>
      </w:pPr>
      <w:r w:rsidRPr="00957A33">
        <w:rPr>
          <w:rFonts w:eastAsia="SimSun"/>
          <w:sz w:val="28"/>
          <w:szCs w:val="28"/>
        </w:rPr>
        <w:t xml:space="preserve">осуществление в качестве основного </w:t>
      </w:r>
      <w:r w:rsidR="00D63F7E" w:rsidRPr="00957A33">
        <w:rPr>
          <w:rFonts w:eastAsia="SimSun"/>
          <w:sz w:val="28"/>
          <w:szCs w:val="28"/>
        </w:rPr>
        <w:t>или дополнительного вида</w:t>
      </w:r>
      <w:r w:rsidRPr="00957A33">
        <w:rPr>
          <w:rFonts w:eastAsia="SimSun"/>
          <w:sz w:val="28"/>
          <w:szCs w:val="28"/>
        </w:rPr>
        <w:t xml:space="preserve"> экономической деятельности</w:t>
      </w:r>
      <w:r w:rsidR="005A39F8" w:rsidRPr="00957A33">
        <w:rPr>
          <w:rFonts w:eastAsia="SimSun"/>
          <w:sz w:val="28"/>
          <w:szCs w:val="28"/>
        </w:rPr>
        <w:t>,</w:t>
      </w:r>
      <w:r w:rsidRPr="00957A33">
        <w:rPr>
          <w:rFonts w:eastAsia="SimSun"/>
          <w:sz w:val="28"/>
          <w:szCs w:val="28"/>
        </w:rPr>
        <w:t xml:space="preserve"> </w:t>
      </w:r>
      <w:r w:rsidR="00F913D3" w:rsidRPr="00957A33">
        <w:rPr>
          <w:rFonts w:eastAsia="SimSun"/>
          <w:sz w:val="28"/>
          <w:szCs w:val="28"/>
        </w:rPr>
        <w:t xml:space="preserve">виды деятельности, </w:t>
      </w:r>
      <w:r w:rsidR="00D63F7E" w:rsidRPr="00957A33">
        <w:rPr>
          <w:rFonts w:eastAsia="SimSun"/>
          <w:sz w:val="28"/>
          <w:szCs w:val="28"/>
        </w:rPr>
        <w:t xml:space="preserve">содержащиеся в разделе </w:t>
      </w:r>
      <w:r w:rsidR="00D63F7E" w:rsidRPr="00957A33">
        <w:rPr>
          <w:rFonts w:eastAsia="SimSun"/>
          <w:sz w:val="28"/>
          <w:szCs w:val="28"/>
          <w:lang w:val="en-US"/>
        </w:rPr>
        <w:t>I</w:t>
      </w:r>
      <w:r w:rsidR="00D63F7E" w:rsidRPr="00957A33">
        <w:rPr>
          <w:rFonts w:eastAsia="SimSun"/>
          <w:sz w:val="28"/>
          <w:szCs w:val="28"/>
        </w:rPr>
        <w:t>, группировке 55 «</w:t>
      </w:r>
      <w:r w:rsidR="00D63F7E" w:rsidRPr="00957A33">
        <w:rPr>
          <w:rStyle w:val="a6"/>
          <w:b w:val="0"/>
          <w:iCs/>
          <w:sz w:val="28"/>
          <w:szCs w:val="28"/>
        </w:rPr>
        <w:t>Деятельность по предоставлению мест для временного проживания»</w:t>
      </w:r>
      <w:r w:rsidR="005A39F8" w:rsidRPr="00957A33">
        <w:rPr>
          <w:rStyle w:val="a6"/>
          <w:b w:val="0"/>
          <w:iCs/>
          <w:sz w:val="28"/>
          <w:szCs w:val="28"/>
        </w:rPr>
        <w:t xml:space="preserve">, </w:t>
      </w:r>
      <w:r w:rsidRPr="00957A33">
        <w:rPr>
          <w:rFonts w:eastAsia="SimSun"/>
          <w:sz w:val="28"/>
          <w:szCs w:val="28"/>
        </w:rPr>
        <w:t>в соответствии с Общероссийским классификатором видов экономической деятельности ОК 029-2014 (КДЕС Ред.2), утвержденным приказом Федерального агентства по техническому регулированию и метрологии</w:t>
      </w:r>
      <w:r w:rsidR="005A39F8" w:rsidRPr="00957A33">
        <w:rPr>
          <w:rFonts w:eastAsia="SimSun"/>
          <w:sz w:val="28"/>
          <w:szCs w:val="28"/>
        </w:rPr>
        <w:t xml:space="preserve"> от 31 января 2014 года N 14-ст.</w:t>
      </w:r>
      <w:r w:rsidRPr="00957A33">
        <w:rPr>
          <w:rFonts w:eastAsia="SimSun"/>
          <w:sz w:val="28"/>
          <w:szCs w:val="28"/>
        </w:rPr>
        <w:t>;</w:t>
      </w:r>
    </w:p>
    <w:p w:rsidR="0068421E" w:rsidRPr="002D4C1D" w:rsidRDefault="001F5FB0" w:rsidP="0007280F">
      <w:pPr>
        <w:ind w:firstLine="709"/>
        <w:jc w:val="both"/>
        <w:rPr>
          <w:rFonts w:eastAsia="SimSun"/>
          <w:sz w:val="28"/>
          <w:szCs w:val="28"/>
        </w:rPr>
      </w:pPr>
      <w:r w:rsidRPr="002D4C1D">
        <w:rPr>
          <w:rFonts w:eastAsia="SimSun"/>
          <w:sz w:val="28"/>
          <w:szCs w:val="28"/>
        </w:rPr>
        <w:t xml:space="preserve">отсутствие у </w:t>
      </w:r>
      <w:r w:rsidR="00D57299">
        <w:rPr>
          <w:rFonts w:eastAsia="SimSun"/>
          <w:sz w:val="28"/>
          <w:szCs w:val="28"/>
        </w:rPr>
        <w:t>заявителя</w:t>
      </w:r>
      <w:r w:rsidRPr="002D4C1D">
        <w:rPr>
          <w:rFonts w:eastAsia="SimSu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68421E" w:rsidRPr="002D4C1D">
        <w:rPr>
          <w:rFonts w:eastAsia="SimSun"/>
          <w:sz w:val="28"/>
          <w:szCs w:val="28"/>
        </w:rPr>
        <w:t>сборах;</w:t>
      </w:r>
    </w:p>
    <w:p w:rsidR="00C46363" w:rsidRPr="0090177E" w:rsidRDefault="00D57299" w:rsidP="0007280F">
      <w:pPr>
        <w:ind w:firstLine="709"/>
        <w:jc w:val="both"/>
        <w:rPr>
          <w:rFonts w:eastAsia="SimSun"/>
          <w:sz w:val="28"/>
          <w:szCs w:val="28"/>
        </w:rPr>
      </w:pPr>
      <w:r w:rsidRPr="00D57299">
        <w:rPr>
          <w:sz w:val="28"/>
          <w:szCs w:val="28"/>
        </w:rPr>
        <w:t>заявитель</w:t>
      </w:r>
      <w:r w:rsidR="001F5FB0" w:rsidRPr="00D57299">
        <w:rPr>
          <w:sz w:val="28"/>
          <w:szCs w:val="28"/>
        </w:rPr>
        <w:t xml:space="preserve"> - юридическое лицо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</w:t>
      </w:r>
      <w:r w:rsidR="001F5FB0" w:rsidRPr="0090177E">
        <w:rPr>
          <w:sz w:val="28"/>
          <w:szCs w:val="28"/>
        </w:rPr>
        <w:t>предпринимателя</w:t>
      </w:r>
      <w:r w:rsidR="001F5FB0" w:rsidRPr="0090177E">
        <w:rPr>
          <w:rFonts w:eastAsia="SimSun"/>
          <w:sz w:val="28"/>
          <w:szCs w:val="28"/>
        </w:rPr>
        <w:t>;</w:t>
      </w:r>
    </w:p>
    <w:p w:rsidR="006F101F" w:rsidRPr="0090177E" w:rsidRDefault="001F5FB0" w:rsidP="006F101F">
      <w:pPr>
        <w:ind w:firstLine="708"/>
        <w:jc w:val="both"/>
        <w:rPr>
          <w:rFonts w:eastAsia="SimSun"/>
          <w:sz w:val="28"/>
          <w:szCs w:val="28"/>
        </w:rPr>
      </w:pPr>
      <w:r w:rsidRPr="0090177E">
        <w:rPr>
          <w:rFonts w:eastAsia="SimSun"/>
          <w:sz w:val="28"/>
          <w:szCs w:val="28"/>
        </w:rPr>
        <w:t xml:space="preserve">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</w:t>
      </w:r>
      <w:r w:rsidR="006F101F" w:rsidRPr="0090177E">
        <w:rPr>
          <w:rFonts w:eastAsia="SimSun"/>
          <w:sz w:val="28"/>
          <w:szCs w:val="28"/>
        </w:rPr>
        <w:t xml:space="preserve">, об индивидуальном предпринимателе и о физическом лице - производителе товаров, работ, услуг, являющихся получателем; </w:t>
      </w:r>
    </w:p>
    <w:p w:rsidR="00C46363" w:rsidRPr="00C04D26" w:rsidRDefault="00C04D26" w:rsidP="0007280F">
      <w:pPr>
        <w:ind w:firstLine="709"/>
        <w:jc w:val="both"/>
        <w:rPr>
          <w:sz w:val="28"/>
          <w:szCs w:val="24"/>
        </w:rPr>
      </w:pPr>
      <w:r>
        <w:rPr>
          <w:rFonts w:eastAsia="SimSun"/>
          <w:sz w:val="28"/>
          <w:szCs w:val="28"/>
        </w:rPr>
        <w:t>заявитель</w:t>
      </w:r>
      <w:r w:rsidR="001F5FB0" w:rsidRPr="00C04D26">
        <w:rPr>
          <w:sz w:val="28"/>
          <w:szCs w:val="24"/>
        </w:rPr>
        <w:t xml:space="preserve"> не должен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1F5FB0" w:rsidRPr="00C04D26">
          <w:rPr>
            <w:sz w:val="28"/>
            <w:szCs w:val="24"/>
          </w:rPr>
          <w:t>перечень</w:t>
        </w:r>
      </w:hyperlink>
      <w:r w:rsidR="001F5FB0" w:rsidRPr="00C04D26">
        <w:rPr>
          <w:sz w:val="28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E3CB3" w:rsidRPr="00944BA8" w:rsidRDefault="006E54AE" w:rsidP="00944BA8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з</w:t>
      </w:r>
      <w:r w:rsidR="004014F0" w:rsidRPr="004014F0">
        <w:rPr>
          <w:rFonts w:eastAsia="SimSun"/>
          <w:sz w:val="28"/>
          <w:szCs w:val="28"/>
        </w:rPr>
        <w:t>аявитель</w:t>
      </w:r>
      <w:r w:rsidR="001F5FB0" w:rsidRPr="004014F0">
        <w:rPr>
          <w:rFonts w:eastAsia="SimSun"/>
          <w:sz w:val="28"/>
          <w:szCs w:val="28"/>
        </w:rPr>
        <w:t xml:space="preserve"> не является получателем средств местного бюджета на </w:t>
      </w:r>
      <w:r w:rsidR="001F5FB0" w:rsidRPr="00944BA8">
        <w:rPr>
          <w:rFonts w:eastAsia="SimSun"/>
          <w:sz w:val="28"/>
          <w:szCs w:val="28"/>
        </w:rPr>
        <w:t>основании иных нормативных правовых актов Администрации на цели, установленные пунктом 1.</w:t>
      </w:r>
      <w:r w:rsidR="009C1155" w:rsidRPr="00944BA8">
        <w:rPr>
          <w:rFonts w:eastAsia="SimSun"/>
          <w:sz w:val="28"/>
          <w:szCs w:val="28"/>
        </w:rPr>
        <w:t>3</w:t>
      </w:r>
      <w:r w:rsidR="001F5FB0" w:rsidRPr="00944BA8">
        <w:rPr>
          <w:rFonts w:eastAsia="SimSun"/>
          <w:sz w:val="28"/>
          <w:szCs w:val="28"/>
        </w:rPr>
        <w:t xml:space="preserve"> раздела 1 настоящего Порядка;</w:t>
      </w:r>
    </w:p>
    <w:p w:rsidR="00944BA8" w:rsidRPr="00944BA8" w:rsidRDefault="00944BA8" w:rsidP="00944BA8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44BA8">
        <w:rPr>
          <w:rFonts w:eastAsia="SimSun"/>
          <w:sz w:val="28"/>
          <w:szCs w:val="28"/>
        </w:rPr>
        <w:t xml:space="preserve">у </w:t>
      </w:r>
      <w:r>
        <w:rPr>
          <w:rFonts w:eastAsia="SimSun"/>
          <w:sz w:val="28"/>
          <w:szCs w:val="28"/>
        </w:rPr>
        <w:t>заявителя</w:t>
      </w:r>
      <w:r w:rsidRPr="00944BA8">
        <w:rPr>
          <w:rFonts w:eastAsia="SimSun"/>
          <w:sz w:val="28"/>
          <w:szCs w:val="28"/>
        </w:rPr>
        <w:t xml:space="preserve"> отсутствует просроченная задолженность по возврату в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местный бюджет субсидий, бюджетных инвестиций, предоставленных в том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числе в соответствии с иными правовыми актами, а также иная просроченная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(неурегулированная) задолженность по денежным обязательствам;</w:t>
      </w:r>
    </w:p>
    <w:p w:rsidR="00F107FE" w:rsidRPr="00F107FE" w:rsidRDefault="00F107FE" w:rsidP="00F107F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107FE">
        <w:rPr>
          <w:rFonts w:eastAsia="SimSun"/>
          <w:sz w:val="28"/>
          <w:szCs w:val="28"/>
        </w:rPr>
        <w:t>участник отбора не находиться в перечне организаций и физических лиц,</w:t>
      </w:r>
      <w:r w:rsidR="00FB632F"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в отношении которых имеются сведения об их причастности к экстремистской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деятельности или терроризму, либо в перечне организаций и физических лиц, в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отношении которых имеются сведения об их причастности к распространению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оружия массового уничтожения</w:t>
      </w:r>
      <w:r w:rsidR="004A512F">
        <w:rPr>
          <w:rFonts w:eastAsia="SimSun"/>
          <w:sz w:val="28"/>
          <w:szCs w:val="28"/>
        </w:rPr>
        <w:t>.</w:t>
      </w:r>
    </w:p>
    <w:p w:rsidR="00C46363" w:rsidRPr="004E3CB3" w:rsidRDefault="004E3CB3" w:rsidP="00944BA8">
      <w:pPr>
        <w:ind w:firstLine="709"/>
        <w:jc w:val="both"/>
        <w:rPr>
          <w:rFonts w:eastAsia="SimSun"/>
          <w:sz w:val="28"/>
          <w:szCs w:val="28"/>
        </w:rPr>
      </w:pPr>
      <w:r w:rsidRPr="00944BA8">
        <w:rPr>
          <w:rFonts w:eastAsia="SimSun"/>
          <w:sz w:val="28"/>
          <w:szCs w:val="28"/>
        </w:rPr>
        <w:t>2.8.</w:t>
      </w:r>
      <w:r w:rsidR="0089551B" w:rsidRPr="00944BA8">
        <w:rPr>
          <w:rFonts w:eastAsia="SimSun"/>
          <w:sz w:val="28"/>
          <w:szCs w:val="28"/>
        </w:rPr>
        <w:t>Заявитель</w:t>
      </w:r>
      <w:r w:rsidR="0089551B" w:rsidRPr="004E3CB3">
        <w:rPr>
          <w:rFonts w:eastAsia="SimSun"/>
          <w:sz w:val="28"/>
          <w:szCs w:val="28"/>
        </w:rPr>
        <w:t xml:space="preserve"> </w:t>
      </w:r>
      <w:r w:rsidR="001F5FB0" w:rsidRPr="004E3CB3">
        <w:rPr>
          <w:rFonts w:eastAsia="SimSun"/>
          <w:sz w:val="28"/>
          <w:szCs w:val="28"/>
        </w:rPr>
        <w:t>представляет документы согласно пункту 3.1. настоящего Порядка в сроки, указанные в объявлении о начале подачи заявок на предоставление субсидии.</w:t>
      </w:r>
    </w:p>
    <w:p w:rsidR="00C46363" w:rsidRPr="005D67C0" w:rsidRDefault="00C46363" w:rsidP="0007280F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C46363" w:rsidRPr="00C16234" w:rsidRDefault="001F5FB0">
      <w:pPr>
        <w:jc w:val="center"/>
        <w:rPr>
          <w:rFonts w:eastAsia="SimSun"/>
          <w:sz w:val="28"/>
          <w:szCs w:val="28"/>
        </w:rPr>
      </w:pPr>
      <w:r w:rsidRPr="00C16234">
        <w:rPr>
          <w:b/>
          <w:bCs/>
          <w:sz w:val="28"/>
          <w:szCs w:val="28"/>
        </w:rPr>
        <w:t>3. Порядок проведения отбора</w:t>
      </w:r>
    </w:p>
    <w:p w:rsidR="00E614C4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3.1. </w:t>
      </w:r>
      <w:r w:rsidR="00E614C4" w:rsidRPr="00C16234">
        <w:rPr>
          <w:rFonts w:eastAsia="SimSun"/>
          <w:sz w:val="28"/>
          <w:szCs w:val="28"/>
        </w:rPr>
        <w:t>Заявители</w:t>
      </w:r>
      <w:r w:rsidRPr="00C16234">
        <w:rPr>
          <w:rFonts w:eastAsia="SimSun"/>
          <w:sz w:val="28"/>
          <w:szCs w:val="28"/>
        </w:rPr>
        <w:t xml:space="preserve"> для участия в отборе в сроки, </w:t>
      </w:r>
      <w:r w:rsidR="00E614C4" w:rsidRPr="00C16234">
        <w:rPr>
          <w:rFonts w:eastAsia="SimSun"/>
          <w:sz w:val="28"/>
          <w:szCs w:val="28"/>
        </w:rPr>
        <w:t>у</w:t>
      </w:r>
      <w:r w:rsidRPr="00C16234">
        <w:rPr>
          <w:rFonts w:eastAsia="SimSun"/>
          <w:sz w:val="28"/>
          <w:szCs w:val="28"/>
        </w:rPr>
        <w:t xml:space="preserve">казанные в </w:t>
      </w:r>
      <w:r w:rsidR="00E614C4" w:rsidRPr="00C16234">
        <w:rPr>
          <w:rFonts w:eastAsia="SimSun"/>
          <w:sz w:val="28"/>
          <w:szCs w:val="28"/>
        </w:rPr>
        <w:t xml:space="preserve">объявлении о проведении отбора, </w:t>
      </w:r>
      <w:r w:rsidRPr="00C16234">
        <w:rPr>
          <w:rFonts w:eastAsia="SimSun"/>
          <w:sz w:val="28"/>
          <w:szCs w:val="28"/>
        </w:rPr>
        <w:t xml:space="preserve">представляют в Администрацию </w:t>
      </w:r>
      <w:r w:rsidR="00E614C4" w:rsidRPr="00C16234">
        <w:rPr>
          <w:rFonts w:eastAsia="SimSun"/>
          <w:sz w:val="28"/>
          <w:szCs w:val="28"/>
        </w:rPr>
        <w:t>следующие документы:</w:t>
      </w:r>
    </w:p>
    <w:p w:rsidR="00E614C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заявку по форме согласно </w:t>
      </w:r>
      <w:r w:rsidR="00E614C4" w:rsidRPr="00C16234">
        <w:rPr>
          <w:rFonts w:eastAsia="SimSun"/>
          <w:sz w:val="28"/>
          <w:szCs w:val="28"/>
        </w:rPr>
        <w:t>п</w:t>
      </w:r>
      <w:r w:rsidRPr="00C16234">
        <w:rPr>
          <w:rFonts w:eastAsia="SimSun"/>
          <w:sz w:val="28"/>
          <w:szCs w:val="28"/>
        </w:rPr>
        <w:t>рил</w:t>
      </w:r>
      <w:r w:rsidR="00E614C4" w:rsidRPr="00C16234">
        <w:rPr>
          <w:rFonts w:eastAsia="SimSun"/>
          <w:sz w:val="28"/>
          <w:szCs w:val="28"/>
        </w:rPr>
        <w:t>ожению № 1 к настоящему Порядку;</w:t>
      </w:r>
    </w:p>
    <w:p w:rsidR="003F1B4F" w:rsidRDefault="003F1B4F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копии документов, удостоверяющих личность индивидуального предпринимателя;</w:t>
      </w:r>
    </w:p>
    <w:p w:rsidR="003F1B4F" w:rsidRDefault="003F1B4F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документы, удостоверяющие личность представителя субъекта МСП и подтверждающие его полномочия;</w:t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расчёт размера субсидии по форме согласно приложению 2 к настоящему Порядку с указанием перечня фактически понесённых затрат </w:t>
      </w:r>
      <w:r w:rsidR="00E614C4" w:rsidRPr="00C16234">
        <w:rPr>
          <w:rFonts w:eastAsia="SimSun"/>
          <w:sz w:val="28"/>
          <w:szCs w:val="28"/>
        </w:rPr>
        <w:t>заявителем</w:t>
      </w:r>
      <w:r w:rsidRPr="00C16234">
        <w:rPr>
          <w:rFonts w:eastAsia="SimSun"/>
          <w:sz w:val="28"/>
          <w:szCs w:val="28"/>
        </w:rPr>
        <w:t>, источником финансового возмещения которых является субсидия;</w:t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заверенные </w:t>
      </w:r>
      <w:r w:rsidR="000A4C02" w:rsidRPr="00C16234">
        <w:rPr>
          <w:rFonts w:eastAsia="SimSun"/>
          <w:sz w:val="28"/>
          <w:szCs w:val="28"/>
        </w:rPr>
        <w:t xml:space="preserve">заявителем </w:t>
      </w:r>
      <w:r w:rsidRPr="00C16234">
        <w:rPr>
          <w:rFonts w:eastAsia="SimSun"/>
          <w:sz w:val="28"/>
          <w:szCs w:val="28"/>
        </w:rPr>
        <w:t>копии документов</w:t>
      </w:r>
      <w:r w:rsidR="00810977" w:rsidRPr="00C16234">
        <w:rPr>
          <w:rFonts w:eastAsia="SimSun"/>
          <w:sz w:val="28"/>
          <w:szCs w:val="28"/>
        </w:rPr>
        <w:t xml:space="preserve"> (договоров, платёжных документов, счетов-фактур, накладных, расчетно-платёжных ведомостей и т.д.)</w:t>
      </w:r>
      <w:r w:rsidRPr="00C16234">
        <w:rPr>
          <w:rFonts w:eastAsia="SimSun"/>
          <w:sz w:val="28"/>
          <w:szCs w:val="28"/>
        </w:rPr>
        <w:t xml:space="preserve">, подтверждающие </w:t>
      </w:r>
      <w:r w:rsidR="004F32E3">
        <w:rPr>
          <w:rFonts w:eastAsia="SimSun"/>
          <w:sz w:val="28"/>
          <w:szCs w:val="28"/>
        </w:rPr>
        <w:t xml:space="preserve">произведенные затраты на </w:t>
      </w:r>
      <w:r w:rsidRPr="00C16234">
        <w:rPr>
          <w:rFonts w:eastAsia="SimSun"/>
          <w:sz w:val="28"/>
          <w:szCs w:val="28"/>
        </w:rPr>
        <w:t>приобретение оборудования, инвентаря</w:t>
      </w:r>
      <w:r w:rsidR="000A4C02" w:rsidRPr="00C16234">
        <w:rPr>
          <w:rFonts w:eastAsia="SimSun"/>
          <w:sz w:val="28"/>
          <w:szCs w:val="28"/>
        </w:rPr>
        <w:t>,</w:t>
      </w:r>
      <w:r w:rsidRPr="00C16234">
        <w:rPr>
          <w:rFonts w:eastAsia="SimSun"/>
          <w:sz w:val="28"/>
          <w:szCs w:val="28"/>
        </w:rPr>
        <w:t xml:space="preserve"> других объектов движимого имущества, используемых для оказания комплекса услуг в ко</w:t>
      </w:r>
      <w:r w:rsidR="000A4C02" w:rsidRPr="00C16234">
        <w:rPr>
          <w:rFonts w:eastAsia="SimSun"/>
          <w:sz w:val="28"/>
          <w:szCs w:val="28"/>
        </w:rPr>
        <w:t>ллективных средствах размещения</w:t>
      </w:r>
      <w:r w:rsidRPr="00C16234">
        <w:rPr>
          <w:rFonts w:eastAsia="SimSun"/>
          <w:sz w:val="28"/>
          <w:szCs w:val="28"/>
        </w:rPr>
        <w:t xml:space="preserve">; </w:t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заверенные </w:t>
      </w:r>
      <w:r w:rsidR="00CF0CC7" w:rsidRPr="00C16234">
        <w:rPr>
          <w:rFonts w:eastAsia="SimSun"/>
          <w:sz w:val="28"/>
          <w:szCs w:val="28"/>
        </w:rPr>
        <w:t xml:space="preserve">заявителем </w:t>
      </w:r>
      <w:r w:rsidRPr="00C16234">
        <w:rPr>
          <w:rFonts w:eastAsia="SimSun"/>
          <w:sz w:val="28"/>
          <w:szCs w:val="28"/>
        </w:rPr>
        <w:t xml:space="preserve">копии документов, подтверждающих право собственности, право пожизненного владения, право безвозмездного пользования или право аренды (субаренды) </w:t>
      </w:r>
      <w:r w:rsidR="007656E1" w:rsidRPr="00C16234">
        <w:rPr>
          <w:rFonts w:eastAsia="SimSun"/>
          <w:sz w:val="28"/>
          <w:szCs w:val="28"/>
        </w:rPr>
        <w:t xml:space="preserve">заявителя </w:t>
      </w:r>
      <w:r w:rsidRPr="00C16234">
        <w:rPr>
          <w:rFonts w:eastAsia="SimSun"/>
          <w:sz w:val="28"/>
          <w:szCs w:val="28"/>
        </w:rPr>
        <w:t>на помещение, в котором располагается к</w:t>
      </w:r>
      <w:r w:rsidR="00201C5E">
        <w:rPr>
          <w:rFonts w:eastAsia="SimSun"/>
          <w:sz w:val="28"/>
          <w:szCs w:val="28"/>
        </w:rPr>
        <w:t>оллективное средство размещения</w:t>
      </w:r>
      <w:r w:rsidRPr="00C16234">
        <w:rPr>
          <w:rFonts w:eastAsia="SimSun"/>
          <w:sz w:val="28"/>
          <w:szCs w:val="28"/>
        </w:rPr>
        <w:t xml:space="preserve">; </w:t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копии учредительных документов </w:t>
      </w:r>
      <w:r w:rsidR="00425F0B" w:rsidRPr="00C16234">
        <w:rPr>
          <w:rFonts w:eastAsia="SimSun"/>
          <w:sz w:val="28"/>
          <w:szCs w:val="28"/>
        </w:rPr>
        <w:t>заявителя</w:t>
      </w:r>
      <w:r w:rsidRPr="00C16234">
        <w:rPr>
          <w:rFonts w:eastAsia="SimSun"/>
          <w:sz w:val="28"/>
          <w:szCs w:val="28"/>
        </w:rPr>
        <w:t xml:space="preserve">, заверенные руководителем </w:t>
      </w:r>
      <w:r w:rsidR="00810977" w:rsidRPr="00C16234">
        <w:rPr>
          <w:rFonts w:eastAsia="SimSun"/>
          <w:sz w:val="28"/>
          <w:szCs w:val="28"/>
        </w:rPr>
        <w:t>заявителя</w:t>
      </w:r>
      <w:r w:rsidRPr="00C16234">
        <w:rPr>
          <w:rFonts w:eastAsia="SimSun"/>
          <w:sz w:val="28"/>
          <w:szCs w:val="28"/>
        </w:rPr>
        <w:t xml:space="preserve"> (для получателя из числа юридических лиц); </w:t>
      </w:r>
      <w:r w:rsidRPr="00C16234">
        <w:rPr>
          <w:rFonts w:eastAsia="SimSun"/>
          <w:sz w:val="28"/>
          <w:szCs w:val="28"/>
        </w:rPr>
        <w:tab/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3.2. Копии документов, представляемые участником отбора для участия в отборе, заверяются получателем с проставлением надписи: «Копия верна», личной подписи, расшифровки подписи, даты заверения, печати (при наличии) </w:t>
      </w:r>
      <w:r w:rsidR="00060A3E" w:rsidRPr="00C16234">
        <w:rPr>
          <w:rFonts w:eastAsia="SimSun"/>
          <w:sz w:val="28"/>
          <w:szCs w:val="28"/>
        </w:rPr>
        <w:t>заявителя</w:t>
      </w:r>
      <w:r w:rsidRPr="00C16234">
        <w:rPr>
          <w:rFonts w:eastAsia="SimSun"/>
          <w:sz w:val="28"/>
          <w:szCs w:val="28"/>
        </w:rPr>
        <w:t xml:space="preserve"> либо его представителя</w:t>
      </w:r>
      <w:r w:rsidR="00BF1E12">
        <w:rPr>
          <w:rFonts w:eastAsia="SimSun"/>
          <w:sz w:val="28"/>
          <w:szCs w:val="28"/>
        </w:rPr>
        <w:t xml:space="preserve"> и представляются в уполномоченный орган с предъявлением оригиналов</w:t>
      </w:r>
      <w:r w:rsidRPr="00C16234">
        <w:rPr>
          <w:rFonts w:eastAsia="SimSun"/>
          <w:sz w:val="28"/>
          <w:szCs w:val="28"/>
        </w:rPr>
        <w:t>.</w:t>
      </w:r>
    </w:p>
    <w:p w:rsidR="00C46363" w:rsidRPr="00C16234" w:rsidRDefault="001F5FB0">
      <w:pPr>
        <w:ind w:firstLine="708"/>
        <w:jc w:val="both"/>
        <w:rPr>
          <w:rFonts w:eastAsia="SimSun"/>
          <w:sz w:val="28"/>
          <w:szCs w:val="28"/>
        </w:rPr>
      </w:pPr>
      <w:r w:rsidRPr="00C16234">
        <w:rPr>
          <w:rFonts w:eastAsia="SimSun"/>
          <w:sz w:val="28"/>
          <w:szCs w:val="28"/>
        </w:rPr>
        <w:lastRenderedPageBreak/>
        <w:t>3.3. 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</w:r>
    </w:p>
    <w:p w:rsidR="00755940" w:rsidRDefault="001F5FB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16234">
        <w:rPr>
          <w:rFonts w:eastAsia="SimSun"/>
          <w:color w:val="auto"/>
          <w:sz w:val="28"/>
          <w:szCs w:val="28"/>
        </w:rPr>
        <w:t xml:space="preserve">3.4. Ответственность за достоверность сведений, указанных в представляемых на получение субсидии документах, возлагается на </w:t>
      </w:r>
      <w:r w:rsidR="00141080" w:rsidRPr="00C16234">
        <w:rPr>
          <w:rFonts w:eastAsia="SimSun"/>
          <w:color w:val="auto"/>
          <w:sz w:val="28"/>
          <w:szCs w:val="28"/>
        </w:rPr>
        <w:t>заявителя</w:t>
      </w:r>
      <w:r w:rsidRPr="00C16234">
        <w:rPr>
          <w:rFonts w:eastAsia="SimSun"/>
          <w:color w:val="auto"/>
          <w:sz w:val="28"/>
          <w:szCs w:val="28"/>
        </w:rPr>
        <w:t xml:space="preserve">, представившего документы. </w:t>
      </w:r>
      <w:r w:rsidR="00141080" w:rsidRPr="00C16234">
        <w:rPr>
          <w:rFonts w:eastAsia="SimSun"/>
          <w:color w:val="auto"/>
          <w:sz w:val="28"/>
          <w:szCs w:val="28"/>
        </w:rPr>
        <w:t>Заявитель</w:t>
      </w:r>
      <w:r w:rsidRPr="00C16234">
        <w:rPr>
          <w:color w:val="auto"/>
          <w:sz w:val="28"/>
          <w:szCs w:val="28"/>
        </w:rPr>
        <w:t xml:space="preserve"> самостоятельно несёт все расходы, связанные с подготовкой и подачей заявки и приложенных к ней документов.</w:t>
      </w:r>
    </w:p>
    <w:p w:rsidR="00302FF3" w:rsidRDefault="00755940" w:rsidP="00302F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1F5FB0" w:rsidRPr="00C16234">
        <w:rPr>
          <w:color w:val="auto"/>
          <w:sz w:val="28"/>
          <w:szCs w:val="28"/>
        </w:rPr>
        <w:t>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C46363" w:rsidRPr="00C16234" w:rsidRDefault="001F5FB0" w:rsidP="00302FF3">
      <w:pPr>
        <w:pStyle w:val="Default"/>
        <w:ind w:firstLine="708"/>
        <w:jc w:val="both"/>
        <w:rPr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3.5. </w:t>
      </w:r>
      <w:r w:rsidR="00141080" w:rsidRPr="00C16234">
        <w:rPr>
          <w:rFonts w:eastAsia="SimSun"/>
          <w:sz w:val="28"/>
          <w:szCs w:val="28"/>
        </w:rPr>
        <w:t xml:space="preserve">Заявитель </w:t>
      </w:r>
      <w:r w:rsidRPr="00C16234">
        <w:rPr>
          <w:sz w:val="28"/>
          <w:szCs w:val="28"/>
        </w:rPr>
        <w:t>вправе представить по собственной инициативе:</w:t>
      </w:r>
    </w:p>
    <w:p w:rsidR="00C46363" w:rsidRPr="00C16234" w:rsidRDefault="001F5FB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16234">
        <w:rPr>
          <w:sz w:val="28"/>
          <w:szCs w:val="28"/>
        </w:rPr>
        <w:t xml:space="preserve">справку налогового органа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чем за 30 календарных дней до дня предоставления </w:t>
      </w:r>
      <w:r w:rsidR="00FD6471" w:rsidRPr="00C16234">
        <w:rPr>
          <w:sz w:val="28"/>
          <w:szCs w:val="28"/>
        </w:rPr>
        <w:t xml:space="preserve">заявки </w:t>
      </w:r>
      <w:r w:rsidRPr="00C16234">
        <w:rPr>
          <w:sz w:val="28"/>
          <w:szCs w:val="28"/>
        </w:rPr>
        <w:t>в Администрацию;</w:t>
      </w:r>
    </w:p>
    <w:p w:rsidR="00C46363" w:rsidRPr="00C16234" w:rsidRDefault="001F5FB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16234">
        <w:rPr>
          <w:sz w:val="28"/>
          <w:szCs w:val="28"/>
        </w:rPr>
        <w:t xml:space="preserve">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ранее, чем за 30 календарных дней до дня представления </w:t>
      </w:r>
      <w:r w:rsidR="0094010F" w:rsidRPr="00C16234">
        <w:rPr>
          <w:sz w:val="28"/>
          <w:szCs w:val="28"/>
        </w:rPr>
        <w:t xml:space="preserve">заявки </w:t>
      </w:r>
      <w:r w:rsidRPr="00C16234">
        <w:rPr>
          <w:sz w:val="28"/>
          <w:szCs w:val="28"/>
        </w:rPr>
        <w:t>в Администрацию</w:t>
      </w:r>
      <w:r w:rsidR="00D02320" w:rsidRPr="00C16234">
        <w:rPr>
          <w:sz w:val="28"/>
          <w:szCs w:val="28"/>
        </w:rPr>
        <w:t>.</w:t>
      </w:r>
    </w:p>
    <w:p w:rsidR="00DC2B5C" w:rsidRDefault="001F5FB0">
      <w:pPr>
        <w:ind w:firstLine="708"/>
        <w:jc w:val="both"/>
        <w:rPr>
          <w:sz w:val="28"/>
          <w:szCs w:val="28"/>
        </w:rPr>
      </w:pPr>
      <w:r w:rsidRPr="00C16234">
        <w:rPr>
          <w:rFonts w:eastAsia="SimSun"/>
          <w:sz w:val="28"/>
          <w:szCs w:val="28"/>
        </w:rPr>
        <w:t xml:space="preserve">3.6. </w:t>
      </w:r>
      <w:r w:rsidRPr="00C16234">
        <w:rPr>
          <w:sz w:val="28"/>
          <w:szCs w:val="28"/>
        </w:rPr>
        <w:t>В случае если</w:t>
      </w:r>
      <w:r w:rsidR="004B169E" w:rsidRPr="00C16234">
        <w:rPr>
          <w:sz w:val="28"/>
          <w:szCs w:val="28"/>
        </w:rPr>
        <w:t xml:space="preserve"> заявитель</w:t>
      </w:r>
      <w:r w:rsidRPr="00C16234">
        <w:rPr>
          <w:sz w:val="28"/>
          <w:szCs w:val="28"/>
        </w:rPr>
        <w:t xml:space="preserve"> не представил документы, указанные в </w:t>
      </w:r>
      <w:r w:rsidR="00E15B30">
        <w:rPr>
          <w:sz w:val="28"/>
          <w:szCs w:val="28"/>
        </w:rPr>
        <w:t xml:space="preserve">пункте </w:t>
      </w:r>
      <w:r w:rsidRPr="00C16234">
        <w:rPr>
          <w:sz w:val="28"/>
          <w:szCs w:val="28"/>
        </w:rPr>
        <w:t xml:space="preserve">3.5 настоящего Порядка, по собственной инициативе, Администрация посредством межведомственного запроса запрашивает от Управления Федеральной налоговой службы по Новгородской области сведения о наличии (об отсутствии) у </w:t>
      </w:r>
      <w:r w:rsidR="004B169E" w:rsidRPr="00C16234">
        <w:rPr>
          <w:sz w:val="28"/>
          <w:szCs w:val="28"/>
        </w:rPr>
        <w:t>заявителя</w:t>
      </w:r>
      <w:r w:rsidRPr="00C16234"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DC2B5C" w:rsidRDefault="001F5FB0" w:rsidP="00DC2B5C">
      <w:pPr>
        <w:ind w:firstLine="708"/>
        <w:jc w:val="both"/>
        <w:rPr>
          <w:sz w:val="28"/>
          <w:szCs w:val="28"/>
        </w:rPr>
      </w:pPr>
      <w:r w:rsidRPr="00C16234">
        <w:rPr>
          <w:sz w:val="28"/>
          <w:szCs w:val="28"/>
        </w:rPr>
        <w:t>3.7. Рассмотрение документов на предоставление субсидий осуществляется в порядке очерёдности в соответствии с датой регистрации заявок на предоставление субсидии.</w:t>
      </w:r>
    </w:p>
    <w:p w:rsidR="00DC2B5C" w:rsidRDefault="001F5FB0">
      <w:pPr>
        <w:ind w:firstLine="708"/>
        <w:jc w:val="both"/>
        <w:rPr>
          <w:sz w:val="28"/>
          <w:szCs w:val="28"/>
        </w:rPr>
      </w:pPr>
      <w:r w:rsidRPr="00987CAC">
        <w:rPr>
          <w:sz w:val="28"/>
          <w:szCs w:val="28"/>
        </w:rPr>
        <w:t xml:space="preserve">3.8. </w:t>
      </w:r>
      <w:r w:rsidR="00611EAD" w:rsidRPr="00987CAC">
        <w:rPr>
          <w:sz w:val="28"/>
          <w:szCs w:val="28"/>
        </w:rPr>
        <w:t xml:space="preserve">Заявитель </w:t>
      </w:r>
      <w:r w:rsidRPr="00987CAC">
        <w:rPr>
          <w:sz w:val="28"/>
          <w:szCs w:val="28"/>
        </w:rPr>
        <w:t xml:space="preserve">вправе отозвать или внести изменения в свою заявку в любое время до окончания срока подачи заявок, направив в Администрацию письменное уведомление. Заявка считается отозванной или измененной со дня получения Администрацией указанного письменного уведомления. Отозванные заявки возвращаются </w:t>
      </w:r>
      <w:r w:rsidR="00AF21FA" w:rsidRPr="00987CAC">
        <w:rPr>
          <w:sz w:val="28"/>
          <w:szCs w:val="28"/>
        </w:rPr>
        <w:t>заявителям</w:t>
      </w:r>
      <w:r w:rsidRPr="00987CAC">
        <w:rPr>
          <w:sz w:val="28"/>
          <w:szCs w:val="28"/>
        </w:rPr>
        <w:t xml:space="preserve"> на руки непосредственно в день его обращения в Администрацию на основании письменного заявления.</w:t>
      </w:r>
    </w:p>
    <w:p w:rsidR="00707F30" w:rsidRDefault="00442343" w:rsidP="00707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отбора, отозвавший заявку, вправе повторно представить заявку в течение срока их приема, указанного в объявлении.</w:t>
      </w:r>
    </w:p>
    <w:p w:rsidR="00707F30" w:rsidRDefault="0066203F" w:rsidP="00707F30">
      <w:pPr>
        <w:ind w:firstLine="708"/>
        <w:jc w:val="both"/>
        <w:rPr>
          <w:sz w:val="28"/>
          <w:szCs w:val="28"/>
        </w:rPr>
      </w:pPr>
      <w:r w:rsidRPr="0066203F">
        <w:rPr>
          <w:sz w:val="28"/>
          <w:szCs w:val="28"/>
        </w:rPr>
        <w:t>Участник конкурсного отбора вправе изменить свою заявку, и такое изменение является действительным, если оно осуществлено до истечения срока подачи заявок, указанного в объявлении.</w:t>
      </w:r>
    </w:p>
    <w:p w:rsidR="0066203F" w:rsidRPr="0066203F" w:rsidRDefault="0066203F" w:rsidP="00707F30">
      <w:pPr>
        <w:ind w:firstLine="708"/>
        <w:jc w:val="both"/>
        <w:rPr>
          <w:sz w:val="28"/>
          <w:szCs w:val="28"/>
        </w:rPr>
      </w:pPr>
      <w:r w:rsidRPr="0066203F">
        <w:rPr>
          <w:sz w:val="28"/>
          <w:szCs w:val="28"/>
        </w:rPr>
        <w:t>Участник конкурсного отбора вправе подать только одну заявку на участие в конкурсном отборе, указанном в объявлении.</w:t>
      </w:r>
    </w:p>
    <w:p w:rsidR="00C46363" w:rsidRPr="003832A8" w:rsidRDefault="001F5FB0">
      <w:pPr>
        <w:ind w:firstLine="708"/>
        <w:jc w:val="both"/>
        <w:rPr>
          <w:sz w:val="28"/>
          <w:szCs w:val="28"/>
        </w:rPr>
      </w:pPr>
      <w:r w:rsidRPr="003832A8">
        <w:rPr>
          <w:rFonts w:eastAsia="SimSun"/>
          <w:sz w:val="28"/>
          <w:szCs w:val="28"/>
        </w:rPr>
        <w:lastRenderedPageBreak/>
        <w:t xml:space="preserve">3.9. </w:t>
      </w:r>
      <w:r w:rsidR="001B5329" w:rsidRPr="003832A8">
        <w:rPr>
          <w:rFonts w:eastAsia="SimSun"/>
          <w:sz w:val="28"/>
          <w:szCs w:val="28"/>
        </w:rPr>
        <w:t xml:space="preserve">Управление по организационным и общим вопросам </w:t>
      </w:r>
      <w:r w:rsidRPr="003832A8">
        <w:rPr>
          <w:rFonts w:eastAsia="SimSun"/>
          <w:sz w:val="28"/>
          <w:szCs w:val="28"/>
        </w:rPr>
        <w:t xml:space="preserve">Администрации </w:t>
      </w:r>
      <w:r w:rsidR="001B5329" w:rsidRPr="003832A8">
        <w:rPr>
          <w:rFonts w:eastAsia="SimSun"/>
          <w:sz w:val="28"/>
          <w:szCs w:val="28"/>
        </w:rPr>
        <w:t>м</w:t>
      </w:r>
      <w:r w:rsidRPr="003832A8">
        <w:rPr>
          <w:rFonts w:eastAsia="SimSun"/>
          <w:sz w:val="28"/>
          <w:szCs w:val="28"/>
        </w:rPr>
        <w:t xml:space="preserve">униципального района регистрирует представленную заявку с прилагаемыми документами (далее - пакет документов) в течение 1 (одного) рабочего дня со дня их поступления и передаёт в </w:t>
      </w:r>
      <w:r w:rsidR="001B5329" w:rsidRPr="003832A8">
        <w:rPr>
          <w:rFonts w:eastAsia="SimSun"/>
          <w:sz w:val="28"/>
          <w:szCs w:val="28"/>
        </w:rPr>
        <w:t xml:space="preserve">управление по экономическому </w:t>
      </w:r>
      <w:r w:rsidRPr="003832A8">
        <w:rPr>
          <w:rFonts w:eastAsia="SimSun"/>
          <w:sz w:val="28"/>
          <w:szCs w:val="28"/>
        </w:rPr>
        <w:t>развити</w:t>
      </w:r>
      <w:r w:rsidR="001B5329" w:rsidRPr="003832A8">
        <w:rPr>
          <w:rFonts w:eastAsia="SimSun"/>
          <w:sz w:val="28"/>
          <w:szCs w:val="28"/>
        </w:rPr>
        <w:t>ю</w:t>
      </w:r>
      <w:r w:rsidRPr="003832A8">
        <w:rPr>
          <w:rFonts w:eastAsia="SimSun"/>
          <w:sz w:val="28"/>
          <w:szCs w:val="28"/>
        </w:rPr>
        <w:t xml:space="preserve"> и </w:t>
      </w:r>
      <w:r w:rsidR="001B5329" w:rsidRPr="003832A8">
        <w:rPr>
          <w:rFonts w:eastAsia="SimSun"/>
          <w:sz w:val="28"/>
          <w:szCs w:val="28"/>
        </w:rPr>
        <w:t>сельскому хозяйству</w:t>
      </w:r>
      <w:r w:rsidRPr="003832A8">
        <w:rPr>
          <w:rFonts w:eastAsia="SimSun"/>
          <w:sz w:val="28"/>
          <w:szCs w:val="28"/>
        </w:rPr>
        <w:t xml:space="preserve"> Администрации </w:t>
      </w:r>
      <w:r w:rsidR="001B5329" w:rsidRPr="003832A8">
        <w:rPr>
          <w:rFonts w:eastAsia="SimSun"/>
          <w:sz w:val="28"/>
          <w:szCs w:val="28"/>
        </w:rPr>
        <w:t>муниципального района.</w:t>
      </w:r>
    </w:p>
    <w:p w:rsidR="00C46363" w:rsidRPr="003832A8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832A8">
        <w:rPr>
          <w:color w:val="auto"/>
          <w:sz w:val="28"/>
          <w:szCs w:val="28"/>
        </w:rPr>
        <w:t xml:space="preserve">3.10. </w:t>
      </w:r>
      <w:r w:rsidR="003832A8" w:rsidRPr="003832A8">
        <w:rPr>
          <w:color w:val="auto"/>
          <w:sz w:val="28"/>
          <w:szCs w:val="28"/>
        </w:rPr>
        <w:t>Управление</w:t>
      </w:r>
      <w:r w:rsidRPr="003832A8">
        <w:rPr>
          <w:color w:val="auto"/>
          <w:sz w:val="28"/>
          <w:szCs w:val="28"/>
        </w:rPr>
        <w:t xml:space="preserve"> в течение 5 (пяти) рабочих дней осуществляет межведомственное взаимодействие с федеральными органами государственной власти и структурными подразделениями Администрации (при необходимости) и инициирует заседание Комиссии. </w:t>
      </w:r>
    </w:p>
    <w:p w:rsidR="000D3885" w:rsidRPr="000D3885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2713">
        <w:rPr>
          <w:color w:val="auto"/>
          <w:sz w:val="28"/>
          <w:szCs w:val="28"/>
        </w:rPr>
        <w:t xml:space="preserve">3.11. Комиссия в течение 3 (трёх) рабочих дней со дня получения пакета документов осуществляет проверку представленных документов на их </w:t>
      </w:r>
      <w:r w:rsidRPr="000D3885">
        <w:rPr>
          <w:color w:val="auto"/>
          <w:sz w:val="28"/>
          <w:szCs w:val="28"/>
        </w:rPr>
        <w:t xml:space="preserve">соответствие </w:t>
      </w:r>
      <w:r w:rsidR="00C20F3D">
        <w:rPr>
          <w:color w:val="auto"/>
          <w:sz w:val="28"/>
          <w:szCs w:val="28"/>
        </w:rPr>
        <w:t xml:space="preserve">целям, </w:t>
      </w:r>
      <w:r w:rsidR="00425967" w:rsidRPr="000D3885">
        <w:rPr>
          <w:color w:val="auto"/>
          <w:sz w:val="28"/>
          <w:szCs w:val="28"/>
        </w:rPr>
        <w:t xml:space="preserve">категории, </w:t>
      </w:r>
      <w:r w:rsidR="00C20F3D">
        <w:rPr>
          <w:color w:val="auto"/>
          <w:sz w:val="28"/>
          <w:szCs w:val="28"/>
        </w:rPr>
        <w:t>т</w:t>
      </w:r>
      <w:r w:rsidR="00425967" w:rsidRPr="000D3885">
        <w:rPr>
          <w:color w:val="auto"/>
          <w:sz w:val="28"/>
          <w:szCs w:val="28"/>
        </w:rPr>
        <w:t xml:space="preserve">ребованиям и условиям, установленным </w:t>
      </w:r>
      <w:r w:rsidR="003019FF">
        <w:rPr>
          <w:color w:val="auto"/>
          <w:sz w:val="28"/>
          <w:szCs w:val="28"/>
        </w:rPr>
        <w:t>п</w:t>
      </w:r>
      <w:r w:rsidR="00425967" w:rsidRPr="000D3885">
        <w:rPr>
          <w:color w:val="auto"/>
          <w:sz w:val="28"/>
          <w:szCs w:val="28"/>
        </w:rPr>
        <w:t xml:space="preserve">унктами </w:t>
      </w:r>
      <w:r w:rsidR="00C0545C">
        <w:rPr>
          <w:color w:val="auto"/>
          <w:sz w:val="28"/>
          <w:szCs w:val="28"/>
        </w:rPr>
        <w:t>1.3</w:t>
      </w:r>
      <w:r w:rsidR="00425967" w:rsidRPr="000D3885">
        <w:rPr>
          <w:color w:val="auto"/>
          <w:sz w:val="28"/>
          <w:szCs w:val="28"/>
        </w:rPr>
        <w:t>, 1.</w:t>
      </w:r>
      <w:r w:rsidR="00C0545C">
        <w:rPr>
          <w:color w:val="auto"/>
          <w:sz w:val="28"/>
          <w:szCs w:val="28"/>
        </w:rPr>
        <w:t>4</w:t>
      </w:r>
      <w:r w:rsidR="00251175">
        <w:rPr>
          <w:color w:val="auto"/>
          <w:sz w:val="28"/>
          <w:szCs w:val="28"/>
        </w:rPr>
        <w:t xml:space="preserve">, 2.3, </w:t>
      </w:r>
      <w:r w:rsidR="001F2913">
        <w:rPr>
          <w:color w:val="auto"/>
          <w:sz w:val="28"/>
          <w:szCs w:val="28"/>
        </w:rPr>
        <w:t xml:space="preserve">2.5, </w:t>
      </w:r>
      <w:r w:rsidR="00251175">
        <w:rPr>
          <w:color w:val="auto"/>
          <w:sz w:val="28"/>
          <w:szCs w:val="28"/>
        </w:rPr>
        <w:t>2.7, 3.1, 3.2</w:t>
      </w:r>
      <w:r w:rsidRPr="000D3885">
        <w:rPr>
          <w:color w:val="auto"/>
          <w:sz w:val="28"/>
          <w:szCs w:val="28"/>
        </w:rPr>
        <w:t xml:space="preserve"> настоящего Порядка</w:t>
      </w:r>
      <w:r w:rsidR="00544BAE">
        <w:rPr>
          <w:color w:val="auto"/>
          <w:sz w:val="28"/>
          <w:szCs w:val="28"/>
        </w:rPr>
        <w:t>, и правильность расчета размера субсидии</w:t>
      </w:r>
      <w:r w:rsidR="0068511F">
        <w:rPr>
          <w:color w:val="auto"/>
          <w:sz w:val="28"/>
          <w:szCs w:val="28"/>
        </w:rPr>
        <w:t>.</w:t>
      </w:r>
      <w:r w:rsidRPr="000D3885">
        <w:rPr>
          <w:color w:val="auto"/>
          <w:sz w:val="28"/>
          <w:szCs w:val="28"/>
        </w:rPr>
        <w:t xml:space="preserve"> </w:t>
      </w:r>
    </w:p>
    <w:p w:rsidR="00C46363" w:rsidRPr="00E52B40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3885">
        <w:rPr>
          <w:color w:val="auto"/>
          <w:sz w:val="28"/>
          <w:szCs w:val="28"/>
        </w:rPr>
        <w:t>3.12. По результатам</w:t>
      </w:r>
      <w:r w:rsidRPr="00E52B40">
        <w:rPr>
          <w:color w:val="auto"/>
          <w:sz w:val="28"/>
          <w:szCs w:val="28"/>
        </w:rPr>
        <w:t xml:space="preserve"> проверки представленного </w:t>
      </w:r>
      <w:r w:rsidR="00725ACE" w:rsidRPr="00E52B40">
        <w:rPr>
          <w:color w:val="auto"/>
          <w:sz w:val="28"/>
          <w:szCs w:val="28"/>
        </w:rPr>
        <w:t>заявителем</w:t>
      </w:r>
      <w:r w:rsidRPr="00E52B40">
        <w:rPr>
          <w:color w:val="auto"/>
          <w:sz w:val="28"/>
          <w:szCs w:val="28"/>
        </w:rPr>
        <w:t xml:space="preserve"> пакета документов, Комиссия принимает соответствующее решение: </w:t>
      </w:r>
    </w:p>
    <w:p w:rsidR="00C46363" w:rsidRPr="00E52B40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52B40">
        <w:rPr>
          <w:color w:val="auto"/>
          <w:sz w:val="28"/>
          <w:szCs w:val="28"/>
        </w:rPr>
        <w:t xml:space="preserve">в случае отсутствия оснований для отклонения заявки, установленных пунктом 3.13. настоящего Порядка, </w:t>
      </w:r>
      <w:r w:rsidR="00EE0B7C">
        <w:rPr>
          <w:color w:val="auto"/>
          <w:sz w:val="28"/>
          <w:szCs w:val="28"/>
        </w:rPr>
        <w:t>заявитель</w:t>
      </w:r>
      <w:r w:rsidRPr="00E52B40">
        <w:rPr>
          <w:color w:val="auto"/>
          <w:sz w:val="28"/>
          <w:szCs w:val="28"/>
        </w:rPr>
        <w:t xml:space="preserve"> считается прошедшим отбор; </w:t>
      </w:r>
    </w:p>
    <w:p w:rsidR="00AD14BB" w:rsidRDefault="001F5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40">
        <w:rPr>
          <w:sz w:val="28"/>
          <w:szCs w:val="28"/>
        </w:rPr>
        <w:t>в случае наличия оснований для отклонения заявки, Комиссией принимается решение</w:t>
      </w:r>
      <w:r w:rsidR="00AD14BB">
        <w:rPr>
          <w:sz w:val="28"/>
          <w:szCs w:val="28"/>
        </w:rPr>
        <w:t xml:space="preserve"> о возврате представленной заявки и приложенных к ней документов с указанием обстоятельств, послуживших основанием для отклонения заявки.</w:t>
      </w:r>
    </w:p>
    <w:p w:rsidR="009321F9" w:rsidRDefault="009321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после устранения обстоятельств, послуживших основанием для отклонения заявки, направить заявку для повторного рассмотрения.</w:t>
      </w:r>
      <w:r w:rsidR="00C1325A">
        <w:rPr>
          <w:sz w:val="28"/>
          <w:szCs w:val="28"/>
        </w:rPr>
        <w:t xml:space="preserve"> Повторное рассмотрение заявки осуществляется в соответствии с настоящим Порядком.</w:t>
      </w:r>
    </w:p>
    <w:p w:rsidR="00C46363" w:rsidRPr="00A43C6C" w:rsidRDefault="001F5F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6C">
        <w:rPr>
          <w:sz w:val="28"/>
          <w:szCs w:val="28"/>
        </w:rPr>
        <w:t>3.13. Основаниями для отклонения заявки участника отбора на стадии рассмотрения являются:</w:t>
      </w:r>
    </w:p>
    <w:p w:rsidR="00C46363" w:rsidRPr="00A43C6C" w:rsidRDefault="001F5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6C">
        <w:rPr>
          <w:sz w:val="28"/>
          <w:szCs w:val="28"/>
        </w:rPr>
        <w:t>несоответствие участником отбора требованиям, установленным пунктом 2.7. настоящего Порядка;</w:t>
      </w:r>
    </w:p>
    <w:p w:rsidR="00C46363" w:rsidRPr="00A43C6C" w:rsidRDefault="001F5F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6C">
        <w:rPr>
          <w:sz w:val="28"/>
          <w:szCs w:val="28"/>
        </w:rPr>
        <w:t>несоблюдение участником отбора цели предоставления субсидии и направлениями затрат, уста</w:t>
      </w:r>
      <w:r w:rsidR="00A43C6C" w:rsidRPr="00A43C6C">
        <w:rPr>
          <w:sz w:val="28"/>
          <w:szCs w:val="28"/>
        </w:rPr>
        <w:t>новленных пунктами 1.</w:t>
      </w:r>
      <w:r w:rsidR="00507F7C">
        <w:rPr>
          <w:sz w:val="28"/>
          <w:szCs w:val="28"/>
        </w:rPr>
        <w:t xml:space="preserve">3., </w:t>
      </w:r>
      <w:r w:rsidRPr="00A43C6C">
        <w:rPr>
          <w:sz w:val="28"/>
          <w:szCs w:val="28"/>
        </w:rPr>
        <w:t>1.</w:t>
      </w:r>
      <w:r w:rsidR="00507F7C">
        <w:rPr>
          <w:sz w:val="28"/>
          <w:szCs w:val="28"/>
        </w:rPr>
        <w:t>4</w:t>
      </w:r>
      <w:r w:rsidRPr="00A43C6C">
        <w:rPr>
          <w:sz w:val="28"/>
          <w:szCs w:val="28"/>
        </w:rPr>
        <w:t>. настоящего Порядка;</w:t>
      </w:r>
    </w:p>
    <w:p w:rsidR="00C46363" w:rsidRPr="0094683E" w:rsidRDefault="001F5FB0" w:rsidP="0094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767">
        <w:rPr>
          <w:sz w:val="28"/>
          <w:szCs w:val="28"/>
        </w:rPr>
        <w:t xml:space="preserve">несоответствие представленных заявителем заявки и документов </w:t>
      </w:r>
      <w:r w:rsidRPr="0094683E">
        <w:rPr>
          <w:sz w:val="28"/>
          <w:szCs w:val="28"/>
        </w:rPr>
        <w:t>требованиям;</w:t>
      </w:r>
    </w:p>
    <w:p w:rsidR="00C46363" w:rsidRPr="0094683E" w:rsidRDefault="004A4767" w:rsidP="0094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83E">
        <w:rPr>
          <w:sz w:val="28"/>
          <w:szCs w:val="28"/>
        </w:rPr>
        <w:t>п</w:t>
      </w:r>
      <w:r w:rsidR="001F5FB0" w:rsidRPr="0094683E">
        <w:rPr>
          <w:sz w:val="28"/>
          <w:szCs w:val="28"/>
        </w:rPr>
        <w:t xml:space="preserve">одача </w:t>
      </w:r>
      <w:r w:rsidRPr="0094683E">
        <w:rPr>
          <w:sz w:val="28"/>
          <w:szCs w:val="28"/>
        </w:rPr>
        <w:t>заявителем</w:t>
      </w:r>
      <w:r w:rsidR="001F5FB0" w:rsidRPr="0094683E">
        <w:rPr>
          <w:sz w:val="28"/>
          <w:szCs w:val="28"/>
        </w:rPr>
        <w:t xml:space="preserve"> заявки после даты окончания приёма заявок, установленных в объявлении;</w:t>
      </w:r>
    </w:p>
    <w:p w:rsidR="0094683E" w:rsidRPr="0094683E" w:rsidRDefault="0094683E" w:rsidP="0094683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4683E">
        <w:rPr>
          <w:rFonts w:eastAsia="SimSun"/>
          <w:sz w:val="28"/>
          <w:szCs w:val="28"/>
        </w:rPr>
        <w:t>случай, когда ранее в отношении участника отбора было принято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решение об оказании аналогичной поддержки (поддержки, условия оказания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которой совпадают, включая форму, вид поддержки и цели ее оказания) и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сроки ее оказания не истекли;</w:t>
      </w:r>
    </w:p>
    <w:p w:rsidR="0094683E" w:rsidRPr="0094683E" w:rsidRDefault="0094683E" w:rsidP="0094683E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4683E">
        <w:rPr>
          <w:rFonts w:eastAsia="SimSun"/>
          <w:sz w:val="28"/>
          <w:szCs w:val="28"/>
        </w:rPr>
        <w:t>случай, когда с даты признания субъекта МСП совершившим нарушение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порядка и условий оказания поддержки прошло менее одного года, за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исключением случая более раннего устранения субъектом МСП такого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нарушения при условии соблюдения им срока устранения такого нарушения,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установленного органом или организацией, оказавшими поддержку, а в случае,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lastRenderedPageBreak/>
        <w:t>если нарушение порядка и условий оказания поддержки связано с нецелевым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использованием средств поддержки или представлением недостоверных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сведений и документов, с даты признания субъекта МСП совершившим такое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нарушение прошло менее трёх лет (положения, предусмотренные настоящим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абзацем, распространяются на виды поддержки, в отношении которых органом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или организацией, оказавшими поддержку, выявлены нарушения субъектом</w:t>
      </w:r>
      <w:r>
        <w:rPr>
          <w:rFonts w:eastAsia="SimSun"/>
          <w:sz w:val="28"/>
          <w:szCs w:val="28"/>
        </w:rPr>
        <w:t xml:space="preserve"> </w:t>
      </w:r>
      <w:r w:rsidRPr="0094683E">
        <w:rPr>
          <w:rFonts w:eastAsia="SimSun"/>
          <w:sz w:val="28"/>
          <w:szCs w:val="28"/>
        </w:rPr>
        <w:t>МСП порядка и условий оказания поддержки).</w:t>
      </w:r>
    </w:p>
    <w:p w:rsidR="002758CB" w:rsidRDefault="002758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F273E6" w:rsidRDefault="00F273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оснований для отклонения заявки является основанием для принятия решения об отказе в допуске заявки к участию в отборе.</w:t>
      </w:r>
    </w:p>
    <w:p w:rsidR="00700B61" w:rsidRDefault="00700B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Управление в течении 5(пяти) рабочих дней, после окончания приема заявок, инициирует заседание комиссии.</w:t>
      </w:r>
    </w:p>
    <w:p w:rsidR="00700B61" w:rsidRDefault="00700B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поступившие по истечении срока приема заявок, указанного в объявлении, приему и рассмотрению не подлежат.</w:t>
      </w:r>
    </w:p>
    <w:p w:rsidR="005C5947" w:rsidRDefault="005C59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778A9">
        <w:rPr>
          <w:sz w:val="28"/>
          <w:szCs w:val="28"/>
        </w:rPr>
        <w:t>5</w:t>
      </w:r>
      <w:r>
        <w:rPr>
          <w:sz w:val="28"/>
          <w:szCs w:val="28"/>
        </w:rPr>
        <w:t xml:space="preserve">. Основаниями для отказа </w:t>
      </w:r>
      <w:r w:rsidR="00C21608">
        <w:rPr>
          <w:sz w:val="28"/>
          <w:szCs w:val="28"/>
        </w:rPr>
        <w:t>в предоставлении субсидии являются:</w:t>
      </w:r>
    </w:p>
    <w:p w:rsidR="00C21608" w:rsidRDefault="00C21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заявителем заявки и документов требованиям, установленным в пункте 3.1. настоящего порядка, или непредставление (представление не в полном объеме) указанных документов;</w:t>
      </w:r>
    </w:p>
    <w:p w:rsidR="00C21608" w:rsidRDefault="00C216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недостоверности представленной заявителем информации.</w:t>
      </w:r>
    </w:p>
    <w:p w:rsidR="009218CB" w:rsidRDefault="008D7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778A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218CB">
        <w:rPr>
          <w:sz w:val="28"/>
          <w:szCs w:val="28"/>
        </w:rPr>
        <w:t>В случае отсутствия обстоятельств, являющихся основанием для отказа в предоставлении субсидии</w:t>
      </w:r>
      <w:r w:rsidR="00D6782F">
        <w:rPr>
          <w:sz w:val="28"/>
          <w:szCs w:val="28"/>
        </w:rPr>
        <w:t>,</w:t>
      </w:r>
      <w:r w:rsidR="009218CB">
        <w:rPr>
          <w:sz w:val="28"/>
          <w:szCs w:val="28"/>
        </w:rPr>
        <w:t xml:space="preserve"> комиссией принимается решение о предоставлении заявителю субсидии с указанием ее размера.</w:t>
      </w:r>
    </w:p>
    <w:p w:rsidR="00DA2CEC" w:rsidRDefault="0091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950449">
        <w:rPr>
          <w:sz w:val="28"/>
          <w:szCs w:val="28"/>
        </w:rPr>
        <w:t>Решения о представлении субсидии либо об отказе в предоставлении субсидии оформляются рас</w:t>
      </w:r>
      <w:r w:rsidR="00DA4274">
        <w:rPr>
          <w:sz w:val="28"/>
          <w:szCs w:val="28"/>
        </w:rPr>
        <w:t>поряжением Администрации района.</w:t>
      </w:r>
    </w:p>
    <w:p w:rsidR="00A9334D" w:rsidRDefault="0091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A9334D">
        <w:rPr>
          <w:sz w:val="28"/>
          <w:szCs w:val="28"/>
        </w:rPr>
        <w:t xml:space="preserve">В случае, если запрашиваемые заявителями объемы субсидий превышают доведенные до Администрации лимиты бюджетных обязательств на цели, указанные </w:t>
      </w:r>
      <w:r w:rsidR="00A9334D" w:rsidRPr="00FD16DA">
        <w:rPr>
          <w:sz w:val="28"/>
          <w:szCs w:val="28"/>
        </w:rPr>
        <w:t xml:space="preserve">в пункте </w:t>
      </w:r>
      <w:r w:rsidR="00553C5F" w:rsidRPr="00FD16DA">
        <w:rPr>
          <w:sz w:val="28"/>
          <w:szCs w:val="28"/>
        </w:rPr>
        <w:t>1.3</w:t>
      </w:r>
      <w:r w:rsidR="00A9334D" w:rsidRPr="00FD16DA">
        <w:rPr>
          <w:sz w:val="28"/>
          <w:szCs w:val="28"/>
        </w:rPr>
        <w:t xml:space="preserve"> настоящего </w:t>
      </w:r>
      <w:r w:rsidR="00A9334D">
        <w:rPr>
          <w:sz w:val="28"/>
          <w:szCs w:val="28"/>
        </w:rPr>
        <w:t xml:space="preserve">Порядка, определение победителей отбора и принятие решения о предоставлении им субсидий осуществляется комиссией исходя из очередности предоставления субсидии, определенной на основании очередности регистрации </w:t>
      </w:r>
      <w:r w:rsidR="006579E4">
        <w:rPr>
          <w:sz w:val="28"/>
          <w:szCs w:val="28"/>
        </w:rPr>
        <w:t xml:space="preserve">представленных </w:t>
      </w:r>
      <w:r w:rsidR="00A9334D">
        <w:rPr>
          <w:sz w:val="28"/>
          <w:szCs w:val="28"/>
        </w:rPr>
        <w:t>документов.</w:t>
      </w:r>
    </w:p>
    <w:p w:rsidR="008D7ADE" w:rsidRDefault="009118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8D7ADE" w:rsidRPr="004B4F13">
        <w:rPr>
          <w:sz w:val="28"/>
          <w:szCs w:val="28"/>
        </w:rPr>
        <w:t xml:space="preserve">Субсидия предоставляется </w:t>
      </w:r>
      <w:r w:rsidR="001E68E6" w:rsidRPr="004B4F13">
        <w:rPr>
          <w:sz w:val="28"/>
          <w:szCs w:val="28"/>
        </w:rPr>
        <w:t xml:space="preserve">заявителю </w:t>
      </w:r>
      <w:r w:rsidR="008D7ADE" w:rsidRPr="004B4F13">
        <w:rPr>
          <w:sz w:val="28"/>
          <w:szCs w:val="28"/>
        </w:rPr>
        <w:t xml:space="preserve">в размере, указанном </w:t>
      </w:r>
      <w:r w:rsidR="001E68E6" w:rsidRPr="004B4F13">
        <w:rPr>
          <w:sz w:val="28"/>
          <w:szCs w:val="28"/>
        </w:rPr>
        <w:t>им в расчете субсидии по форме согласно приложению 2</w:t>
      </w:r>
      <w:r w:rsidR="004B4F13" w:rsidRPr="004B4F13">
        <w:rPr>
          <w:sz w:val="28"/>
          <w:szCs w:val="28"/>
        </w:rPr>
        <w:t xml:space="preserve"> к настоящему Порядку, но не выше предельного размера</w:t>
      </w:r>
      <w:r w:rsidR="001508E4">
        <w:rPr>
          <w:sz w:val="28"/>
          <w:szCs w:val="28"/>
        </w:rPr>
        <w:t xml:space="preserve"> субсидии</w:t>
      </w:r>
      <w:r w:rsidR="004B4F13">
        <w:rPr>
          <w:sz w:val="28"/>
          <w:szCs w:val="28"/>
        </w:rPr>
        <w:t>, указанного в пункте 2.3. настоящего Порядка.</w:t>
      </w:r>
    </w:p>
    <w:p w:rsidR="004B4F13" w:rsidRDefault="00DE2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недостатка средств на предоставление заявителям субсидии в размере, указанном ими в заявке о предоставлении субсидии, Комиссией может быть принято решение о предоставлении субсидии заявителям в уменьшенном размере</w:t>
      </w:r>
      <w:r w:rsidR="00360A95">
        <w:rPr>
          <w:sz w:val="28"/>
          <w:szCs w:val="28"/>
        </w:rPr>
        <w:t>.</w:t>
      </w:r>
    </w:p>
    <w:p w:rsidR="00450D9B" w:rsidRPr="004A4767" w:rsidRDefault="00450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заявителя, победившего в отборе, от уменьшенного размера субсидии, субсидия предоставляется следующему участнику отбора по дате регистрации документов.</w:t>
      </w:r>
    </w:p>
    <w:p w:rsidR="00C46363" w:rsidRPr="00B366F6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6F6">
        <w:rPr>
          <w:color w:val="auto"/>
          <w:sz w:val="28"/>
          <w:szCs w:val="28"/>
        </w:rPr>
        <w:t>3.</w:t>
      </w:r>
      <w:r w:rsidR="00307E17">
        <w:rPr>
          <w:color w:val="auto"/>
          <w:sz w:val="28"/>
          <w:szCs w:val="28"/>
        </w:rPr>
        <w:t>20</w:t>
      </w:r>
      <w:r w:rsidRPr="00B366F6">
        <w:rPr>
          <w:color w:val="auto"/>
          <w:sz w:val="28"/>
          <w:szCs w:val="28"/>
        </w:rPr>
        <w:t xml:space="preserve">. Заседание Комиссии считается правомочным, если в нем принимает участие более половины членов Комиссии. </w:t>
      </w:r>
    </w:p>
    <w:p w:rsidR="00C46363" w:rsidRPr="00B366F6" w:rsidRDefault="001F5F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366F6">
        <w:rPr>
          <w:color w:val="auto"/>
          <w:sz w:val="28"/>
          <w:szCs w:val="28"/>
        </w:rPr>
        <w:lastRenderedPageBreak/>
        <w:t>3.</w:t>
      </w:r>
      <w:r w:rsidR="00307E17">
        <w:rPr>
          <w:color w:val="auto"/>
          <w:sz w:val="28"/>
          <w:szCs w:val="28"/>
        </w:rPr>
        <w:t>21</w:t>
      </w:r>
      <w:r w:rsidRPr="00B366F6">
        <w:rPr>
          <w:color w:val="auto"/>
          <w:sz w:val="28"/>
          <w:szCs w:val="28"/>
        </w:rPr>
        <w:t xml:space="preserve">. Решения </w:t>
      </w:r>
      <w:r w:rsidR="00EF79F3">
        <w:rPr>
          <w:color w:val="auto"/>
          <w:sz w:val="28"/>
          <w:szCs w:val="28"/>
        </w:rPr>
        <w:t xml:space="preserve">комиссии </w:t>
      </w:r>
      <w:r w:rsidRPr="00B366F6">
        <w:rPr>
          <w:color w:val="auto"/>
          <w:sz w:val="28"/>
          <w:szCs w:val="28"/>
        </w:rPr>
        <w:t xml:space="preserve">принимаются простым большинством голосов </w:t>
      </w:r>
      <w:r w:rsidR="00EF79F3">
        <w:rPr>
          <w:color w:val="auto"/>
          <w:sz w:val="28"/>
          <w:szCs w:val="28"/>
        </w:rPr>
        <w:t xml:space="preserve">присутствующих на заседании членов </w:t>
      </w:r>
      <w:r w:rsidRPr="00B366F6">
        <w:rPr>
          <w:color w:val="auto"/>
          <w:sz w:val="28"/>
          <w:szCs w:val="28"/>
        </w:rPr>
        <w:t xml:space="preserve">Комиссии. При равенстве голосов решающим является голос председателя Комиссии. </w:t>
      </w:r>
    </w:p>
    <w:p w:rsidR="00C46363" w:rsidRPr="00825A35" w:rsidRDefault="00307E1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3.22</w:t>
      </w:r>
      <w:r w:rsidR="001F5FB0" w:rsidRPr="00B366F6">
        <w:rPr>
          <w:color w:val="auto"/>
          <w:sz w:val="28"/>
          <w:szCs w:val="28"/>
        </w:rPr>
        <w:t>. Секретарь Комиссии на основ</w:t>
      </w:r>
      <w:r w:rsidR="0012449E">
        <w:rPr>
          <w:color w:val="auto"/>
          <w:sz w:val="28"/>
          <w:szCs w:val="28"/>
        </w:rPr>
        <w:t>ании решения Комиссии в срок, не превышающий 3 рабочих дней</w:t>
      </w:r>
      <w:r w:rsidR="001F5FB0" w:rsidRPr="00B366F6">
        <w:rPr>
          <w:color w:val="auto"/>
          <w:sz w:val="28"/>
          <w:szCs w:val="28"/>
        </w:rPr>
        <w:t xml:space="preserve"> со дня проведения заседания Комиссии оформляет </w:t>
      </w:r>
      <w:r w:rsidR="001F5FB0" w:rsidRPr="00825A35">
        <w:rPr>
          <w:color w:val="auto"/>
          <w:sz w:val="28"/>
          <w:szCs w:val="28"/>
        </w:rPr>
        <w:t xml:space="preserve">протокол, который подписывается председателем и членами Комиссии. </w:t>
      </w:r>
    </w:p>
    <w:p w:rsidR="00C46363" w:rsidRPr="005170CB" w:rsidRDefault="001F5FB0" w:rsidP="005170C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70CB">
        <w:rPr>
          <w:color w:val="auto"/>
          <w:sz w:val="28"/>
          <w:szCs w:val="28"/>
        </w:rPr>
        <w:t>3.</w:t>
      </w:r>
      <w:r w:rsidR="007778A9">
        <w:rPr>
          <w:color w:val="auto"/>
          <w:sz w:val="28"/>
          <w:szCs w:val="28"/>
        </w:rPr>
        <w:t>2</w:t>
      </w:r>
      <w:r w:rsidR="00922BE8">
        <w:rPr>
          <w:color w:val="auto"/>
          <w:sz w:val="28"/>
          <w:szCs w:val="28"/>
        </w:rPr>
        <w:t>3</w:t>
      </w:r>
      <w:r w:rsidRPr="005170CB">
        <w:rPr>
          <w:color w:val="auto"/>
          <w:sz w:val="28"/>
          <w:szCs w:val="28"/>
        </w:rPr>
        <w:t xml:space="preserve">. В случае если не поступило ни одной заявки с документами на участие в отборе, а также, если Комиссия примет решение об отказе в допуске к участию в отборе всех участников отбора на участие в отборе, отбор признается несостоявшимся. </w:t>
      </w:r>
    </w:p>
    <w:p w:rsidR="005170CB" w:rsidRPr="005170CB" w:rsidRDefault="001F5FB0" w:rsidP="0051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CB">
        <w:rPr>
          <w:rFonts w:ascii="Times New Roman" w:hAnsi="Times New Roman" w:cs="Times New Roman"/>
          <w:sz w:val="28"/>
          <w:szCs w:val="28"/>
        </w:rPr>
        <w:t>3.</w:t>
      </w:r>
      <w:r w:rsidR="00297E6B">
        <w:rPr>
          <w:rFonts w:ascii="Times New Roman" w:hAnsi="Times New Roman" w:cs="Times New Roman"/>
          <w:sz w:val="28"/>
          <w:szCs w:val="28"/>
        </w:rPr>
        <w:t>2</w:t>
      </w:r>
      <w:r w:rsidR="00C57078">
        <w:rPr>
          <w:rFonts w:ascii="Times New Roman" w:hAnsi="Times New Roman" w:cs="Times New Roman"/>
          <w:sz w:val="28"/>
          <w:szCs w:val="28"/>
        </w:rPr>
        <w:t>4</w:t>
      </w:r>
      <w:r w:rsidRPr="005170CB">
        <w:rPr>
          <w:rFonts w:ascii="Times New Roman" w:hAnsi="Times New Roman" w:cs="Times New Roman"/>
          <w:sz w:val="28"/>
          <w:szCs w:val="28"/>
        </w:rPr>
        <w:t xml:space="preserve">. </w:t>
      </w:r>
      <w:r w:rsidR="005170CB" w:rsidRPr="005170CB">
        <w:rPr>
          <w:rFonts w:ascii="Times New Roman" w:hAnsi="Times New Roman" w:cs="Times New Roman"/>
          <w:sz w:val="28"/>
          <w:szCs w:val="28"/>
        </w:rPr>
        <w:t>В случае если на участие в конкурсном отборе поступила одна заявка, которая соответствует требованиям настоящего Порядка, конкурсный отбор считается состоявшимся, а участник конкурсного отбора признается победителем.</w:t>
      </w:r>
    </w:p>
    <w:p w:rsidR="005170CB" w:rsidRPr="005170CB" w:rsidRDefault="005170CB" w:rsidP="0051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7E6B">
        <w:rPr>
          <w:rFonts w:ascii="Times New Roman" w:hAnsi="Times New Roman" w:cs="Times New Roman"/>
          <w:sz w:val="28"/>
          <w:szCs w:val="28"/>
        </w:rPr>
        <w:t>2</w:t>
      </w:r>
      <w:r w:rsidR="00C570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70CB">
        <w:rPr>
          <w:rFonts w:ascii="Times New Roman" w:hAnsi="Times New Roman" w:cs="Times New Roman"/>
          <w:sz w:val="28"/>
          <w:szCs w:val="28"/>
        </w:rPr>
        <w:t xml:space="preserve">В случае отсутствия заявок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5170CB">
        <w:rPr>
          <w:rFonts w:ascii="Times New Roman" w:hAnsi="Times New Roman" w:cs="Times New Roman"/>
          <w:sz w:val="28"/>
          <w:szCs w:val="28"/>
        </w:rPr>
        <w:t>вправе продлить срок приема заявок.</w:t>
      </w:r>
      <w:r w:rsidR="00614261">
        <w:rPr>
          <w:rFonts w:ascii="Times New Roman" w:hAnsi="Times New Roman" w:cs="Times New Roman"/>
          <w:sz w:val="28"/>
          <w:szCs w:val="28"/>
        </w:rPr>
        <w:t xml:space="preserve"> В случае отсутствия заявок по истечения срока продления приема заявок, управление вправе повторно объявить проведение отбора в соответствии с настоящим Порядком.</w:t>
      </w:r>
    </w:p>
    <w:p w:rsidR="00820181" w:rsidRDefault="008201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363" w:rsidRPr="00DA61F0" w:rsidRDefault="001F5F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61F0">
        <w:rPr>
          <w:b/>
          <w:bCs/>
          <w:sz w:val="28"/>
          <w:szCs w:val="28"/>
        </w:rPr>
        <w:t>4.Порядок предоставления субсидии</w:t>
      </w:r>
    </w:p>
    <w:p w:rsidR="00D430B8" w:rsidRDefault="00D430B8" w:rsidP="00D43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73F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73FF">
        <w:rPr>
          <w:sz w:val="28"/>
          <w:szCs w:val="28"/>
        </w:rPr>
        <w:t>. Управление в течение 5 (пяти) рабочих дней со дня заседания Комиссии уведомляет участников отбора любым доступным способом, позволяющим подтвердить получение уведомления, о принятом решении и направляет победителям отбора Соглашение</w:t>
      </w:r>
      <w:r>
        <w:rPr>
          <w:sz w:val="28"/>
          <w:szCs w:val="28"/>
        </w:rPr>
        <w:t xml:space="preserve"> в соответствии с типовой формой, утвержденной приказом комитета финансов,</w:t>
      </w:r>
      <w:r w:rsidRPr="006273FF">
        <w:rPr>
          <w:sz w:val="28"/>
          <w:szCs w:val="28"/>
        </w:rPr>
        <w:t xml:space="preserve"> для подписания.</w:t>
      </w:r>
    </w:p>
    <w:p w:rsidR="00DA61F0" w:rsidRPr="00BE545E" w:rsidRDefault="00DA61F0" w:rsidP="00DA6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F0C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5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E545E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BE545E">
        <w:rPr>
          <w:rFonts w:ascii="Times New Roman" w:hAnsi="Times New Roman" w:cs="Times New Roman"/>
          <w:sz w:val="28"/>
          <w:szCs w:val="28"/>
        </w:rPr>
        <w:t xml:space="preserve"> 2 рабочих дней, с момента получения Соглашения, победители отбора представляют в управление подписанные Соглашения на бумажном носителе. Победитель отбора считается уклонившимся от заключения Соглашения, если он по зависящим от него причинам не обеспечил подписание Соглашения со своей стороны в срок, указанный в настоящем </w:t>
      </w:r>
      <w:hyperlink w:anchor="P150">
        <w:r w:rsidRPr="00BE54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BE545E">
        <w:rPr>
          <w:rFonts w:ascii="Times New Roman" w:hAnsi="Times New Roman" w:cs="Times New Roman"/>
          <w:sz w:val="28"/>
          <w:szCs w:val="28"/>
        </w:rPr>
        <w:t>Порядка. При этом право заключения такого Соглашения предоставляется следующему участнику конкурсного отбора, не получившему субсидию в связи с недостаточностью лимитов на предоставление субсидии в текущем финансовом году, в порядке очерёдности.</w:t>
      </w:r>
    </w:p>
    <w:p w:rsidR="00DA61F0" w:rsidRPr="00513019" w:rsidRDefault="00132855" w:rsidP="00DA6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C52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61F0" w:rsidRPr="00513019">
        <w:rPr>
          <w:rFonts w:ascii="Times New Roman" w:hAnsi="Times New Roman" w:cs="Times New Roman"/>
          <w:sz w:val="28"/>
          <w:szCs w:val="28"/>
        </w:rPr>
        <w:t xml:space="preserve"> Соглашение заключается в течение 10 рабочих дней со дня подписания протокола заседания комиссии.</w:t>
      </w:r>
    </w:p>
    <w:p w:rsidR="00DA61F0" w:rsidRDefault="00132855" w:rsidP="00DA61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20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61F0" w:rsidRPr="00EF6255">
        <w:rPr>
          <w:sz w:val="28"/>
          <w:szCs w:val="28"/>
        </w:rPr>
        <w:t xml:space="preserve">Перечисление субсидии победителю отбора осуществляется Администрацией муниципального района в порядке, установленном в Соглашении, </w:t>
      </w:r>
      <w:r w:rsidR="00DA61F0">
        <w:rPr>
          <w:sz w:val="28"/>
          <w:szCs w:val="28"/>
        </w:rPr>
        <w:t xml:space="preserve">не позднее </w:t>
      </w:r>
      <w:r w:rsidR="00B335BD">
        <w:rPr>
          <w:sz w:val="28"/>
          <w:szCs w:val="28"/>
        </w:rPr>
        <w:t>5</w:t>
      </w:r>
      <w:r w:rsidR="00DA61F0">
        <w:rPr>
          <w:sz w:val="28"/>
          <w:szCs w:val="28"/>
        </w:rPr>
        <w:t xml:space="preserve">-го рабочего дня </w:t>
      </w:r>
      <w:r w:rsidR="00DA61F0" w:rsidRPr="00EF6255">
        <w:rPr>
          <w:sz w:val="28"/>
          <w:szCs w:val="28"/>
        </w:rPr>
        <w:t xml:space="preserve">со дня </w:t>
      </w:r>
      <w:r w:rsidR="00B335BD">
        <w:rPr>
          <w:sz w:val="28"/>
          <w:szCs w:val="28"/>
        </w:rPr>
        <w:t>подписания Соглашения</w:t>
      </w:r>
      <w:r w:rsidR="00DA61F0" w:rsidRPr="00EF6255">
        <w:rPr>
          <w:sz w:val="28"/>
          <w:szCs w:val="28"/>
        </w:rPr>
        <w:t>.</w:t>
      </w:r>
    </w:p>
    <w:p w:rsidR="00AC029E" w:rsidRPr="003F1BC0" w:rsidRDefault="00AC029E" w:rsidP="00AC02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BC0">
        <w:rPr>
          <w:color w:val="auto"/>
          <w:sz w:val="28"/>
          <w:szCs w:val="28"/>
        </w:rPr>
        <w:t xml:space="preserve">Субсидия перечисляется на расчётный счёт получателя. </w:t>
      </w:r>
    </w:p>
    <w:p w:rsidR="00AC029E" w:rsidRPr="003F1BC0" w:rsidRDefault="00AC029E" w:rsidP="00AC02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BC0">
        <w:rPr>
          <w:color w:val="auto"/>
          <w:sz w:val="28"/>
          <w:szCs w:val="28"/>
        </w:rPr>
        <w:t xml:space="preserve">Управление представляет в отдел по бухгалтерскому учёту и отчётности Администрации (далее - отдел по бухгалтерскому учёту и отчётности) копию протокола заседания Комиссии и Соглашение. </w:t>
      </w:r>
    </w:p>
    <w:p w:rsidR="00AC029E" w:rsidRPr="003F1BC0" w:rsidRDefault="00AC029E" w:rsidP="00AC029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F1BC0">
        <w:rPr>
          <w:color w:val="auto"/>
          <w:sz w:val="28"/>
          <w:szCs w:val="28"/>
        </w:rPr>
        <w:lastRenderedPageBreak/>
        <w:t xml:space="preserve">Отдел по бухгалтерскому учёту и отчётности готовит платёжные документы на перечисление субсидии на расчётный счёт получателя субсидии в течении </w:t>
      </w:r>
      <w:r w:rsidR="00B335BD">
        <w:rPr>
          <w:color w:val="auto"/>
          <w:sz w:val="28"/>
          <w:szCs w:val="28"/>
        </w:rPr>
        <w:t>5</w:t>
      </w:r>
      <w:r w:rsidRPr="003F1BC0">
        <w:rPr>
          <w:color w:val="auto"/>
          <w:sz w:val="28"/>
          <w:szCs w:val="28"/>
        </w:rPr>
        <w:t xml:space="preserve"> рабочих дней после подписания Соглашения. </w:t>
      </w:r>
    </w:p>
    <w:p w:rsidR="00DA61F0" w:rsidRPr="006535E0" w:rsidRDefault="00DA61F0" w:rsidP="006535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субсидий по решениям, принятым в текущем финансовом </w:t>
      </w:r>
      <w:r w:rsidRPr="006535E0">
        <w:rPr>
          <w:sz w:val="28"/>
          <w:szCs w:val="28"/>
        </w:rPr>
        <w:t>году, заканчивается 31 декабря текущего финансового года.</w:t>
      </w:r>
    </w:p>
    <w:p w:rsidR="006535E0" w:rsidRPr="006535E0" w:rsidRDefault="006535E0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5E0">
        <w:rPr>
          <w:rFonts w:ascii="Times New Roman" w:hAnsi="Times New Roman" w:cs="Times New Roman"/>
          <w:sz w:val="28"/>
          <w:szCs w:val="28"/>
        </w:rPr>
        <w:t>4.5.При предоставлении субсидии обязательными условиями ее предоставления, включаемыми в соглашение, являются:</w:t>
      </w:r>
    </w:p>
    <w:p w:rsidR="006535E0" w:rsidRPr="00C40CC1" w:rsidRDefault="008436D3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4.5.1. 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535E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на осуществление в отношении его Администрацией </w:t>
      </w:r>
      <w:r w:rsidR="00DF6E9D">
        <w:rPr>
          <w:rFonts w:ascii="Times New Roman" w:hAnsi="Times New Roman" w:cs="Times New Roman"/>
          <w:sz w:val="28"/>
          <w:szCs w:val="28"/>
        </w:rPr>
        <w:t xml:space="preserve">Демянского муниципального района 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DF6E9D">
        <w:rPr>
          <w:rFonts w:ascii="Times New Roman" w:hAnsi="Times New Roman" w:cs="Times New Roman"/>
          <w:sz w:val="28"/>
          <w:szCs w:val="28"/>
        </w:rPr>
        <w:t>управления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планируемых результатов предоставления субсидии, а также </w:t>
      </w:r>
      <w:r w:rsidR="00DF6E9D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органами муниципального финансового контроля - проверки соблюдения порядка и условий предоставления субсидии в соответствии со </w:t>
      </w:r>
      <w:hyperlink r:id="rId12">
        <w:r w:rsidR="006535E0" w:rsidRPr="00C40CC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6535E0" w:rsidRPr="00C40CC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="006535E0" w:rsidRPr="00C40CC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6535E0" w:rsidRPr="00C40CC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436D3" w:rsidRPr="00C40CC1" w:rsidRDefault="008436D3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C1">
        <w:rPr>
          <w:rFonts w:ascii="Times New Roman" w:hAnsi="Times New Roman" w:cs="Times New Roman"/>
          <w:sz w:val="28"/>
          <w:szCs w:val="28"/>
        </w:rPr>
        <w:t xml:space="preserve">4.5.2. </w:t>
      </w:r>
      <w:r w:rsidR="006535E0" w:rsidRPr="00C40CC1">
        <w:rPr>
          <w:rFonts w:ascii="Times New Roman" w:hAnsi="Times New Roman" w:cs="Times New Roman"/>
          <w:sz w:val="28"/>
          <w:szCs w:val="28"/>
        </w:rPr>
        <w:t>достижение планируемых результатов предоставления субсидии:</w:t>
      </w:r>
      <w:r w:rsidRPr="00C40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A9B" w:rsidRPr="00C40CC1" w:rsidRDefault="008436D3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C1">
        <w:rPr>
          <w:rFonts w:ascii="Times New Roman" w:hAnsi="Times New Roman" w:cs="Times New Roman"/>
          <w:sz w:val="28"/>
          <w:szCs w:val="28"/>
        </w:rPr>
        <w:t>- с</w:t>
      </w:r>
      <w:r w:rsidR="00344A9B" w:rsidRPr="00C40CC1">
        <w:rPr>
          <w:rFonts w:ascii="Times New Roman" w:hAnsi="Times New Roman" w:cs="Times New Roman"/>
          <w:sz w:val="28"/>
          <w:szCs w:val="28"/>
        </w:rPr>
        <w:t>охранение и (или) создание рабочих мест на период не менее 12 месяцев с момента подписания соглашения о предоставлении субсидии;</w:t>
      </w:r>
    </w:p>
    <w:p w:rsidR="00344A9B" w:rsidRPr="00C40CC1" w:rsidRDefault="001C6104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C1">
        <w:rPr>
          <w:rFonts w:ascii="Times New Roman" w:hAnsi="Times New Roman" w:cs="Times New Roman"/>
          <w:sz w:val="28"/>
          <w:szCs w:val="28"/>
        </w:rPr>
        <w:t xml:space="preserve">- </w:t>
      </w:r>
      <w:r w:rsidR="00344A9B" w:rsidRPr="00C40CC1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C55E08" w:rsidRPr="00C40CC1"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не ниже установленного минимального размера оплаты труда</w:t>
      </w:r>
      <w:r w:rsidR="00344A9B" w:rsidRPr="00C40CC1">
        <w:rPr>
          <w:rFonts w:ascii="Times New Roman" w:hAnsi="Times New Roman" w:cs="Times New Roman"/>
          <w:sz w:val="28"/>
          <w:szCs w:val="28"/>
        </w:rPr>
        <w:t>.</w:t>
      </w:r>
    </w:p>
    <w:p w:rsidR="006535E0" w:rsidRPr="006535E0" w:rsidRDefault="00DF6E9D" w:rsidP="00653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C1">
        <w:rPr>
          <w:rFonts w:ascii="Times New Roman" w:hAnsi="Times New Roman" w:cs="Times New Roman"/>
          <w:sz w:val="28"/>
          <w:szCs w:val="28"/>
        </w:rPr>
        <w:t>4</w:t>
      </w:r>
      <w:r w:rsidR="006535E0" w:rsidRPr="00C40CC1">
        <w:rPr>
          <w:rFonts w:ascii="Times New Roman" w:hAnsi="Times New Roman" w:cs="Times New Roman"/>
          <w:sz w:val="28"/>
          <w:szCs w:val="28"/>
        </w:rPr>
        <w:t xml:space="preserve">.6. В случае принятия </w:t>
      </w:r>
      <w:r w:rsidR="00D04F27" w:rsidRPr="00C40CC1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 решения об отказе от предоставленной субсидии</w:t>
      </w:r>
      <w:r w:rsidR="00D04F27">
        <w:rPr>
          <w:rFonts w:ascii="Times New Roman" w:hAnsi="Times New Roman" w:cs="Times New Roman"/>
          <w:sz w:val="28"/>
          <w:szCs w:val="28"/>
        </w:rPr>
        <w:t>,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 он направляет в </w:t>
      </w:r>
      <w:r w:rsidR="00D04F27">
        <w:rPr>
          <w:rFonts w:ascii="Times New Roman" w:hAnsi="Times New Roman" w:cs="Times New Roman"/>
          <w:sz w:val="28"/>
          <w:szCs w:val="28"/>
        </w:rPr>
        <w:t>управление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 соответствующее заявление с указанием причин отказа. </w:t>
      </w:r>
      <w:r w:rsidR="00D04F27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6535E0" w:rsidRPr="006535E0">
        <w:rPr>
          <w:rFonts w:ascii="Times New Roman" w:hAnsi="Times New Roman" w:cs="Times New Roman"/>
          <w:sz w:val="28"/>
          <w:szCs w:val="28"/>
        </w:rPr>
        <w:t xml:space="preserve"> обязан возвратить предоставленную ему субсидию в течение 3 рабочих дней с даты подачи заявления об отказе от субсидии.</w:t>
      </w:r>
    </w:p>
    <w:p w:rsidR="00C46363" w:rsidRPr="006535E0" w:rsidRDefault="001F5FB0" w:rsidP="00653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E0">
        <w:rPr>
          <w:sz w:val="28"/>
          <w:szCs w:val="28"/>
        </w:rPr>
        <w:t>4.</w:t>
      </w:r>
      <w:r w:rsidR="000D23D1">
        <w:rPr>
          <w:sz w:val="28"/>
          <w:szCs w:val="28"/>
        </w:rPr>
        <w:t>7</w:t>
      </w:r>
      <w:r w:rsidR="0035092B" w:rsidRPr="006535E0">
        <w:rPr>
          <w:sz w:val="28"/>
          <w:szCs w:val="28"/>
        </w:rPr>
        <w:t>.</w:t>
      </w:r>
      <w:r w:rsidRPr="006535E0">
        <w:rPr>
          <w:sz w:val="28"/>
          <w:szCs w:val="28"/>
        </w:rPr>
        <w:t xml:space="preserve"> 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Соглашении.</w:t>
      </w:r>
    </w:p>
    <w:p w:rsidR="00C46363" w:rsidRPr="00B53062" w:rsidRDefault="001F5FB0" w:rsidP="00653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E0">
        <w:rPr>
          <w:sz w:val="28"/>
          <w:szCs w:val="28"/>
        </w:rPr>
        <w:t>4.</w:t>
      </w:r>
      <w:r w:rsidR="000D23D1">
        <w:rPr>
          <w:sz w:val="28"/>
          <w:szCs w:val="28"/>
        </w:rPr>
        <w:t>8.</w:t>
      </w:r>
      <w:r w:rsidRPr="006535E0">
        <w:rPr>
          <w:sz w:val="28"/>
          <w:szCs w:val="28"/>
        </w:rPr>
        <w:t xml:space="preserve"> </w:t>
      </w:r>
      <w:r w:rsidRPr="00B53062">
        <w:rPr>
          <w:sz w:val="28"/>
          <w:szCs w:val="28"/>
        </w:rPr>
        <w:t>Оценка результативности</w:t>
      </w:r>
      <w:r w:rsidRPr="00B53062">
        <w:rPr>
          <w:sz w:val="32"/>
          <w:szCs w:val="28"/>
        </w:rPr>
        <w:t xml:space="preserve"> </w:t>
      </w:r>
      <w:r w:rsidRPr="00B53062">
        <w:rPr>
          <w:sz w:val="28"/>
          <w:szCs w:val="28"/>
        </w:rPr>
        <w:t>и эффективности использования субсидий производится уполномоченным органом по итогам года.</w:t>
      </w:r>
    </w:p>
    <w:p w:rsidR="0026594A" w:rsidRDefault="001F5FB0">
      <w:pPr>
        <w:autoSpaceDE w:val="0"/>
        <w:autoSpaceDN w:val="0"/>
        <w:adjustRightInd w:val="0"/>
        <w:spacing w:after="60"/>
        <w:ind w:firstLine="709"/>
        <w:jc w:val="both"/>
        <w:rPr>
          <w:color w:val="FF0000"/>
          <w:sz w:val="28"/>
          <w:szCs w:val="28"/>
        </w:rPr>
      </w:pPr>
      <w:r w:rsidRPr="005D67C0">
        <w:rPr>
          <w:color w:val="FF0000"/>
          <w:sz w:val="28"/>
          <w:szCs w:val="28"/>
        </w:rPr>
        <w:t xml:space="preserve">                         </w:t>
      </w:r>
    </w:p>
    <w:p w:rsidR="00C46363" w:rsidRPr="007E5512" w:rsidRDefault="001F5FB0" w:rsidP="0026594A">
      <w:pPr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  <w:r w:rsidRPr="007E5512">
        <w:rPr>
          <w:b/>
          <w:bCs/>
          <w:sz w:val="28"/>
          <w:szCs w:val="28"/>
        </w:rPr>
        <w:t>5.Требования к отчетности</w:t>
      </w:r>
    </w:p>
    <w:p w:rsidR="00C46363" w:rsidRPr="007E5512" w:rsidRDefault="001F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512">
        <w:rPr>
          <w:rFonts w:ascii="Times New Roman" w:hAnsi="Times New Roman" w:cs="Times New Roman"/>
          <w:sz w:val="28"/>
          <w:szCs w:val="28"/>
        </w:rPr>
        <w:t xml:space="preserve">5.1 Получатель субсидии представляет в </w:t>
      </w:r>
      <w:r w:rsidR="00105474">
        <w:rPr>
          <w:rFonts w:ascii="Times New Roman" w:hAnsi="Times New Roman" w:cs="Times New Roman"/>
          <w:sz w:val="28"/>
          <w:szCs w:val="28"/>
        </w:rPr>
        <w:t>управление</w:t>
      </w:r>
      <w:r w:rsidRPr="007E5512">
        <w:rPr>
          <w:rFonts w:ascii="Times New Roman" w:hAnsi="Times New Roman" w:cs="Times New Roman"/>
          <w:sz w:val="28"/>
          <w:szCs w:val="28"/>
        </w:rPr>
        <w:t xml:space="preserve"> отчёт о достижении </w:t>
      </w:r>
      <w:r w:rsidR="00105474">
        <w:rPr>
          <w:rFonts w:ascii="Times New Roman" w:hAnsi="Times New Roman" w:cs="Times New Roman"/>
          <w:sz w:val="28"/>
          <w:szCs w:val="28"/>
        </w:rPr>
        <w:t xml:space="preserve">планируемых результатов </w:t>
      </w:r>
      <w:r w:rsidRPr="007E551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10547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2743DE">
        <w:rPr>
          <w:rFonts w:ascii="Times New Roman" w:hAnsi="Times New Roman" w:cs="Times New Roman"/>
          <w:sz w:val="28"/>
          <w:szCs w:val="28"/>
        </w:rPr>
        <w:t>под</w:t>
      </w:r>
      <w:r w:rsidR="00105474">
        <w:rPr>
          <w:rFonts w:ascii="Times New Roman" w:hAnsi="Times New Roman" w:cs="Times New Roman"/>
          <w:sz w:val="28"/>
          <w:szCs w:val="28"/>
        </w:rPr>
        <w:t>пункте 4.5</w:t>
      </w:r>
      <w:r w:rsidR="002743DE">
        <w:rPr>
          <w:rFonts w:ascii="Times New Roman" w:hAnsi="Times New Roman" w:cs="Times New Roman"/>
          <w:sz w:val="28"/>
          <w:szCs w:val="28"/>
        </w:rPr>
        <w:t xml:space="preserve">.2. </w:t>
      </w:r>
      <w:r w:rsidR="00105474">
        <w:rPr>
          <w:rFonts w:ascii="Times New Roman" w:hAnsi="Times New Roman" w:cs="Times New Roman"/>
          <w:sz w:val="28"/>
          <w:szCs w:val="28"/>
        </w:rPr>
        <w:t>настоящего Порядка, в порядке, сроки и по форме,</w:t>
      </w:r>
      <w:r w:rsidRPr="007E5512">
        <w:rPr>
          <w:rFonts w:ascii="Times New Roman" w:hAnsi="Times New Roman" w:cs="Times New Roman"/>
          <w:sz w:val="28"/>
          <w:szCs w:val="28"/>
        </w:rPr>
        <w:t xml:space="preserve"> определённые соглашением, с приложением копий подтверждающих документов.</w:t>
      </w:r>
    </w:p>
    <w:p w:rsidR="00C46363" w:rsidRPr="007E5512" w:rsidRDefault="001F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512">
        <w:rPr>
          <w:rFonts w:ascii="Times New Roman" w:hAnsi="Times New Roman" w:cs="Times New Roman"/>
          <w:sz w:val="28"/>
          <w:szCs w:val="28"/>
        </w:rPr>
        <w:t>5.2. 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её наличии).</w:t>
      </w:r>
    </w:p>
    <w:p w:rsidR="00C46363" w:rsidRPr="007E5512" w:rsidRDefault="001F5FB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E5512">
        <w:rPr>
          <w:sz w:val="28"/>
          <w:szCs w:val="28"/>
        </w:rPr>
        <w:t>5.3Ответственность за достоверность информации (сведений), представленной в соответствии с настоящим Порядком, несет получатель субсидии в соответствии с законодательством Российской Федерации.</w:t>
      </w:r>
    </w:p>
    <w:p w:rsidR="00C46363" w:rsidRPr="005D67C0" w:rsidRDefault="00C46363">
      <w:pPr>
        <w:autoSpaceDE w:val="0"/>
        <w:autoSpaceDN w:val="0"/>
        <w:adjustRightInd w:val="0"/>
        <w:spacing w:after="6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C46363" w:rsidRPr="00773733" w:rsidRDefault="00817C8D" w:rsidP="007737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73733">
        <w:rPr>
          <w:b/>
          <w:bCs/>
          <w:color w:val="auto"/>
          <w:sz w:val="28"/>
          <w:szCs w:val="28"/>
        </w:rPr>
        <w:t>6</w:t>
      </w:r>
      <w:r w:rsidR="001F5FB0" w:rsidRPr="00773733">
        <w:rPr>
          <w:b/>
          <w:bCs/>
          <w:color w:val="auto"/>
          <w:sz w:val="28"/>
          <w:szCs w:val="28"/>
        </w:rPr>
        <w:t xml:space="preserve">. Порядок осуществления контроля за соблюдением условий, целей и порядка предоставления </w:t>
      </w:r>
      <w:r w:rsidR="00FB26E4" w:rsidRPr="00773733">
        <w:rPr>
          <w:b/>
          <w:bCs/>
          <w:color w:val="auto"/>
          <w:sz w:val="28"/>
          <w:szCs w:val="28"/>
        </w:rPr>
        <w:t>с</w:t>
      </w:r>
      <w:r w:rsidR="001F5FB0" w:rsidRPr="00773733">
        <w:rPr>
          <w:b/>
          <w:bCs/>
          <w:color w:val="auto"/>
          <w:sz w:val="28"/>
          <w:szCs w:val="28"/>
        </w:rPr>
        <w:t>убсидий и ответственность за их нарушение</w:t>
      </w:r>
    </w:p>
    <w:p w:rsidR="00773733" w:rsidRPr="00773733" w:rsidRDefault="00773733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73733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>
        <w:rPr>
          <w:rFonts w:ascii="Times New Roman" w:hAnsi="Times New Roman" w:cs="Times New Roman"/>
          <w:sz w:val="28"/>
          <w:szCs w:val="28"/>
        </w:rPr>
        <w:t>Демянского муниципального района</w:t>
      </w:r>
      <w:r w:rsidRPr="0077373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73733">
        <w:rPr>
          <w:rFonts w:ascii="Times New Roman" w:hAnsi="Times New Roman" w:cs="Times New Roman"/>
          <w:sz w:val="28"/>
          <w:szCs w:val="28"/>
        </w:rPr>
        <w:t xml:space="preserve"> осуществляет проверку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773733">
        <w:rPr>
          <w:rFonts w:ascii="Times New Roman" w:hAnsi="Times New Roman" w:cs="Times New Roman"/>
          <w:sz w:val="28"/>
          <w:szCs w:val="28"/>
        </w:rPr>
        <w:t xml:space="preserve">порядка и условий предоставления субсидии, в том числе в части достижения планируемых результатов предоставления субсидии, а также органы муниципального финансового контроля осуществляют проверку соблюдения порядка и условий предоставления субсидии в соответствии со </w:t>
      </w:r>
      <w:hyperlink r:id="rId14">
        <w:r w:rsidRPr="00773733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737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773733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73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73733" w:rsidRPr="00773733" w:rsidRDefault="00773733" w:rsidP="00281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3733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>
        <w:rPr>
          <w:rFonts w:ascii="Times New Roman" w:hAnsi="Times New Roman" w:cs="Times New Roman"/>
          <w:sz w:val="28"/>
          <w:szCs w:val="28"/>
        </w:rPr>
        <w:t>Демянского муниципального района</w:t>
      </w:r>
      <w:r w:rsidRPr="00773733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73733">
        <w:rPr>
          <w:rFonts w:ascii="Times New Roman" w:hAnsi="Times New Roman" w:cs="Times New Roman"/>
          <w:sz w:val="28"/>
          <w:szCs w:val="28"/>
        </w:rPr>
        <w:t xml:space="preserve"> проводит мониторинг достижения планируемых результатов предоставления субсидии, указанных в </w:t>
      </w:r>
      <w:hyperlink w:anchor="P168">
        <w:r w:rsidRPr="007737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773733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773733">
        <w:rPr>
          <w:rFonts w:ascii="Times New Roman" w:hAnsi="Times New Roman" w:cs="Times New Roman"/>
          <w:sz w:val="28"/>
          <w:szCs w:val="28"/>
        </w:rPr>
        <w:t xml:space="preserve"> настоящего Порядка, исходя из достижения планируемых результатов предоставления субсидии, определенных со</w:t>
      </w:r>
      <w:r w:rsidR="00281A83">
        <w:rPr>
          <w:rFonts w:ascii="Times New Roman" w:hAnsi="Times New Roman" w:cs="Times New Roman"/>
          <w:sz w:val="28"/>
          <w:szCs w:val="28"/>
        </w:rPr>
        <w:t>глашением.</w:t>
      </w:r>
    </w:p>
    <w:p w:rsidR="00773733" w:rsidRPr="00773733" w:rsidRDefault="00C50F34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1"/>
      <w:bookmarkEnd w:id="1"/>
      <w:r>
        <w:rPr>
          <w:rFonts w:ascii="Times New Roman" w:hAnsi="Times New Roman" w:cs="Times New Roman"/>
          <w:sz w:val="28"/>
          <w:szCs w:val="28"/>
        </w:rPr>
        <w:t>6.3</w:t>
      </w:r>
      <w:r w:rsidR="00773733" w:rsidRPr="00773733">
        <w:rPr>
          <w:rFonts w:ascii="Times New Roman" w:hAnsi="Times New Roman" w:cs="Times New Roman"/>
          <w:sz w:val="28"/>
          <w:szCs w:val="28"/>
        </w:rPr>
        <w:t xml:space="preserve">. Основаниями для возврата субсидии в бюджет </w:t>
      </w:r>
      <w:r w:rsidR="00281A83">
        <w:rPr>
          <w:rFonts w:ascii="Times New Roman" w:hAnsi="Times New Roman" w:cs="Times New Roman"/>
          <w:sz w:val="28"/>
          <w:szCs w:val="28"/>
        </w:rPr>
        <w:t>Демянского муниципального района</w:t>
      </w:r>
      <w:r w:rsidR="00281A83" w:rsidRPr="00773733">
        <w:rPr>
          <w:rFonts w:ascii="Times New Roman" w:hAnsi="Times New Roman" w:cs="Times New Roman"/>
          <w:sz w:val="28"/>
          <w:szCs w:val="28"/>
        </w:rPr>
        <w:t xml:space="preserve"> </w:t>
      </w:r>
      <w:r w:rsidR="00773733" w:rsidRPr="00773733">
        <w:rPr>
          <w:rFonts w:ascii="Times New Roman" w:hAnsi="Times New Roman" w:cs="Times New Roman"/>
          <w:sz w:val="28"/>
          <w:szCs w:val="28"/>
        </w:rPr>
        <w:t>являются:</w:t>
      </w:r>
    </w:p>
    <w:p w:rsidR="00773733" w:rsidRPr="00773733" w:rsidRDefault="00773733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 xml:space="preserve">нарушение получателем субсидии условий и порядка предоставления субсидии, выявленное по фактам проверок, проведенных </w:t>
      </w:r>
      <w:r w:rsidR="00D45B13">
        <w:rPr>
          <w:rFonts w:ascii="Times New Roman" w:hAnsi="Times New Roman" w:cs="Times New Roman"/>
          <w:sz w:val="28"/>
          <w:szCs w:val="28"/>
        </w:rPr>
        <w:t>управлением</w:t>
      </w:r>
      <w:r w:rsidRPr="00773733">
        <w:rPr>
          <w:rFonts w:ascii="Times New Roman" w:hAnsi="Times New Roman" w:cs="Times New Roman"/>
          <w:sz w:val="28"/>
          <w:szCs w:val="28"/>
        </w:rPr>
        <w:t xml:space="preserve"> и органом муниципального финансового контроля;</w:t>
      </w:r>
    </w:p>
    <w:p w:rsidR="00773733" w:rsidRPr="00773733" w:rsidRDefault="00773733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33">
        <w:rPr>
          <w:rFonts w:ascii="Times New Roman" w:hAnsi="Times New Roman" w:cs="Times New Roman"/>
          <w:sz w:val="28"/>
          <w:szCs w:val="28"/>
        </w:rPr>
        <w:t xml:space="preserve">недостижение планируемых результатов предоставления субсидии, указанного в соглашении в соответствии с </w:t>
      </w:r>
      <w:hyperlink w:anchor="P168">
        <w:r w:rsidRPr="0077373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179E3">
          <w:rPr>
            <w:rFonts w:ascii="Times New Roman" w:hAnsi="Times New Roman" w:cs="Times New Roman"/>
            <w:sz w:val="28"/>
            <w:szCs w:val="28"/>
          </w:rPr>
          <w:t>4</w:t>
        </w:r>
        <w:r w:rsidRPr="00773733">
          <w:rPr>
            <w:rFonts w:ascii="Times New Roman" w:hAnsi="Times New Roman" w:cs="Times New Roman"/>
            <w:sz w:val="28"/>
            <w:szCs w:val="28"/>
          </w:rPr>
          <w:t>.5</w:t>
        </w:r>
      </w:hyperlink>
      <w:r w:rsidRPr="007737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06B01" w:rsidRDefault="00D45B13" w:rsidP="00B06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773733" w:rsidRPr="007737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73733" w:rsidRPr="0077373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установления нарушений, указанных в </w:t>
      </w:r>
      <w:hyperlink w:anchor="P191">
        <w:r w:rsidR="00773733" w:rsidRPr="0077373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B7C90">
          <w:rPr>
            <w:rFonts w:ascii="Times New Roman" w:hAnsi="Times New Roman" w:cs="Times New Roman"/>
            <w:sz w:val="28"/>
            <w:szCs w:val="28"/>
          </w:rPr>
          <w:t>6</w:t>
        </w:r>
        <w:r w:rsidR="00773733" w:rsidRPr="00773733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773733" w:rsidRPr="0077373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требование о возврате субсидии.</w:t>
      </w:r>
      <w:r w:rsidR="00B06B01" w:rsidRPr="00B0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01" w:rsidRPr="00773733" w:rsidRDefault="00B06B01" w:rsidP="00B06B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</w:t>
      </w:r>
      <w:r w:rsidRPr="0077373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направляют представление и (или) предписание в сроки, установленные в соответствии с бюджетным законодательством Российской Федерации</w:t>
      </w:r>
      <w:r w:rsidRPr="00773733">
        <w:rPr>
          <w:rFonts w:ascii="Times New Roman" w:hAnsi="Times New Roman" w:cs="Times New Roman"/>
          <w:sz w:val="28"/>
          <w:szCs w:val="28"/>
        </w:rPr>
        <w:t>;</w:t>
      </w:r>
    </w:p>
    <w:p w:rsidR="00B06B01" w:rsidRDefault="004B7C90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773733" w:rsidRPr="00773733">
        <w:rPr>
          <w:rFonts w:ascii="Times New Roman" w:hAnsi="Times New Roman" w:cs="Times New Roman"/>
          <w:sz w:val="28"/>
          <w:szCs w:val="28"/>
        </w:rPr>
        <w:t xml:space="preserve">. Возврат суммы субсидии осуществляется получателем субсидии в </w:t>
      </w:r>
      <w:r w:rsidR="00B06B01">
        <w:rPr>
          <w:rFonts w:ascii="Times New Roman" w:hAnsi="Times New Roman" w:cs="Times New Roman"/>
          <w:sz w:val="28"/>
          <w:szCs w:val="28"/>
        </w:rPr>
        <w:t>добровольном порядке или по решению суда на расчетный счет, указанный в требовании.</w:t>
      </w:r>
    </w:p>
    <w:p w:rsidR="00773733" w:rsidRPr="00773733" w:rsidRDefault="004B7C90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773733" w:rsidRPr="00773733">
        <w:rPr>
          <w:rFonts w:ascii="Times New Roman" w:hAnsi="Times New Roman" w:cs="Times New Roman"/>
          <w:sz w:val="28"/>
          <w:szCs w:val="28"/>
        </w:rPr>
        <w:t>. Требование о возврате субсидии направляется получателю субсидии по почте заказным письмом с уведомлением по адресу, указанному в соглашении, и считается полученным по истечении 14 календарных дней с даты направления заказного письма.</w:t>
      </w:r>
    </w:p>
    <w:p w:rsidR="00773733" w:rsidRPr="00773733" w:rsidRDefault="00773733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733" w:rsidRPr="00773733" w:rsidRDefault="00773733" w:rsidP="00773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733" w:rsidRPr="00773733" w:rsidRDefault="00773733" w:rsidP="0077373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3733" w:rsidRPr="00773733" w:rsidRDefault="00773733" w:rsidP="0077373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73733" w:rsidRPr="00773733" w:rsidRDefault="00773733" w:rsidP="0077373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46363" w:rsidRPr="005D67C0" w:rsidRDefault="00C46363">
      <w:pPr>
        <w:jc w:val="both"/>
        <w:rPr>
          <w:rFonts w:eastAsia="SimSun"/>
          <w:color w:val="FF0000"/>
          <w:sz w:val="28"/>
          <w:szCs w:val="28"/>
        </w:rPr>
      </w:pPr>
    </w:p>
    <w:p w:rsidR="00C46363" w:rsidRPr="005D67C0" w:rsidRDefault="00C46363">
      <w:pPr>
        <w:jc w:val="both"/>
        <w:rPr>
          <w:rFonts w:eastAsia="SimSun"/>
          <w:color w:val="FF0000"/>
          <w:sz w:val="28"/>
          <w:szCs w:val="28"/>
        </w:rPr>
      </w:pPr>
    </w:p>
    <w:p w:rsidR="00C46363" w:rsidRPr="005304E1" w:rsidRDefault="001F5FB0">
      <w:pPr>
        <w:pageBreakBefore/>
        <w:ind w:left="709"/>
        <w:jc w:val="right"/>
        <w:rPr>
          <w:rFonts w:eastAsia="SimSun"/>
          <w:sz w:val="28"/>
          <w:szCs w:val="28"/>
        </w:rPr>
      </w:pPr>
      <w:r w:rsidRPr="005304E1">
        <w:rPr>
          <w:rFonts w:eastAsia="SimSun"/>
          <w:b/>
          <w:bCs/>
          <w:sz w:val="28"/>
          <w:szCs w:val="28"/>
        </w:rPr>
        <w:lastRenderedPageBreak/>
        <w:t xml:space="preserve">Приложение 1 </w:t>
      </w:r>
    </w:p>
    <w:p w:rsidR="00C46363" w:rsidRPr="005304E1" w:rsidRDefault="001F5FB0">
      <w:pPr>
        <w:ind w:left="708"/>
        <w:jc w:val="right"/>
        <w:rPr>
          <w:rFonts w:eastAsia="SimSun"/>
          <w:sz w:val="28"/>
          <w:szCs w:val="28"/>
        </w:rPr>
      </w:pPr>
      <w:r w:rsidRPr="005304E1">
        <w:rPr>
          <w:rFonts w:eastAsia="SimSun"/>
          <w:sz w:val="28"/>
          <w:szCs w:val="28"/>
        </w:rPr>
        <w:t xml:space="preserve">к Порядку предоставления  </w:t>
      </w:r>
    </w:p>
    <w:p w:rsidR="009C6C6E" w:rsidRPr="005304E1" w:rsidRDefault="009C6C6E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5304E1">
        <w:rPr>
          <w:rFonts w:eastAsia="Arial Unicode MS"/>
          <w:kern w:val="3"/>
          <w:sz w:val="28"/>
          <w:szCs w:val="28"/>
          <w:lang w:eastAsia="en-US" w:bidi="en-US"/>
        </w:rPr>
        <w:t xml:space="preserve">субсидий субъектам малого </w:t>
      </w:r>
    </w:p>
    <w:p w:rsidR="009C6C6E" w:rsidRPr="005304E1" w:rsidRDefault="009C6C6E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5304E1">
        <w:rPr>
          <w:rFonts w:eastAsia="Arial Unicode MS"/>
          <w:kern w:val="3"/>
          <w:sz w:val="28"/>
          <w:szCs w:val="28"/>
          <w:lang w:eastAsia="en-US" w:bidi="en-US"/>
        </w:rPr>
        <w:t xml:space="preserve">и среднего предпринимательства </w:t>
      </w:r>
    </w:p>
    <w:p w:rsidR="009C6C6E" w:rsidRPr="005304E1" w:rsidRDefault="009C6C6E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5304E1">
        <w:rPr>
          <w:rFonts w:eastAsia="Arial Unicode MS"/>
          <w:kern w:val="3"/>
          <w:sz w:val="28"/>
          <w:szCs w:val="28"/>
          <w:lang w:eastAsia="en-US" w:bidi="en-US"/>
        </w:rPr>
        <w:t xml:space="preserve">на возмещение части затрат </w:t>
      </w:r>
    </w:p>
    <w:p w:rsidR="009C6C6E" w:rsidRPr="005304E1" w:rsidRDefault="009C6C6E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5304E1">
        <w:rPr>
          <w:rFonts w:eastAsia="Arial Unicode MS"/>
          <w:kern w:val="3"/>
          <w:sz w:val="28"/>
          <w:szCs w:val="28"/>
          <w:lang w:eastAsia="en-US" w:bidi="en-US"/>
        </w:rPr>
        <w:t xml:space="preserve">на приобретение оборудования </w:t>
      </w:r>
    </w:p>
    <w:p w:rsidR="009C6C6E" w:rsidRPr="005304E1" w:rsidRDefault="009C6C6E">
      <w:pPr>
        <w:ind w:left="708"/>
        <w:jc w:val="right"/>
        <w:rPr>
          <w:rFonts w:eastAsia="SimSun"/>
          <w:sz w:val="28"/>
          <w:szCs w:val="28"/>
        </w:rPr>
      </w:pPr>
      <w:r w:rsidRPr="005304E1">
        <w:rPr>
          <w:rFonts w:eastAsia="Arial Unicode MS"/>
          <w:kern w:val="3"/>
          <w:sz w:val="28"/>
          <w:szCs w:val="28"/>
          <w:lang w:eastAsia="en-US" w:bidi="en-US"/>
        </w:rPr>
        <w:t>для коллективных средств размещения</w:t>
      </w:r>
      <w:r w:rsidRPr="005304E1">
        <w:rPr>
          <w:rFonts w:eastAsia="SimSun"/>
          <w:sz w:val="28"/>
          <w:szCs w:val="28"/>
        </w:rPr>
        <w:t xml:space="preserve"> </w:t>
      </w:r>
    </w:p>
    <w:p w:rsidR="00C46363" w:rsidRPr="005D67C0" w:rsidRDefault="001F5FB0">
      <w:pPr>
        <w:ind w:left="708"/>
        <w:jc w:val="right"/>
        <w:rPr>
          <w:rFonts w:eastAsia="SimSun"/>
          <w:color w:val="FF0000"/>
          <w:sz w:val="28"/>
          <w:szCs w:val="28"/>
        </w:rPr>
      </w:pPr>
      <w:r w:rsidRPr="005304E1">
        <w:rPr>
          <w:rFonts w:eastAsia="SimSun"/>
          <w:sz w:val="28"/>
          <w:szCs w:val="28"/>
        </w:rPr>
        <w:t>Форма</w:t>
      </w:r>
    </w:p>
    <w:p w:rsidR="00C46363" w:rsidRPr="005D67C0" w:rsidRDefault="00C46363">
      <w:pPr>
        <w:ind w:left="708"/>
        <w:jc w:val="right"/>
        <w:rPr>
          <w:rFonts w:eastAsia="SimSun"/>
          <w:color w:val="FF0000"/>
          <w:sz w:val="28"/>
          <w:szCs w:val="28"/>
        </w:rPr>
      </w:pPr>
    </w:p>
    <w:p w:rsidR="00C46363" w:rsidRPr="00E843F8" w:rsidRDefault="001F5FB0" w:rsidP="00E843F8">
      <w:pPr>
        <w:rPr>
          <w:rFonts w:eastAsia="SimSun"/>
          <w:sz w:val="28"/>
          <w:szCs w:val="28"/>
        </w:rPr>
      </w:pPr>
      <w:r w:rsidRPr="00E843F8">
        <w:rPr>
          <w:rFonts w:eastAsia="SimSun"/>
          <w:sz w:val="28"/>
          <w:szCs w:val="28"/>
        </w:rPr>
        <w:t xml:space="preserve">Бланк организации               </w:t>
      </w:r>
      <w:r w:rsidR="00E843F8" w:rsidRPr="00E843F8">
        <w:rPr>
          <w:rFonts w:eastAsia="SimSun"/>
          <w:sz w:val="28"/>
          <w:szCs w:val="28"/>
        </w:rPr>
        <w:t xml:space="preserve">    </w:t>
      </w:r>
      <w:r w:rsidRPr="00E843F8">
        <w:rPr>
          <w:rFonts w:eastAsia="SimSun"/>
          <w:sz w:val="28"/>
          <w:szCs w:val="28"/>
        </w:rPr>
        <w:t xml:space="preserve">                               В Администрацию </w:t>
      </w:r>
      <w:r w:rsidR="00E843F8" w:rsidRPr="00E843F8">
        <w:rPr>
          <w:rFonts w:eastAsia="SimSun"/>
          <w:sz w:val="28"/>
          <w:szCs w:val="28"/>
        </w:rPr>
        <w:t>Демянского</w:t>
      </w:r>
      <w:r w:rsidRPr="00E843F8">
        <w:rPr>
          <w:rFonts w:eastAsia="SimSun"/>
          <w:sz w:val="28"/>
          <w:szCs w:val="28"/>
        </w:rPr>
        <w:t xml:space="preserve"> </w:t>
      </w:r>
    </w:p>
    <w:p w:rsidR="00C46363" w:rsidRPr="00E843F8" w:rsidRDefault="001F5FB0">
      <w:pPr>
        <w:ind w:left="708"/>
        <w:jc w:val="right"/>
        <w:rPr>
          <w:rFonts w:eastAsia="SimSun"/>
          <w:sz w:val="28"/>
          <w:szCs w:val="28"/>
        </w:rPr>
      </w:pPr>
      <w:r w:rsidRPr="00E843F8">
        <w:rPr>
          <w:rFonts w:eastAsia="SimSun"/>
          <w:sz w:val="28"/>
          <w:szCs w:val="28"/>
        </w:rPr>
        <w:t>муниципального района</w:t>
      </w:r>
    </w:p>
    <w:p w:rsidR="00CA279E" w:rsidRDefault="00CA279E" w:rsidP="00CA279E">
      <w:pPr>
        <w:rPr>
          <w:rFonts w:eastAsia="SimSun"/>
          <w:sz w:val="28"/>
          <w:szCs w:val="28"/>
        </w:rPr>
      </w:pPr>
    </w:p>
    <w:p w:rsidR="00CA279E" w:rsidRPr="009E1812" w:rsidRDefault="00CA279E" w:rsidP="00CA279E">
      <w:pPr>
        <w:rPr>
          <w:rFonts w:eastAsia="SimSun"/>
          <w:sz w:val="28"/>
          <w:szCs w:val="28"/>
        </w:rPr>
      </w:pPr>
    </w:p>
    <w:p w:rsidR="00C46363" w:rsidRPr="009E1812" w:rsidRDefault="001F5FB0" w:rsidP="00CA279E">
      <w:pPr>
        <w:jc w:val="center"/>
        <w:rPr>
          <w:rFonts w:eastAsia="SimSun"/>
          <w:b/>
          <w:bCs/>
          <w:sz w:val="28"/>
          <w:szCs w:val="28"/>
        </w:rPr>
      </w:pPr>
      <w:r w:rsidRPr="009E1812">
        <w:rPr>
          <w:rFonts w:eastAsia="SimSun"/>
          <w:b/>
          <w:bCs/>
          <w:sz w:val="28"/>
          <w:szCs w:val="28"/>
        </w:rPr>
        <w:t>ЗАЯВКА</w:t>
      </w:r>
    </w:p>
    <w:p w:rsidR="00C46363" w:rsidRPr="009E1812" w:rsidRDefault="001F5FB0">
      <w:pPr>
        <w:ind w:left="708"/>
        <w:jc w:val="center"/>
        <w:rPr>
          <w:rFonts w:eastAsia="SimSun"/>
          <w:b/>
          <w:bCs/>
          <w:sz w:val="28"/>
          <w:szCs w:val="28"/>
        </w:rPr>
      </w:pPr>
      <w:r w:rsidRPr="009E1812">
        <w:rPr>
          <w:rFonts w:eastAsia="SimSun"/>
          <w:b/>
          <w:bCs/>
          <w:sz w:val="28"/>
          <w:szCs w:val="28"/>
        </w:rPr>
        <w:t>на участие в отборе для получения субсидии</w:t>
      </w:r>
    </w:p>
    <w:p w:rsidR="00C46363" w:rsidRPr="009E1812" w:rsidRDefault="00C46363">
      <w:pPr>
        <w:ind w:left="708"/>
        <w:jc w:val="both"/>
        <w:rPr>
          <w:rFonts w:eastAsia="SimSu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999"/>
        <w:gridCol w:w="3525"/>
        <w:gridCol w:w="680"/>
        <w:gridCol w:w="340"/>
      </w:tblGrid>
      <w:tr w:rsidR="009E1812" w:rsidRPr="009E181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363" w:rsidRPr="009E1812" w:rsidRDefault="00C46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812" w:rsidRPr="009E1812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63" w:rsidRPr="009E1812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E1812" w:rsidRPr="009E1812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63" w:rsidRPr="009E1812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1812">
              <w:rPr>
                <w:rFonts w:ascii="Times New Roman" w:hAnsi="Times New Roman" w:cs="Times New Roman"/>
                <w:sz w:val="20"/>
              </w:rPr>
              <w:t>(полное наименование субъекта малого и среднего</w:t>
            </w:r>
          </w:p>
          <w:p w:rsidR="00C46363" w:rsidRPr="009E1812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0"/>
              </w:rPr>
              <w:t>предпринимательства)</w:t>
            </w:r>
          </w:p>
        </w:tc>
      </w:tr>
      <w:tr w:rsidR="009E1812" w:rsidRPr="009E181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363" w:rsidRPr="009E1812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8"/>
              </w:rPr>
              <w:t>претендующий на получение поддержки в форме субсидии в размере</w:t>
            </w:r>
          </w:p>
        </w:tc>
      </w:tr>
      <w:tr w:rsidR="009E1812" w:rsidRPr="009E1812">
        <w:tblPrEx>
          <w:tblBorders>
            <w:insideV w:val="none" w:sz="4" w:space="0" w:color="auto"/>
          </w:tblBorders>
        </w:tblPrEx>
        <w:tc>
          <w:tcPr>
            <w:tcW w:w="8039" w:type="dxa"/>
            <w:gridSpan w:val="4"/>
            <w:tcBorders>
              <w:top w:val="nil"/>
              <w:bottom w:val="single" w:sz="4" w:space="0" w:color="auto"/>
            </w:tcBorders>
          </w:tcPr>
          <w:p w:rsidR="00C46363" w:rsidRPr="009E1812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:rsidR="00C46363" w:rsidRPr="009E1812" w:rsidRDefault="001F5F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8"/>
              </w:rPr>
              <w:t>рублей</w:t>
            </w:r>
          </w:p>
        </w:tc>
      </w:tr>
      <w:tr w:rsidR="009E1812" w:rsidRPr="009E1812">
        <w:tblPrEx>
          <w:tblBorders>
            <w:insideV w:val="non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C46363" w:rsidRPr="009E1812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8"/>
              </w:rPr>
              <w:t>(</w:t>
            </w:r>
          </w:p>
        </w:tc>
        <w:tc>
          <w:tcPr>
            <w:tcW w:w="8379" w:type="dxa"/>
            <w:gridSpan w:val="4"/>
            <w:tcBorders>
              <w:top w:val="nil"/>
              <w:bottom w:val="single" w:sz="4" w:space="0" w:color="auto"/>
            </w:tcBorders>
          </w:tcPr>
          <w:p w:rsidR="00C46363" w:rsidRPr="009E1812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6363" w:rsidRPr="009E1812" w:rsidRDefault="001F5F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9E1812" w:rsidRPr="009E1812">
        <w:tc>
          <w:tcPr>
            <w:tcW w:w="90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6363" w:rsidRPr="009E1812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1812">
              <w:rPr>
                <w:rFonts w:ascii="Times New Roman" w:hAnsi="Times New Roman" w:cs="Times New Roman"/>
                <w:sz w:val="20"/>
              </w:rPr>
              <w:t>(сумма прописью)</w:t>
            </w:r>
          </w:p>
        </w:tc>
      </w:tr>
      <w:tr w:rsidR="009E1812" w:rsidRPr="009E1812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63" w:rsidRPr="009E1812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Субъект малого и среднего предпринимательства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(для организаций указывается полное наименование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nil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с указанием организационно-правовой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nil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формы; для индивидуальных предпринимателей указываются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nil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фамилия, имя, отчество, паспортные данные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nil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(серия и номер паспорта, дата выдачи, наименование органа,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nil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spacing w:after="1" w:line="0" w:lineRule="atLeast"/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выдавшего паспорт)</w:t>
            </w: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КПП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 w:rsidP="00571B40">
            <w:pPr>
              <w:pStyle w:val="ConsPlusNormal"/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ОГРН (ОГРНИП)</w:t>
            </w:r>
            <w:r w:rsidR="00571B4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Юридический адрес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Фактический адрес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Контактный телефон, e-mail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Default="001F5FB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Банковские реквизиты для перечисления субсидии</w:t>
            </w:r>
          </w:p>
          <w:p w:rsidR="00255124" w:rsidRDefault="0025512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255124" w:rsidRPr="00C46EFF" w:rsidRDefault="00255124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6EFF" w:rsidRPr="00C46EFF">
        <w:tblPrEx>
          <w:tblBorders>
            <w:insideV w:val="none" w:sz="4" w:space="0" w:color="auto"/>
          </w:tblBorders>
        </w:tblPrEx>
        <w:tc>
          <w:tcPr>
            <w:tcW w:w="9059" w:type="dxa"/>
            <w:gridSpan w:val="6"/>
            <w:tcBorders>
              <w:top w:val="nil"/>
              <w:bottom w:val="nil"/>
            </w:tcBorders>
          </w:tcPr>
          <w:p w:rsidR="00C46363" w:rsidRPr="00C46EF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C46EFF">
              <w:rPr>
                <w:rFonts w:ascii="Times New Roman" w:hAnsi="Times New Roman" w:cs="Times New Roman"/>
                <w:sz w:val="28"/>
              </w:rPr>
              <w:t>Настоящим подтверждаю, что</w:t>
            </w:r>
          </w:p>
        </w:tc>
      </w:tr>
      <w:tr w:rsidR="00C46EFF" w:rsidRPr="00C46EFF">
        <w:tblPrEx>
          <w:tblBorders>
            <w:insideV w:val="none" w:sz="4" w:space="0" w:color="auto"/>
          </w:tblBorders>
        </w:tblPrEx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C46363" w:rsidRPr="00C46EFF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4" w:type="dxa"/>
            <w:gridSpan w:val="4"/>
            <w:tcBorders>
              <w:top w:val="single" w:sz="4" w:space="0" w:color="auto"/>
              <w:bottom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(наименование субъекта</w:t>
            </w:r>
          </w:p>
        </w:tc>
      </w:tr>
      <w:tr w:rsidR="00C46EFF" w:rsidRPr="00C46EFF">
        <w:tc>
          <w:tcPr>
            <w:tcW w:w="9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63" w:rsidRPr="00C46EFF" w:rsidRDefault="001F5FB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C46EFF" w:rsidRPr="00C46EFF">
        <w:tc>
          <w:tcPr>
            <w:tcW w:w="90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63" w:rsidRPr="00C46EFF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6EFF">
              <w:rPr>
                <w:rFonts w:ascii="Times New Roman" w:hAnsi="Times New Roman" w:cs="Times New Roman"/>
                <w:sz w:val="20"/>
              </w:rPr>
              <w:t>малого и среднего предпринимательства)</w:t>
            </w:r>
          </w:p>
        </w:tc>
      </w:tr>
    </w:tbl>
    <w:p w:rsidR="00C46363" w:rsidRPr="00C46EFF" w:rsidRDefault="001F5FB0">
      <w:pPr>
        <w:jc w:val="both"/>
        <w:rPr>
          <w:rFonts w:eastAsia="SimSun"/>
          <w:sz w:val="28"/>
          <w:szCs w:val="28"/>
        </w:rPr>
      </w:pPr>
      <w:r w:rsidRPr="00C46EFF">
        <w:rPr>
          <w:rFonts w:eastAsia="SimSun"/>
          <w:sz w:val="28"/>
          <w:szCs w:val="28"/>
        </w:rPr>
        <w:t xml:space="preserve">по состоянию </w:t>
      </w:r>
      <w:r w:rsidR="00780B00" w:rsidRPr="00B6200B">
        <w:rPr>
          <w:rFonts w:eastAsia="SimSun"/>
          <w:sz w:val="28"/>
          <w:szCs w:val="28"/>
        </w:rPr>
        <w:t xml:space="preserve">на дату не ранее чем </w:t>
      </w:r>
      <w:r w:rsidR="000D4024">
        <w:rPr>
          <w:rFonts w:eastAsia="SimSun"/>
          <w:sz w:val="28"/>
          <w:szCs w:val="28"/>
        </w:rPr>
        <w:t xml:space="preserve">за </w:t>
      </w:r>
      <w:r w:rsidR="00780B00" w:rsidRPr="00B6200B">
        <w:rPr>
          <w:rFonts w:eastAsia="SimSun"/>
          <w:sz w:val="28"/>
          <w:szCs w:val="28"/>
        </w:rPr>
        <w:t>30 календарных дней до дня подачи</w:t>
      </w:r>
      <w:r w:rsidR="00780B00">
        <w:rPr>
          <w:rFonts w:eastAsia="SimSun"/>
          <w:sz w:val="28"/>
          <w:szCs w:val="28"/>
        </w:rPr>
        <w:t xml:space="preserve"> заявки и документов</w:t>
      </w:r>
      <w:r w:rsidRPr="00C46EFF">
        <w:rPr>
          <w:rFonts w:eastAsia="SimSun"/>
          <w:sz w:val="28"/>
          <w:szCs w:val="28"/>
        </w:rPr>
        <w:t xml:space="preserve"> на участие в отборе для получения субсидии:</w:t>
      </w:r>
    </w:p>
    <w:p w:rsidR="00571B40" w:rsidRPr="002D4C1D" w:rsidRDefault="00C81955" w:rsidP="00571B40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 заявителя имеется регистрация в</w:t>
      </w:r>
      <w:r w:rsidR="00571B40" w:rsidRPr="002D4C1D">
        <w:rPr>
          <w:rFonts w:eastAsia="SimSun"/>
          <w:sz w:val="28"/>
          <w:szCs w:val="28"/>
        </w:rPr>
        <w:t xml:space="preserve"> качестве юридического лица или индивидуального предпринимателя на территории Демянского муниципального района и осуществление деятельности на территории Демянского муниципального района; </w:t>
      </w:r>
    </w:p>
    <w:p w:rsidR="00F913D3" w:rsidRPr="00ED6AE3" w:rsidRDefault="005B49BB" w:rsidP="00F913D3">
      <w:pPr>
        <w:ind w:firstLine="709"/>
        <w:jc w:val="both"/>
        <w:rPr>
          <w:rFonts w:eastAsia="SimSun"/>
          <w:sz w:val="28"/>
          <w:szCs w:val="28"/>
        </w:rPr>
      </w:pPr>
      <w:r w:rsidRPr="006A5CFB">
        <w:rPr>
          <w:rFonts w:eastAsia="SimSun"/>
          <w:sz w:val="28"/>
          <w:szCs w:val="28"/>
        </w:rPr>
        <w:t xml:space="preserve">заявителем </w:t>
      </w:r>
      <w:r w:rsidR="00571B40" w:rsidRPr="006A5CFB">
        <w:rPr>
          <w:rFonts w:eastAsia="SimSun"/>
          <w:sz w:val="28"/>
          <w:szCs w:val="28"/>
        </w:rPr>
        <w:t>осуществл</w:t>
      </w:r>
      <w:r w:rsidRPr="006A5CFB">
        <w:rPr>
          <w:rFonts w:eastAsia="SimSun"/>
          <w:sz w:val="28"/>
          <w:szCs w:val="28"/>
        </w:rPr>
        <w:t>я</w:t>
      </w:r>
      <w:r w:rsidR="00ED6AE3" w:rsidRPr="006A5CFB">
        <w:rPr>
          <w:rFonts w:eastAsia="SimSun"/>
          <w:sz w:val="28"/>
          <w:szCs w:val="28"/>
        </w:rPr>
        <w:t>ю</w:t>
      </w:r>
      <w:r w:rsidRPr="006A5CFB">
        <w:rPr>
          <w:rFonts w:eastAsia="SimSun"/>
          <w:sz w:val="28"/>
          <w:szCs w:val="28"/>
        </w:rPr>
        <w:t>тся</w:t>
      </w:r>
      <w:r w:rsidR="00571B40" w:rsidRPr="006A5CFB">
        <w:rPr>
          <w:rFonts w:eastAsia="SimSun"/>
          <w:sz w:val="28"/>
          <w:szCs w:val="28"/>
        </w:rPr>
        <w:t xml:space="preserve"> </w:t>
      </w:r>
      <w:r w:rsidR="00F913D3" w:rsidRPr="006A5CFB">
        <w:rPr>
          <w:rFonts w:eastAsia="SimSun"/>
          <w:sz w:val="28"/>
          <w:szCs w:val="28"/>
        </w:rPr>
        <w:t xml:space="preserve">в качестве основного или дополнительного вида экономической деятельности, виды деятельности, содержащиеся в разделе </w:t>
      </w:r>
      <w:r w:rsidR="00F913D3" w:rsidRPr="006A5CFB">
        <w:rPr>
          <w:rFonts w:eastAsia="SimSun"/>
          <w:sz w:val="28"/>
          <w:szCs w:val="28"/>
          <w:lang w:val="en-US"/>
        </w:rPr>
        <w:t>I</w:t>
      </w:r>
      <w:r w:rsidR="00F913D3" w:rsidRPr="006A5CFB">
        <w:rPr>
          <w:rFonts w:eastAsia="SimSun"/>
          <w:sz w:val="28"/>
          <w:szCs w:val="28"/>
        </w:rPr>
        <w:t>, группировке 55 «</w:t>
      </w:r>
      <w:r w:rsidR="00F913D3" w:rsidRPr="006A5CFB">
        <w:rPr>
          <w:rStyle w:val="a6"/>
          <w:b w:val="0"/>
          <w:iCs/>
          <w:sz w:val="28"/>
          <w:szCs w:val="28"/>
        </w:rPr>
        <w:t xml:space="preserve">Деятельность по предоставлению мест для временного проживания», </w:t>
      </w:r>
      <w:r w:rsidR="00F913D3" w:rsidRPr="006A5CFB">
        <w:rPr>
          <w:rFonts w:eastAsia="SimSun"/>
          <w:sz w:val="28"/>
          <w:szCs w:val="28"/>
        </w:rPr>
        <w:t>в соответствии с Общероссийским классификатором видов экономической деятельности ОК 029-2014 (КДЕС Ред.2), утвержденным приказом Федерального агентства по техническому регулированию и метрологии от 31 января 2014 года N 14-ст.;</w:t>
      </w:r>
    </w:p>
    <w:p w:rsidR="00571B40" w:rsidRPr="002D4C1D" w:rsidRDefault="00571B40" w:rsidP="00571B40">
      <w:pPr>
        <w:ind w:firstLine="709"/>
        <w:jc w:val="both"/>
        <w:rPr>
          <w:rFonts w:eastAsia="SimSun"/>
          <w:sz w:val="28"/>
          <w:szCs w:val="28"/>
        </w:rPr>
      </w:pPr>
      <w:r w:rsidRPr="00ED6AE3">
        <w:rPr>
          <w:rFonts w:eastAsia="SimSun"/>
          <w:sz w:val="28"/>
          <w:szCs w:val="28"/>
        </w:rPr>
        <w:t xml:space="preserve"> у</w:t>
      </w:r>
      <w:r w:rsidRPr="002D4C1D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заявителя</w:t>
      </w:r>
      <w:r w:rsidR="009D11C6">
        <w:rPr>
          <w:rFonts w:eastAsia="SimSun"/>
          <w:sz w:val="28"/>
          <w:szCs w:val="28"/>
        </w:rPr>
        <w:t xml:space="preserve"> отсутствует н</w:t>
      </w:r>
      <w:r w:rsidRPr="002D4C1D">
        <w:rPr>
          <w:rFonts w:eastAsia="SimSun"/>
          <w:sz w:val="28"/>
          <w:szCs w:val="28"/>
        </w:rPr>
        <w:t>еисполненн</w:t>
      </w:r>
      <w:r w:rsidR="009D11C6">
        <w:rPr>
          <w:rFonts w:eastAsia="SimSun"/>
          <w:sz w:val="28"/>
          <w:szCs w:val="28"/>
        </w:rPr>
        <w:t>ая</w:t>
      </w:r>
      <w:r w:rsidRPr="002D4C1D">
        <w:rPr>
          <w:rFonts w:eastAsia="SimSun"/>
          <w:sz w:val="28"/>
          <w:szCs w:val="28"/>
        </w:rPr>
        <w:t xml:space="preserve"> обязанност</w:t>
      </w:r>
      <w:r w:rsidR="009D11C6">
        <w:rPr>
          <w:rFonts w:eastAsia="SimSun"/>
          <w:sz w:val="28"/>
          <w:szCs w:val="28"/>
        </w:rPr>
        <w:t>ь</w:t>
      </w:r>
      <w:r w:rsidRPr="002D4C1D">
        <w:rPr>
          <w:rFonts w:eastAsia="SimSu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1B40" w:rsidRPr="0089333A" w:rsidRDefault="00571B40" w:rsidP="00571B40">
      <w:pPr>
        <w:ind w:firstLine="709"/>
        <w:jc w:val="both"/>
        <w:rPr>
          <w:rFonts w:eastAsia="SimSun"/>
          <w:sz w:val="28"/>
          <w:szCs w:val="28"/>
        </w:rPr>
      </w:pPr>
      <w:r w:rsidRPr="00D57299">
        <w:rPr>
          <w:sz w:val="28"/>
          <w:szCs w:val="28"/>
        </w:rPr>
        <w:t xml:space="preserve">заявитель - юридическое лицо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</w:t>
      </w:r>
      <w:r w:rsidRPr="00D57299">
        <w:rPr>
          <w:sz w:val="28"/>
          <w:szCs w:val="28"/>
        </w:rPr>
        <w:lastRenderedPageBreak/>
        <w:t xml:space="preserve">Российской Федерации, а участник отбора - индивидуальный предприниматель не </w:t>
      </w:r>
      <w:r w:rsidR="00B829BE">
        <w:rPr>
          <w:sz w:val="28"/>
          <w:szCs w:val="28"/>
        </w:rPr>
        <w:t>прекратил</w:t>
      </w:r>
      <w:r w:rsidR="00BA050D">
        <w:rPr>
          <w:sz w:val="28"/>
          <w:szCs w:val="28"/>
        </w:rPr>
        <w:t xml:space="preserve"> </w:t>
      </w:r>
      <w:r w:rsidRPr="00D57299">
        <w:rPr>
          <w:sz w:val="28"/>
          <w:szCs w:val="28"/>
        </w:rPr>
        <w:t xml:space="preserve">деятельность в качестве индивидуального </w:t>
      </w:r>
      <w:r w:rsidRPr="0089333A">
        <w:rPr>
          <w:sz w:val="28"/>
          <w:szCs w:val="28"/>
        </w:rPr>
        <w:t>предпринимателя</w:t>
      </w:r>
      <w:r w:rsidRPr="0089333A">
        <w:rPr>
          <w:rFonts w:eastAsia="SimSun"/>
          <w:sz w:val="28"/>
          <w:szCs w:val="28"/>
        </w:rPr>
        <w:t>;</w:t>
      </w:r>
    </w:p>
    <w:p w:rsidR="00760455" w:rsidRPr="00DD010D" w:rsidRDefault="00571B40" w:rsidP="00760455">
      <w:pPr>
        <w:ind w:firstLine="708"/>
        <w:jc w:val="both"/>
        <w:rPr>
          <w:rFonts w:eastAsia="SimSun"/>
          <w:sz w:val="28"/>
          <w:szCs w:val="28"/>
        </w:rPr>
      </w:pPr>
      <w:r w:rsidRPr="00DD010D">
        <w:rPr>
          <w:rFonts w:eastAsia="SimSun"/>
          <w:sz w:val="28"/>
          <w:szCs w:val="28"/>
        </w:rPr>
        <w:t xml:space="preserve">в реестре дисквалифицированных лиц </w:t>
      </w:r>
      <w:r w:rsidR="00BA050D" w:rsidRPr="00DD010D">
        <w:rPr>
          <w:rFonts w:eastAsia="SimSun"/>
          <w:sz w:val="28"/>
          <w:szCs w:val="28"/>
        </w:rPr>
        <w:t>отсутствуют сведения</w:t>
      </w:r>
      <w:r w:rsidRPr="00DD010D">
        <w:rPr>
          <w:rFonts w:eastAsia="SimSun"/>
          <w:sz w:val="28"/>
          <w:szCs w:val="28"/>
        </w:rPr>
        <w:t xml:space="preserve"> о </w:t>
      </w:r>
      <w:r w:rsidR="00760455" w:rsidRPr="00DD010D">
        <w:rPr>
          <w:rFonts w:eastAsia="SimSun"/>
          <w:sz w:val="28"/>
          <w:szCs w:val="28"/>
        </w:rPr>
        <w:t xml:space="preserve"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получателя, являющегося юридическим лицом, об индивидуальном предпринимателе и о физическом лице - производителе товаров, работ, услуг, являющихся получателем; </w:t>
      </w:r>
    </w:p>
    <w:p w:rsidR="00571B40" w:rsidRPr="00C04D26" w:rsidRDefault="00571B40" w:rsidP="00571B40">
      <w:pPr>
        <w:ind w:firstLine="709"/>
        <w:jc w:val="both"/>
        <w:rPr>
          <w:sz w:val="28"/>
          <w:szCs w:val="24"/>
        </w:rPr>
      </w:pPr>
      <w:r>
        <w:rPr>
          <w:rFonts w:eastAsia="SimSun"/>
          <w:sz w:val="28"/>
          <w:szCs w:val="28"/>
        </w:rPr>
        <w:t>заявител</w:t>
      </w:r>
      <w:r w:rsidR="00544474">
        <w:rPr>
          <w:rFonts w:eastAsia="SimSun"/>
          <w:sz w:val="28"/>
          <w:szCs w:val="28"/>
        </w:rPr>
        <w:t>и</w:t>
      </w:r>
      <w:r w:rsidRPr="00C04D26">
        <w:rPr>
          <w:sz w:val="28"/>
          <w:szCs w:val="24"/>
        </w:rPr>
        <w:t xml:space="preserve"> не </w:t>
      </w:r>
      <w:r w:rsidR="00544474">
        <w:rPr>
          <w:sz w:val="28"/>
          <w:szCs w:val="24"/>
        </w:rPr>
        <w:t xml:space="preserve">являются </w:t>
      </w:r>
      <w:r w:rsidRPr="00C04D26">
        <w:rPr>
          <w:sz w:val="28"/>
          <w:szCs w:val="24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C04D26">
          <w:rPr>
            <w:sz w:val="28"/>
            <w:szCs w:val="24"/>
          </w:rPr>
          <w:t>перечень</w:t>
        </w:r>
      </w:hyperlink>
      <w:r w:rsidRPr="00C04D26">
        <w:rPr>
          <w:sz w:val="28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71B40" w:rsidRPr="00944BA8" w:rsidRDefault="00571B40" w:rsidP="00571B40"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з</w:t>
      </w:r>
      <w:r w:rsidRPr="004014F0">
        <w:rPr>
          <w:rFonts w:eastAsia="SimSun"/>
          <w:sz w:val="28"/>
          <w:szCs w:val="28"/>
        </w:rPr>
        <w:t xml:space="preserve">аявитель не является получателем средств местного бюджета на </w:t>
      </w:r>
      <w:r w:rsidRPr="00944BA8">
        <w:rPr>
          <w:rFonts w:eastAsia="SimSun"/>
          <w:sz w:val="28"/>
          <w:szCs w:val="28"/>
        </w:rPr>
        <w:t>основании иных нормативных правовых актов Администрации на цели, установленные пунктом 1.3 раздела 1 настоящего Порядка;</w:t>
      </w:r>
    </w:p>
    <w:p w:rsidR="00571B40" w:rsidRPr="00944BA8" w:rsidRDefault="00571B40" w:rsidP="00571B40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944BA8">
        <w:rPr>
          <w:rFonts w:eastAsia="SimSun"/>
          <w:sz w:val="28"/>
          <w:szCs w:val="28"/>
        </w:rPr>
        <w:t xml:space="preserve">у </w:t>
      </w:r>
      <w:r>
        <w:rPr>
          <w:rFonts w:eastAsia="SimSun"/>
          <w:sz w:val="28"/>
          <w:szCs w:val="28"/>
        </w:rPr>
        <w:t>заявителя</w:t>
      </w:r>
      <w:r w:rsidRPr="00944BA8">
        <w:rPr>
          <w:rFonts w:eastAsia="SimSun"/>
          <w:sz w:val="28"/>
          <w:szCs w:val="28"/>
        </w:rPr>
        <w:t xml:space="preserve"> отсутствует просроченная задолженность по возврату в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местный бюджет субсидий, бюджетных инвестиций, предоставленных в том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числе в соответствии с иными правовыми актами, а также иная просроченная</w:t>
      </w:r>
      <w:r>
        <w:rPr>
          <w:rFonts w:eastAsia="SimSun"/>
          <w:sz w:val="28"/>
          <w:szCs w:val="28"/>
        </w:rPr>
        <w:t xml:space="preserve"> </w:t>
      </w:r>
      <w:r w:rsidRPr="00944BA8">
        <w:rPr>
          <w:rFonts w:eastAsia="SimSun"/>
          <w:sz w:val="28"/>
          <w:szCs w:val="28"/>
        </w:rPr>
        <w:t>(неурегулированная) задолженность по денежным обязательствам;</w:t>
      </w:r>
    </w:p>
    <w:p w:rsidR="00571B40" w:rsidRPr="00F107FE" w:rsidRDefault="00571B40" w:rsidP="00571B40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F107FE">
        <w:rPr>
          <w:rFonts w:eastAsia="SimSun"/>
          <w:sz w:val="28"/>
          <w:szCs w:val="28"/>
        </w:rPr>
        <w:t>участник отбора не находиться в перечне организаций и физических лиц,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в отношении которых имеются сведения об их причастности к экстремистской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деятельности или терроризму, либо в перечне организаций и физических лиц, в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отношении которых имеются сведения об их причастности к распространению</w:t>
      </w:r>
      <w:r>
        <w:rPr>
          <w:rFonts w:eastAsia="SimSun"/>
          <w:sz w:val="28"/>
          <w:szCs w:val="28"/>
        </w:rPr>
        <w:t xml:space="preserve"> </w:t>
      </w:r>
      <w:r w:rsidRPr="00F107FE">
        <w:rPr>
          <w:rFonts w:eastAsia="SimSun"/>
          <w:sz w:val="28"/>
          <w:szCs w:val="28"/>
        </w:rPr>
        <w:t>оружия массового уничтожения</w:t>
      </w:r>
      <w:r>
        <w:rPr>
          <w:rFonts w:eastAsia="SimSun"/>
          <w:sz w:val="28"/>
          <w:szCs w:val="28"/>
        </w:rPr>
        <w:t>.</w:t>
      </w:r>
    </w:p>
    <w:p w:rsidR="00544474" w:rsidRDefault="00544474">
      <w:pPr>
        <w:pStyle w:val="ConsPlusNormal"/>
        <w:ind w:firstLine="283"/>
        <w:jc w:val="both"/>
        <w:rPr>
          <w:rFonts w:ascii="Times New Roman" w:hAnsi="Times New Roman" w:cs="Times New Roman"/>
          <w:color w:val="FF0000"/>
          <w:sz w:val="28"/>
        </w:rPr>
      </w:pPr>
    </w:p>
    <w:p w:rsidR="00C46363" w:rsidRPr="00AD3531" w:rsidRDefault="001F5FB0">
      <w:pPr>
        <w:pStyle w:val="ConsPlusNormal"/>
        <w:ind w:firstLine="283"/>
        <w:jc w:val="both"/>
        <w:rPr>
          <w:rFonts w:ascii="Times New Roman" w:hAnsi="Times New Roman" w:cs="Times New Roman"/>
        </w:rPr>
      </w:pPr>
      <w:r w:rsidRPr="00AD3531">
        <w:rPr>
          <w:rFonts w:ascii="Times New Roman" w:hAnsi="Times New Roman" w:cs="Times New Roman"/>
          <w:sz w:val="28"/>
        </w:rPr>
        <w:t>Даю свое согласие на:</w:t>
      </w:r>
    </w:p>
    <w:p w:rsidR="00C46363" w:rsidRPr="00AD3531" w:rsidRDefault="0058503E" w:rsidP="005850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="001F5FB0" w:rsidRPr="00AD3531">
        <w:rPr>
          <w:rFonts w:ascii="Times New Roman" w:hAnsi="Times New Roman" w:cs="Times New Roman"/>
          <w:sz w:val="28"/>
        </w:rPr>
        <w:t>публикацию (размещение</w:t>
      </w:r>
      <w:r w:rsidR="001F5FB0" w:rsidRPr="0058503E">
        <w:rPr>
          <w:rFonts w:ascii="Times New Roman" w:hAnsi="Times New Roman" w:cs="Times New Roman"/>
          <w:sz w:val="28"/>
        </w:rPr>
        <w:t>) в информационно-телекоммуникационной сети Интернет информации об участии в отборе</w:t>
      </w:r>
      <w:r w:rsidR="006240BA" w:rsidRPr="0058503E">
        <w:rPr>
          <w:rFonts w:ascii="Times New Roman" w:hAnsi="Times New Roman" w:cs="Times New Roman"/>
          <w:sz w:val="28"/>
        </w:rPr>
        <w:t>, иной информации о</w:t>
      </w:r>
      <w:r w:rsidRPr="0058503E">
        <w:rPr>
          <w:rFonts w:ascii="Times New Roman" w:hAnsi="Times New Roman" w:cs="Times New Roman"/>
          <w:sz w:val="28"/>
        </w:rPr>
        <w:t>б участнике отбора</w:t>
      </w:r>
      <w:r w:rsidR="006240BA" w:rsidRPr="0058503E">
        <w:rPr>
          <w:rFonts w:ascii="Times New Roman" w:hAnsi="Times New Roman" w:cs="Times New Roman"/>
          <w:sz w:val="28"/>
        </w:rPr>
        <w:t>, связанной с данным отбором, а также о проведении отбора и его результатах</w:t>
      </w:r>
      <w:r w:rsidR="001F5FB0" w:rsidRPr="0058503E">
        <w:rPr>
          <w:rFonts w:ascii="Times New Roman" w:hAnsi="Times New Roman" w:cs="Times New Roman"/>
          <w:sz w:val="28"/>
        </w:rPr>
        <w:t>;</w:t>
      </w:r>
    </w:p>
    <w:p w:rsidR="00C46363" w:rsidRPr="00AD3531" w:rsidRDefault="0058503E" w:rsidP="005850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="001F5FB0" w:rsidRPr="00AD3531">
        <w:rPr>
          <w:rFonts w:ascii="Times New Roman" w:hAnsi="Times New Roman" w:cs="Times New Roman"/>
          <w:sz w:val="28"/>
        </w:rPr>
        <w:t xml:space="preserve">обработку персональных данных в соответствии с Федеральным </w:t>
      </w:r>
      <w:hyperlink r:id="rId17" w:history="1">
        <w:r w:rsidR="001F5FB0" w:rsidRPr="00AD3531">
          <w:rPr>
            <w:rFonts w:ascii="Times New Roman" w:hAnsi="Times New Roman" w:cs="Times New Roman"/>
            <w:sz w:val="28"/>
          </w:rPr>
          <w:t>законом</w:t>
        </w:r>
      </w:hyperlink>
      <w:r w:rsidR="001F5FB0" w:rsidRPr="00AD3531">
        <w:rPr>
          <w:rFonts w:ascii="Times New Roman" w:hAnsi="Times New Roman" w:cs="Times New Roman"/>
          <w:sz w:val="28"/>
        </w:rPr>
        <w:t xml:space="preserve"> от 27 июля 2006 г. № 152-ФЗ «О персональных данных»;</w:t>
      </w:r>
    </w:p>
    <w:p w:rsidR="00C46363" w:rsidRPr="00AD3531" w:rsidRDefault="0058503E" w:rsidP="005850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</w:t>
      </w:r>
      <w:r w:rsidR="001F5FB0" w:rsidRPr="00AD3531">
        <w:rPr>
          <w:rFonts w:ascii="Times New Roman" w:hAnsi="Times New Roman" w:cs="Times New Roman"/>
          <w:sz w:val="28"/>
        </w:rPr>
        <w:t xml:space="preserve">осуществление в отношении меня проверок соблюдения условий, целей и </w:t>
      </w:r>
      <w:r w:rsidR="001F5FB0" w:rsidRPr="00AD3531">
        <w:rPr>
          <w:rFonts w:ascii="Times New Roman" w:hAnsi="Times New Roman" w:cs="Times New Roman"/>
          <w:sz w:val="28"/>
        </w:rPr>
        <w:lastRenderedPageBreak/>
        <w:t xml:space="preserve">порядка предоставления субсидии, проводимых главным распорядителем бюджетных средств Администрации </w:t>
      </w:r>
      <w:r w:rsidR="00AD3531" w:rsidRPr="00AD3531">
        <w:rPr>
          <w:rFonts w:ascii="Times New Roman" w:hAnsi="Times New Roman" w:cs="Times New Roman"/>
          <w:sz w:val="28"/>
        </w:rPr>
        <w:t>Демянского</w:t>
      </w:r>
      <w:r w:rsidR="001F5FB0" w:rsidRPr="00AD3531">
        <w:rPr>
          <w:rFonts w:ascii="Times New Roman" w:hAnsi="Times New Roman" w:cs="Times New Roman"/>
          <w:sz w:val="28"/>
        </w:rPr>
        <w:t xml:space="preserve"> муниципального района и органом муниципального финансового контроля.</w:t>
      </w:r>
    </w:p>
    <w:p w:rsidR="00C46363" w:rsidRPr="00657656" w:rsidRDefault="001F5FB0">
      <w:pPr>
        <w:ind w:firstLine="709"/>
        <w:jc w:val="both"/>
        <w:rPr>
          <w:rFonts w:eastAsia="SimSun"/>
          <w:sz w:val="28"/>
          <w:szCs w:val="28"/>
        </w:rPr>
      </w:pPr>
      <w:r w:rsidRPr="00657656">
        <w:rPr>
          <w:sz w:val="28"/>
        </w:rPr>
        <w:t xml:space="preserve">Согласие действует с даты подачи конкурсной заявки на предоставление субсидии и в течение действия соглашения о предоставлении </w:t>
      </w:r>
      <w:r w:rsidR="00657656" w:rsidRPr="00657656">
        <w:rPr>
          <w:sz w:val="28"/>
        </w:rPr>
        <w:t xml:space="preserve">субсидии </w:t>
      </w:r>
      <w:r w:rsidR="00657656" w:rsidRPr="00657656">
        <w:rPr>
          <w:rFonts w:eastAsia="SimSun"/>
          <w:sz w:val="28"/>
          <w:szCs w:val="28"/>
        </w:rPr>
        <w:t>субъектам малого и среднего предпринимательства на возмещение части затрат на приобретение оборудования для коллективных средств размещения.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3061"/>
        <w:gridCol w:w="2558"/>
      </w:tblGrid>
      <w:tr w:rsidR="00657656" w:rsidRPr="006576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657656">
              <w:rPr>
                <w:rFonts w:eastAsia="SimSu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657656"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657656" w:rsidRPr="0065765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657656">
              <w:rPr>
                <w:rFonts w:eastAsia="SimSun"/>
                <w:sz w:val="24"/>
                <w:szCs w:val="24"/>
              </w:rPr>
              <w:t xml:space="preserve">             </w:t>
            </w:r>
            <w:r w:rsidRPr="00657656">
              <w:rPr>
                <w:rFonts w:eastAsia="SimSun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657656" w:rsidRPr="0065765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 w:rsidRPr="00657656">
              <w:rPr>
                <w:rFonts w:eastAsia="SimSun"/>
              </w:rPr>
              <w:t>М.П.</w:t>
            </w:r>
          </w:p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657656">
              <w:rPr>
                <w:rFonts w:eastAsia="SimSun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657656" w:rsidRPr="006576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 w:rsidRPr="00657656">
              <w:rPr>
                <w:rFonts w:eastAsia="SimSun"/>
                <w:sz w:val="28"/>
                <w:szCs w:val="28"/>
              </w:rPr>
              <w:t>Главный бухгалтер заявителя</w:t>
            </w:r>
          </w:p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 w:rsidRPr="00657656">
              <w:rPr>
                <w:rFonts w:eastAsia="SimSun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 w:rsidRPr="00657656"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657656" w:rsidRPr="006576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363" w:rsidRPr="00657656" w:rsidRDefault="001F5F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 w:rsidRPr="00657656">
              <w:rPr>
                <w:rFonts w:eastAsia="SimSun"/>
              </w:rPr>
              <w:t xml:space="preserve">    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C46363" w:rsidRPr="00657656" w:rsidRDefault="00C46363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C46363" w:rsidRPr="005D67C0" w:rsidRDefault="001F5FB0">
      <w:pPr>
        <w:jc w:val="both"/>
        <w:rPr>
          <w:rFonts w:eastAsia="SimSun"/>
          <w:color w:val="FF0000"/>
          <w:sz w:val="28"/>
          <w:szCs w:val="28"/>
        </w:rPr>
      </w:pPr>
      <w:r w:rsidRPr="005D67C0">
        <w:rPr>
          <w:rFonts w:eastAsia="SimSun"/>
          <w:color w:val="FF0000"/>
          <w:sz w:val="28"/>
          <w:szCs w:val="28"/>
        </w:rPr>
        <w:t xml:space="preserve"> </w:t>
      </w:r>
    </w:p>
    <w:p w:rsidR="00C46363" w:rsidRPr="005D67C0" w:rsidRDefault="00C46363">
      <w:pPr>
        <w:rPr>
          <w:rFonts w:eastAsia="Lucida Sans Unicode" w:cs="Calibri"/>
          <w:color w:val="FF0000"/>
          <w:sz w:val="28"/>
          <w:szCs w:val="28"/>
          <w:lang w:eastAsia="zh-CN" w:bidi="hi-IN"/>
        </w:rPr>
      </w:pPr>
    </w:p>
    <w:p w:rsidR="00C46363" w:rsidRPr="005D67C0" w:rsidRDefault="00C46363">
      <w:pPr>
        <w:rPr>
          <w:rFonts w:eastAsia="Lucida Sans Unicode" w:cs="Calibri"/>
          <w:color w:val="FF0000"/>
          <w:sz w:val="28"/>
          <w:szCs w:val="28"/>
          <w:lang w:eastAsia="zh-CN" w:bidi="hi-IN"/>
        </w:rPr>
      </w:pPr>
    </w:p>
    <w:p w:rsidR="00C46363" w:rsidRPr="005D67C0" w:rsidRDefault="00C46363">
      <w:pPr>
        <w:rPr>
          <w:rFonts w:eastAsia="Lucida Sans Unicode" w:cs="Calibri"/>
          <w:color w:val="FF0000"/>
          <w:sz w:val="28"/>
          <w:szCs w:val="28"/>
          <w:lang w:eastAsia="zh-CN" w:bidi="hi-IN"/>
        </w:rPr>
      </w:pPr>
    </w:p>
    <w:p w:rsidR="00C46363" w:rsidRPr="002C495A" w:rsidRDefault="001F5FB0">
      <w:pPr>
        <w:pStyle w:val="ConsPlusNormal"/>
        <w:pageBreakBefore/>
        <w:jc w:val="right"/>
        <w:outlineLvl w:val="1"/>
        <w:rPr>
          <w:rFonts w:ascii="Times New Roman" w:hAnsi="Times New Roman" w:cs="Times New Roman"/>
        </w:rPr>
      </w:pPr>
      <w:r w:rsidRPr="002C495A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2C495A" w:rsidRPr="002C495A" w:rsidRDefault="002C495A" w:rsidP="002C495A">
      <w:pPr>
        <w:ind w:left="708"/>
        <w:jc w:val="right"/>
        <w:rPr>
          <w:rFonts w:eastAsia="SimSun"/>
          <w:sz w:val="28"/>
          <w:szCs w:val="28"/>
        </w:rPr>
      </w:pPr>
      <w:r w:rsidRPr="002C495A">
        <w:rPr>
          <w:rFonts w:eastAsia="SimSun"/>
          <w:sz w:val="28"/>
          <w:szCs w:val="28"/>
        </w:rPr>
        <w:t xml:space="preserve">к Порядку предоставления  </w:t>
      </w:r>
    </w:p>
    <w:p w:rsidR="002C495A" w:rsidRPr="002C495A" w:rsidRDefault="002C495A" w:rsidP="002C495A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2C495A">
        <w:rPr>
          <w:rFonts w:eastAsia="Arial Unicode MS"/>
          <w:kern w:val="3"/>
          <w:sz w:val="28"/>
          <w:szCs w:val="28"/>
          <w:lang w:eastAsia="en-US" w:bidi="en-US"/>
        </w:rPr>
        <w:t xml:space="preserve">субсидий субъектам малого </w:t>
      </w:r>
    </w:p>
    <w:p w:rsidR="002C495A" w:rsidRPr="006058C8" w:rsidRDefault="002C495A" w:rsidP="002C495A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6058C8">
        <w:rPr>
          <w:rFonts w:eastAsia="Arial Unicode MS"/>
          <w:kern w:val="3"/>
          <w:sz w:val="28"/>
          <w:szCs w:val="28"/>
          <w:lang w:eastAsia="en-US" w:bidi="en-US"/>
        </w:rPr>
        <w:t xml:space="preserve">и среднего предпринимательства </w:t>
      </w:r>
    </w:p>
    <w:p w:rsidR="002C495A" w:rsidRPr="006058C8" w:rsidRDefault="002C495A" w:rsidP="002C495A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6058C8">
        <w:rPr>
          <w:rFonts w:eastAsia="Arial Unicode MS"/>
          <w:kern w:val="3"/>
          <w:sz w:val="28"/>
          <w:szCs w:val="28"/>
          <w:lang w:eastAsia="en-US" w:bidi="en-US"/>
        </w:rPr>
        <w:t xml:space="preserve">на возмещение части затрат </w:t>
      </w:r>
    </w:p>
    <w:p w:rsidR="002C495A" w:rsidRPr="006058C8" w:rsidRDefault="002C495A" w:rsidP="002C495A">
      <w:pPr>
        <w:ind w:left="708"/>
        <w:jc w:val="right"/>
        <w:rPr>
          <w:rFonts w:eastAsia="Arial Unicode MS"/>
          <w:kern w:val="3"/>
          <w:sz w:val="28"/>
          <w:szCs w:val="28"/>
          <w:lang w:eastAsia="en-US" w:bidi="en-US"/>
        </w:rPr>
      </w:pPr>
      <w:r w:rsidRPr="006058C8">
        <w:rPr>
          <w:rFonts w:eastAsia="Arial Unicode MS"/>
          <w:kern w:val="3"/>
          <w:sz w:val="28"/>
          <w:szCs w:val="28"/>
          <w:lang w:eastAsia="en-US" w:bidi="en-US"/>
        </w:rPr>
        <w:t xml:space="preserve">на приобретение оборудования </w:t>
      </w:r>
    </w:p>
    <w:p w:rsidR="00C46363" w:rsidRPr="002C495A" w:rsidRDefault="002C495A" w:rsidP="002C495A">
      <w:pPr>
        <w:pStyle w:val="ConsPlusNormal"/>
        <w:jc w:val="right"/>
        <w:rPr>
          <w:rFonts w:ascii="Times New Roman" w:hAnsi="Times New Roman" w:cs="Times New Roman"/>
        </w:rPr>
      </w:pPr>
      <w:r w:rsidRPr="006058C8">
        <w:rPr>
          <w:rFonts w:ascii="Times New Roman" w:eastAsia="Arial Unicode MS" w:hAnsi="Times New Roman" w:cs="Times New Roman"/>
          <w:kern w:val="3"/>
          <w:sz w:val="28"/>
          <w:szCs w:val="28"/>
          <w:lang w:eastAsia="en-US" w:bidi="en-US"/>
        </w:rPr>
        <w:t>для коллективных средств размещения</w:t>
      </w:r>
    </w:p>
    <w:tbl>
      <w:tblPr>
        <w:tblW w:w="9070" w:type="dxa"/>
        <w:tblBorders>
          <w:insideH w:val="non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2041"/>
        <w:gridCol w:w="321"/>
        <w:gridCol w:w="2281"/>
        <w:gridCol w:w="346"/>
        <w:gridCol w:w="1020"/>
        <w:gridCol w:w="1361"/>
      </w:tblGrid>
      <w:tr w:rsidR="002C495A" w:rsidRPr="002C495A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6363" w:rsidRPr="002C495A" w:rsidRDefault="001F5F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C495A">
              <w:rPr>
                <w:rFonts w:ascii="Times New Roman" w:hAnsi="Times New Roman" w:cs="Times New Roman"/>
                <w:sz w:val="28"/>
              </w:rPr>
              <w:t>Форма</w:t>
            </w:r>
          </w:p>
        </w:tc>
      </w:tr>
      <w:tr w:rsidR="002C495A" w:rsidRPr="002C495A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6363" w:rsidRPr="002C495A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32"/>
            <w:bookmarkEnd w:id="2"/>
            <w:r w:rsidRPr="002C495A">
              <w:rPr>
                <w:rFonts w:ascii="Times New Roman" w:hAnsi="Times New Roman" w:cs="Times New Roman"/>
                <w:sz w:val="28"/>
              </w:rPr>
              <w:t>РАСЧЁТ</w:t>
            </w:r>
          </w:p>
          <w:p w:rsidR="00C46363" w:rsidRPr="002C495A" w:rsidRDefault="00253071" w:rsidP="002530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1F5FB0" w:rsidRPr="002C495A">
              <w:rPr>
                <w:rFonts w:ascii="Times New Roman" w:hAnsi="Times New Roman" w:cs="Times New Roman"/>
                <w:sz w:val="28"/>
              </w:rPr>
              <w:t>азмера</w:t>
            </w:r>
            <w:r>
              <w:rPr>
                <w:rFonts w:ascii="Times New Roman" w:hAnsi="Times New Roman" w:cs="Times New Roman"/>
                <w:sz w:val="28"/>
              </w:rPr>
              <w:t xml:space="preserve"> субсидии</w:t>
            </w:r>
          </w:p>
        </w:tc>
      </w:tr>
      <w:tr w:rsidR="002C495A" w:rsidRPr="002C495A"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C46363" w:rsidRPr="002C495A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C495A" w:rsidRPr="002C495A">
        <w:tc>
          <w:tcPr>
            <w:tcW w:w="9070" w:type="dxa"/>
            <w:gridSpan w:val="8"/>
            <w:tcBorders>
              <w:left w:val="nil"/>
              <w:bottom w:val="nil"/>
              <w:right w:val="nil"/>
            </w:tcBorders>
          </w:tcPr>
          <w:p w:rsidR="00C46363" w:rsidRPr="002C495A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495A">
              <w:rPr>
                <w:rFonts w:ascii="Times New Roman" w:hAnsi="Times New Roman" w:cs="Times New Roman"/>
                <w:sz w:val="20"/>
              </w:rPr>
              <w:t>(полное наименование субъекта малого и среднего</w:t>
            </w:r>
          </w:p>
          <w:p w:rsidR="00C46363" w:rsidRPr="002C495A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95A">
              <w:rPr>
                <w:rFonts w:ascii="Times New Roman" w:hAnsi="Times New Roman" w:cs="Times New Roman"/>
                <w:sz w:val="20"/>
              </w:rPr>
              <w:t>предпринимательства)</w:t>
            </w:r>
          </w:p>
        </w:tc>
      </w:tr>
      <w:tr w:rsidR="005D67C0" w:rsidRPr="005D67C0"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</w:tcPr>
          <w:p w:rsidR="00C46363" w:rsidRPr="005D67C0" w:rsidRDefault="00C46363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N п/п</w:t>
            </w:r>
          </w:p>
        </w:tc>
        <w:tc>
          <w:tcPr>
            <w:tcW w:w="1020" w:type="dxa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Вид затрат</w:t>
            </w:r>
          </w:p>
        </w:tc>
        <w:tc>
          <w:tcPr>
            <w:tcW w:w="2041" w:type="dxa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Номер и дата документа, который является основанием платежа</w:t>
            </w:r>
          </w:p>
        </w:tc>
        <w:tc>
          <w:tcPr>
            <w:tcW w:w="2948" w:type="dxa"/>
            <w:gridSpan w:val="3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Сумма затрат юридического лица, индивидуального предпринимателя (тыс. рублей)</w:t>
            </w:r>
          </w:p>
        </w:tc>
        <w:tc>
          <w:tcPr>
            <w:tcW w:w="2381" w:type="dxa"/>
            <w:gridSpan w:val="2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 xml:space="preserve">Размер </w:t>
            </w:r>
            <w:r w:rsidR="005A010A">
              <w:rPr>
                <w:rFonts w:ascii="Times New Roman" w:hAnsi="Times New Roman" w:cs="Times New Roman"/>
                <w:sz w:val="28"/>
              </w:rPr>
              <w:t>субсидии</w:t>
            </w:r>
          </w:p>
          <w:p w:rsidR="00C46363" w:rsidRPr="00F2237F" w:rsidRDefault="001F5FB0" w:rsidP="00F223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4"/>
              </w:rPr>
              <w:t xml:space="preserve">(данные графы 4 x </w:t>
            </w:r>
            <w:r w:rsidR="00F2237F" w:rsidRPr="00F2237F">
              <w:rPr>
                <w:rFonts w:ascii="Times New Roman" w:hAnsi="Times New Roman" w:cs="Times New Roman"/>
                <w:sz w:val="24"/>
              </w:rPr>
              <w:t>8</w:t>
            </w:r>
            <w:r w:rsidRPr="00F2237F">
              <w:rPr>
                <w:rFonts w:ascii="Times New Roman" w:hAnsi="Times New Roman" w:cs="Times New Roman"/>
                <w:sz w:val="24"/>
              </w:rPr>
              <w:t xml:space="preserve">0 %, но не более </w:t>
            </w:r>
            <w:r w:rsidR="00F2237F" w:rsidRPr="00F2237F">
              <w:rPr>
                <w:rFonts w:ascii="Times New Roman" w:hAnsi="Times New Roman" w:cs="Times New Roman"/>
                <w:sz w:val="24"/>
              </w:rPr>
              <w:t>350</w:t>
            </w:r>
            <w:r w:rsidRPr="00F2237F">
              <w:rPr>
                <w:rFonts w:ascii="Times New Roman" w:hAnsi="Times New Roman" w:cs="Times New Roman"/>
                <w:sz w:val="24"/>
              </w:rPr>
              <w:t xml:space="preserve"> тыс. рублей)</w:t>
            </w: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48" w:type="dxa"/>
            <w:gridSpan w:val="3"/>
            <w:vAlign w:val="center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381" w:type="dxa"/>
            <w:gridSpan w:val="2"/>
            <w:vAlign w:val="center"/>
          </w:tcPr>
          <w:p w:rsidR="00C46363" w:rsidRPr="00F2237F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3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3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3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C0" w:rsidRPr="005D67C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689" w:type="dxa"/>
            <w:gridSpan w:val="6"/>
          </w:tcPr>
          <w:p w:rsidR="00C46363" w:rsidRPr="00F2237F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381" w:type="dxa"/>
            <w:gridSpan w:val="2"/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C0" w:rsidRPr="005D67C0">
        <w:tblPrEx>
          <w:tblBorders>
            <w:insideV w:val="none" w:sz="4" w:space="0" w:color="auto"/>
          </w:tblBorders>
        </w:tblPrEx>
        <w:tc>
          <w:tcPr>
            <w:tcW w:w="4062" w:type="dxa"/>
            <w:gridSpan w:val="4"/>
            <w:tcBorders>
              <w:top w:val="nil"/>
              <w:bottom w:val="nil"/>
            </w:tcBorders>
          </w:tcPr>
          <w:p w:rsidR="00C46363" w:rsidRPr="00892461" w:rsidRDefault="00892461" w:rsidP="008924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Размер субсидии</w:t>
            </w:r>
          </w:p>
        </w:tc>
        <w:tc>
          <w:tcPr>
            <w:tcW w:w="3647" w:type="dxa"/>
            <w:gridSpan w:val="3"/>
            <w:tcBorders>
              <w:top w:val="nil"/>
            </w:tcBorders>
          </w:tcPr>
          <w:p w:rsidR="00C46363" w:rsidRPr="00F2237F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C46363" w:rsidRPr="00F2237F" w:rsidRDefault="001F5F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2237F">
              <w:rPr>
                <w:rFonts w:ascii="Times New Roman" w:hAnsi="Times New Roman" w:cs="Times New Roman"/>
                <w:sz w:val="28"/>
              </w:rPr>
              <w:t>рублей.</w:t>
            </w:r>
          </w:p>
        </w:tc>
      </w:tr>
      <w:tr w:rsidR="005D67C0" w:rsidRPr="005D67C0">
        <w:tblPrEx>
          <w:tblBorders>
            <w:insideV w:val="none" w:sz="4" w:space="0" w:color="auto"/>
          </w:tblBorders>
        </w:tblPrEx>
        <w:tc>
          <w:tcPr>
            <w:tcW w:w="4062" w:type="dxa"/>
            <w:gridSpan w:val="4"/>
            <w:tcBorders>
              <w:top w:val="nil"/>
              <w:bottom w:val="nil"/>
            </w:tcBorders>
          </w:tcPr>
          <w:p w:rsidR="00C46363" w:rsidRPr="008E6DE8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8E6DE8">
              <w:rPr>
                <w:rFonts w:ascii="Times New Roman" w:hAnsi="Times New Roman" w:cs="Times New Roman"/>
                <w:sz w:val="28"/>
              </w:rPr>
              <w:t>Руководитель юридического лица/</w:t>
            </w:r>
          </w:p>
          <w:p w:rsidR="00C46363" w:rsidRPr="008E6DE8" w:rsidRDefault="001F5F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E6DE8">
              <w:rPr>
                <w:rFonts w:ascii="Times New Roman" w:hAnsi="Times New Roman" w:cs="Times New Roman"/>
                <w:sz w:val="28"/>
              </w:rPr>
              <w:t>индивидуальный предприниматель</w:t>
            </w:r>
          </w:p>
        </w:tc>
        <w:tc>
          <w:tcPr>
            <w:tcW w:w="2281" w:type="dxa"/>
            <w:tcBorders>
              <w:top w:val="nil"/>
            </w:tcBorders>
          </w:tcPr>
          <w:p w:rsidR="00C46363" w:rsidRPr="008E6DE8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46363" w:rsidRPr="008E6DE8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  <w:tcBorders>
              <w:top w:val="nil"/>
            </w:tcBorders>
          </w:tcPr>
          <w:p w:rsidR="00C46363" w:rsidRPr="008E6DE8" w:rsidRDefault="00C463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7C0" w:rsidRPr="005D67C0">
        <w:tblPrEx>
          <w:tblBorders>
            <w:insideV w:val="none" w:sz="4" w:space="0" w:color="auto"/>
          </w:tblBorders>
        </w:tblPrEx>
        <w:tc>
          <w:tcPr>
            <w:tcW w:w="4062" w:type="dxa"/>
            <w:gridSpan w:val="4"/>
            <w:tcBorders>
              <w:top w:val="nil"/>
              <w:bottom w:val="nil"/>
            </w:tcBorders>
          </w:tcPr>
          <w:p w:rsidR="00C46363" w:rsidRPr="008E6DE8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:rsidR="00C46363" w:rsidRPr="008E6DE8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DE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C46363" w:rsidRPr="008E6DE8" w:rsidRDefault="00C46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gridSpan w:val="2"/>
            <w:tcBorders>
              <w:bottom w:val="nil"/>
            </w:tcBorders>
          </w:tcPr>
          <w:p w:rsidR="00C46363" w:rsidRPr="008E6DE8" w:rsidRDefault="001F5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DE8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5D67C0" w:rsidRPr="005D67C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6363" w:rsidRPr="008E6DE8" w:rsidRDefault="001F5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DE8">
              <w:rPr>
                <w:rFonts w:ascii="Times New Roman" w:hAnsi="Times New Roman" w:cs="Times New Roman"/>
                <w:sz w:val="28"/>
              </w:rPr>
              <w:t>МП</w:t>
            </w:r>
          </w:p>
        </w:tc>
      </w:tr>
      <w:tr w:rsidR="00C46363" w:rsidRPr="005D67C0"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6363" w:rsidRPr="008E6DE8" w:rsidRDefault="001F5FB0">
            <w:pPr>
              <w:pStyle w:val="ConsPlusNormal"/>
              <w:rPr>
                <w:rFonts w:ascii="Times New Roman" w:hAnsi="Times New Roman" w:cs="Times New Roman"/>
              </w:rPr>
            </w:pPr>
            <w:r w:rsidRPr="008E6DE8">
              <w:rPr>
                <w:rFonts w:ascii="Times New Roman" w:hAnsi="Times New Roman" w:cs="Times New Roman"/>
                <w:sz w:val="28"/>
              </w:rPr>
              <w:t>«___» _______________ 20___ года</w:t>
            </w:r>
          </w:p>
        </w:tc>
      </w:tr>
    </w:tbl>
    <w:p w:rsidR="00C46363" w:rsidRPr="005D67C0" w:rsidRDefault="00C46363">
      <w:pPr>
        <w:rPr>
          <w:rFonts w:eastAsia="Lucida Sans Unicode" w:cs="Calibri"/>
          <w:color w:val="FF0000"/>
          <w:sz w:val="28"/>
          <w:szCs w:val="28"/>
          <w:lang w:eastAsia="zh-CN" w:bidi="hi-IN"/>
        </w:rPr>
      </w:pPr>
    </w:p>
    <w:p w:rsidR="00C46363" w:rsidRPr="005D67C0" w:rsidRDefault="001F5FB0">
      <w:pPr>
        <w:rPr>
          <w:color w:val="FF0000"/>
        </w:rPr>
      </w:pPr>
      <w:r w:rsidRPr="005D67C0">
        <w:rPr>
          <w:color w:val="FF0000"/>
        </w:rPr>
        <w:tab/>
      </w:r>
      <w:r w:rsidRPr="005D67C0">
        <w:rPr>
          <w:color w:val="FF0000"/>
        </w:rPr>
        <w:tab/>
      </w:r>
    </w:p>
    <w:p w:rsidR="00C46363" w:rsidRPr="005D67C0" w:rsidRDefault="00C46363">
      <w:pPr>
        <w:rPr>
          <w:color w:val="FF0000"/>
        </w:rPr>
      </w:pPr>
    </w:p>
    <w:p w:rsidR="00C46363" w:rsidRPr="005D67C0" w:rsidRDefault="00C46363">
      <w:pPr>
        <w:rPr>
          <w:color w:val="FF0000"/>
        </w:rPr>
      </w:pPr>
    </w:p>
    <w:p w:rsidR="00C46363" w:rsidRPr="005D67C0" w:rsidRDefault="00C46363">
      <w:pPr>
        <w:rPr>
          <w:color w:val="FF0000"/>
        </w:rPr>
      </w:pPr>
    </w:p>
    <w:sectPr w:rsidR="00C46363" w:rsidRPr="005D67C0">
      <w:headerReference w:type="default" r:id="rId18"/>
      <w:pgSz w:w="11906" w:h="16838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06" w:rsidRDefault="00362B06">
      <w:r>
        <w:separator/>
      </w:r>
    </w:p>
  </w:endnote>
  <w:endnote w:type="continuationSeparator" w:id="0">
    <w:p w:rsidR="00362B06" w:rsidRDefault="0036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06" w:rsidRDefault="00362B06">
      <w:r>
        <w:separator/>
      </w:r>
    </w:p>
  </w:footnote>
  <w:footnote w:type="continuationSeparator" w:id="0">
    <w:p w:rsidR="00362B06" w:rsidRDefault="0036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9364298"/>
    </w:sdtPr>
    <w:sdtEndPr/>
    <w:sdtContent>
      <w:p w:rsidR="00442343" w:rsidRDefault="004423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BF">
          <w:rPr>
            <w:noProof/>
          </w:rPr>
          <w:t>19</w:t>
        </w:r>
        <w:r>
          <w:fldChar w:fldCharType="end"/>
        </w:r>
      </w:p>
    </w:sdtContent>
  </w:sdt>
  <w:p w:rsidR="00442343" w:rsidRDefault="004423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9F8B20"/>
    <w:multiLevelType w:val="multilevel"/>
    <w:tmpl w:val="A59F8B20"/>
    <w:lvl w:ilvl="0">
      <w:start w:val="1"/>
      <w:numFmt w:val="decimal"/>
      <w:lvlText w:val="%1."/>
      <w:lvlJc w:val="left"/>
      <w:pPr>
        <w:tabs>
          <w:tab w:val="left" w:pos="312"/>
        </w:tabs>
        <w:ind w:left="1416" w:firstLine="0"/>
      </w:pPr>
    </w:lvl>
    <w:lvl w:ilvl="1">
      <w:start w:val="8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3"/>
        </w:tabs>
        <w:ind w:left="70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3"/>
        </w:tabs>
        <w:ind w:left="84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3"/>
        </w:tabs>
        <w:ind w:left="99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3"/>
        </w:tabs>
        <w:ind w:left="113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3"/>
        </w:tabs>
        <w:ind w:left="128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3"/>
        </w:tabs>
        <w:ind w:left="142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3"/>
        </w:tabs>
        <w:ind w:left="156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3"/>
        </w:tabs>
        <w:ind w:left="171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3"/>
        </w:tabs>
        <w:ind w:left="1857" w:hanging="1584"/>
      </w:pPr>
    </w:lvl>
  </w:abstractNum>
  <w:abstractNum w:abstractNumId="2" w15:restartNumberingAfterBreak="0">
    <w:nsid w:val="3D2E5F09"/>
    <w:multiLevelType w:val="multilevel"/>
    <w:tmpl w:val="3D2E5F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0A5"/>
    <w:rsid w:val="00002D19"/>
    <w:rsid w:val="00005315"/>
    <w:rsid w:val="0000628A"/>
    <w:rsid w:val="00011CB4"/>
    <w:rsid w:val="00012276"/>
    <w:rsid w:val="00016B46"/>
    <w:rsid w:val="000208F3"/>
    <w:rsid w:val="00025412"/>
    <w:rsid w:val="000266E8"/>
    <w:rsid w:val="000268A2"/>
    <w:rsid w:val="0002725F"/>
    <w:rsid w:val="000278A3"/>
    <w:rsid w:val="00033902"/>
    <w:rsid w:val="00037737"/>
    <w:rsid w:val="000527A7"/>
    <w:rsid w:val="00060A3E"/>
    <w:rsid w:val="000615A9"/>
    <w:rsid w:val="00071132"/>
    <w:rsid w:val="0007280F"/>
    <w:rsid w:val="00074BF1"/>
    <w:rsid w:val="000775C0"/>
    <w:rsid w:val="000803F3"/>
    <w:rsid w:val="000836DE"/>
    <w:rsid w:val="0008419E"/>
    <w:rsid w:val="000909CA"/>
    <w:rsid w:val="00090C2B"/>
    <w:rsid w:val="000A0787"/>
    <w:rsid w:val="000A41CF"/>
    <w:rsid w:val="000A4C02"/>
    <w:rsid w:val="000C6708"/>
    <w:rsid w:val="000C7AC5"/>
    <w:rsid w:val="000D23D1"/>
    <w:rsid w:val="000D3885"/>
    <w:rsid w:val="000D38E5"/>
    <w:rsid w:val="000D4024"/>
    <w:rsid w:val="000F6A6F"/>
    <w:rsid w:val="000F7053"/>
    <w:rsid w:val="00105474"/>
    <w:rsid w:val="00113729"/>
    <w:rsid w:val="001229C5"/>
    <w:rsid w:val="0012419E"/>
    <w:rsid w:val="0012449E"/>
    <w:rsid w:val="00125C00"/>
    <w:rsid w:val="001305E2"/>
    <w:rsid w:val="00132855"/>
    <w:rsid w:val="00140551"/>
    <w:rsid w:val="00140AD4"/>
    <w:rsid w:val="00140E85"/>
    <w:rsid w:val="00141080"/>
    <w:rsid w:val="00141F0C"/>
    <w:rsid w:val="001508E4"/>
    <w:rsid w:val="001611D7"/>
    <w:rsid w:val="00166A2D"/>
    <w:rsid w:val="00170699"/>
    <w:rsid w:val="00172A27"/>
    <w:rsid w:val="00175056"/>
    <w:rsid w:val="00176B2C"/>
    <w:rsid w:val="001802C6"/>
    <w:rsid w:val="00182AD7"/>
    <w:rsid w:val="00184ADB"/>
    <w:rsid w:val="00185400"/>
    <w:rsid w:val="001958EC"/>
    <w:rsid w:val="00195A00"/>
    <w:rsid w:val="00196323"/>
    <w:rsid w:val="001A0E5B"/>
    <w:rsid w:val="001A1811"/>
    <w:rsid w:val="001A6EB6"/>
    <w:rsid w:val="001B1190"/>
    <w:rsid w:val="001B4DF5"/>
    <w:rsid w:val="001B5329"/>
    <w:rsid w:val="001B79FD"/>
    <w:rsid w:val="001C0333"/>
    <w:rsid w:val="001C4D89"/>
    <w:rsid w:val="001C6104"/>
    <w:rsid w:val="001C77BC"/>
    <w:rsid w:val="001D015E"/>
    <w:rsid w:val="001D1324"/>
    <w:rsid w:val="001E112B"/>
    <w:rsid w:val="001E4112"/>
    <w:rsid w:val="001E4A84"/>
    <w:rsid w:val="001E68E6"/>
    <w:rsid w:val="001F0401"/>
    <w:rsid w:val="001F2913"/>
    <w:rsid w:val="001F5FB0"/>
    <w:rsid w:val="00201C5E"/>
    <w:rsid w:val="002073D1"/>
    <w:rsid w:val="0021483F"/>
    <w:rsid w:val="0022488B"/>
    <w:rsid w:val="00226CC6"/>
    <w:rsid w:val="00227172"/>
    <w:rsid w:val="002278AA"/>
    <w:rsid w:val="002347D5"/>
    <w:rsid w:val="00243ACB"/>
    <w:rsid w:val="00250295"/>
    <w:rsid w:val="00251175"/>
    <w:rsid w:val="00251297"/>
    <w:rsid w:val="00253071"/>
    <w:rsid w:val="00254EAE"/>
    <w:rsid w:val="00255124"/>
    <w:rsid w:val="002552C7"/>
    <w:rsid w:val="002567F6"/>
    <w:rsid w:val="00260599"/>
    <w:rsid w:val="0026594A"/>
    <w:rsid w:val="00267034"/>
    <w:rsid w:val="00267CA8"/>
    <w:rsid w:val="0027249D"/>
    <w:rsid w:val="00272C9B"/>
    <w:rsid w:val="002743DE"/>
    <w:rsid w:val="002749EC"/>
    <w:rsid w:val="0027527F"/>
    <w:rsid w:val="002758CB"/>
    <w:rsid w:val="00281A83"/>
    <w:rsid w:val="002837EC"/>
    <w:rsid w:val="002867EE"/>
    <w:rsid w:val="002936CC"/>
    <w:rsid w:val="00294F2C"/>
    <w:rsid w:val="00295495"/>
    <w:rsid w:val="00297E6B"/>
    <w:rsid w:val="002A071C"/>
    <w:rsid w:val="002A74FA"/>
    <w:rsid w:val="002B4982"/>
    <w:rsid w:val="002C201A"/>
    <w:rsid w:val="002C32FA"/>
    <w:rsid w:val="002C495A"/>
    <w:rsid w:val="002C5206"/>
    <w:rsid w:val="002C78F7"/>
    <w:rsid w:val="002D2808"/>
    <w:rsid w:val="002D4C1D"/>
    <w:rsid w:val="002E59E3"/>
    <w:rsid w:val="002F2BE6"/>
    <w:rsid w:val="002F4A4B"/>
    <w:rsid w:val="002F53B9"/>
    <w:rsid w:val="003019FF"/>
    <w:rsid w:val="00302FF3"/>
    <w:rsid w:val="00307E17"/>
    <w:rsid w:val="00310399"/>
    <w:rsid w:val="003123E8"/>
    <w:rsid w:val="0031549D"/>
    <w:rsid w:val="003179E3"/>
    <w:rsid w:val="003210D1"/>
    <w:rsid w:val="0032713C"/>
    <w:rsid w:val="00335C0B"/>
    <w:rsid w:val="0034382C"/>
    <w:rsid w:val="00343CC7"/>
    <w:rsid w:val="00344A9B"/>
    <w:rsid w:val="00350739"/>
    <w:rsid w:val="0035092B"/>
    <w:rsid w:val="003528C5"/>
    <w:rsid w:val="0035308C"/>
    <w:rsid w:val="003562E3"/>
    <w:rsid w:val="00357B82"/>
    <w:rsid w:val="00360A95"/>
    <w:rsid w:val="003622B8"/>
    <w:rsid w:val="00362B06"/>
    <w:rsid w:val="0037278C"/>
    <w:rsid w:val="00372D8F"/>
    <w:rsid w:val="00373D37"/>
    <w:rsid w:val="00375643"/>
    <w:rsid w:val="003832A8"/>
    <w:rsid w:val="003832DD"/>
    <w:rsid w:val="00386716"/>
    <w:rsid w:val="003878F7"/>
    <w:rsid w:val="00391037"/>
    <w:rsid w:val="003921F9"/>
    <w:rsid w:val="00392BC0"/>
    <w:rsid w:val="003972CB"/>
    <w:rsid w:val="003A129C"/>
    <w:rsid w:val="003B0C26"/>
    <w:rsid w:val="003B77AA"/>
    <w:rsid w:val="003B7D0F"/>
    <w:rsid w:val="003C0600"/>
    <w:rsid w:val="003C394D"/>
    <w:rsid w:val="003C7EB2"/>
    <w:rsid w:val="003D3C7A"/>
    <w:rsid w:val="003E4697"/>
    <w:rsid w:val="003F1B4F"/>
    <w:rsid w:val="003F1BC0"/>
    <w:rsid w:val="004014F0"/>
    <w:rsid w:val="004155BC"/>
    <w:rsid w:val="004163EF"/>
    <w:rsid w:val="00422BDF"/>
    <w:rsid w:val="00425967"/>
    <w:rsid w:val="00425F0B"/>
    <w:rsid w:val="00426D96"/>
    <w:rsid w:val="004360B0"/>
    <w:rsid w:val="00442343"/>
    <w:rsid w:val="004434E8"/>
    <w:rsid w:val="004469AC"/>
    <w:rsid w:val="00450830"/>
    <w:rsid w:val="00450953"/>
    <w:rsid w:val="00450C86"/>
    <w:rsid w:val="00450D9B"/>
    <w:rsid w:val="00455C8A"/>
    <w:rsid w:val="00464BA8"/>
    <w:rsid w:val="00472AC9"/>
    <w:rsid w:val="004741A4"/>
    <w:rsid w:val="00474230"/>
    <w:rsid w:val="00474401"/>
    <w:rsid w:val="004766C0"/>
    <w:rsid w:val="00476768"/>
    <w:rsid w:val="00477152"/>
    <w:rsid w:val="0047758C"/>
    <w:rsid w:val="004840B2"/>
    <w:rsid w:val="00484F37"/>
    <w:rsid w:val="004869E1"/>
    <w:rsid w:val="004959A9"/>
    <w:rsid w:val="00495A27"/>
    <w:rsid w:val="004979D7"/>
    <w:rsid w:val="004A3B11"/>
    <w:rsid w:val="004A4767"/>
    <w:rsid w:val="004A5108"/>
    <w:rsid w:val="004A512F"/>
    <w:rsid w:val="004A6801"/>
    <w:rsid w:val="004B169E"/>
    <w:rsid w:val="004B4F13"/>
    <w:rsid w:val="004B5B6E"/>
    <w:rsid w:val="004B7C90"/>
    <w:rsid w:val="004C3797"/>
    <w:rsid w:val="004C47B6"/>
    <w:rsid w:val="004C79F7"/>
    <w:rsid w:val="004D509B"/>
    <w:rsid w:val="004E22E8"/>
    <w:rsid w:val="004E3CB3"/>
    <w:rsid w:val="004F0B4F"/>
    <w:rsid w:val="004F1672"/>
    <w:rsid w:val="004F2B72"/>
    <w:rsid w:val="004F32E3"/>
    <w:rsid w:val="004F5031"/>
    <w:rsid w:val="005000EF"/>
    <w:rsid w:val="005002B1"/>
    <w:rsid w:val="00501875"/>
    <w:rsid w:val="00507F7C"/>
    <w:rsid w:val="005125CB"/>
    <w:rsid w:val="00513019"/>
    <w:rsid w:val="005170CB"/>
    <w:rsid w:val="0052092C"/>
    <w:rsid w:val="0052294F"/>
    <w:rsid w:val="00526964"/>
    <w:rsid w:val="00526BE6"/>
    <w:rsid w:val="00527689"/>
    <w:rsid w:val="00527D92"/>
    <w:rsid w:val="005304E1"/>
    <w:rsid w:val="005333B2"/>
    <w:rsid w:val="0053714B"/>
    <w:rsid w:val="00537368"/>
    <w:rsid w:val="00537B5B"/>
    <w:rsid w:val="00542713"/>
    <w:rsid w:val="00542C70"/>
    <w:rsid w:val="00544474"/>
    <w:rsid w:val="00544674"/>
    <w:rsid w:val="00544BAE"/>
    <w:rsid w:val="00547C3F"/>
    <w:rsid w:val="00547D22"/>
    <w:rsid w:val="00552E28"/>
    <w:rsid w:val="00553C5F"/>
    <w:rsid w:val="0056141F"/>
    <w:rsid w:val="005663E0"/>
    <w:rsid w:val="00571A4C"/>
    <w:rsid w:val="00571B40"/>
    <w:rsid w:val="00571D63"/>
    <w:rsid w:val="00576787"/>
    <w:rsid w:val="00576AD8"/>
    <w:rsid w:val="00582296"/>
    <w:rsid w:val="0058503E"/>
    <w:rsid w:val="005A010A"/>
    <w:rsid w:val="005A02B7"/>
    <w:rsid w:val="005A33EE"/>
    <w:rsid w:val="005A39F8"/>
    <w:rsid w:val="005A670A"/>
    <w:rsid w:val="005B49BB"/>
    <w:rsid w:val="005B59CA"/>
    <w:rsid w:val="005B5BEA"/>
    <w:rsid w:val="005B65D6"/>
    <w:rsid w:val="005B6B5C"/>
    <w:rsid w:val="005C3C21"/>
    <w:rsid w:val="005C5947"/>
    <w:rsid w:val="005C7AEF"/>
    <w:rsid w:val="005D67C0"/>
    <w:rsid w:val="005D6874"/>
    <w:rsid w:val="005D6B38"/>
    <w:rsid w:val="005E1012"/>
    <w:rsid w:val="005F5AA8"/>
    <w:rsid w:val="005F6ED8"/>
    <w:rsid w:val="005F71D8"/>
    <w:rsid w:val="006058C8"/>
    <w:rsid w:val="00610CEF"/>
    <w:rsid w:val="00610DF1"/>
    <w:rsid w:val="00611EAD"/>
    <w:rsid w:val="00613B07"/>
    <w:rsid w:val="00614261"/>
    <w:rsid w:val="006174BA"/>
    <w:rsid w:val="0062061F"/>
    <w:rsid w:val="00621C8A"/>
    <w:rsid w:val="00622552"/>
    <w:rsid w:val="00623D02"/>
    <w:rsid w:val="006240BA"/>
    <w:rsid w:val="006273FF"/>
    <w:rsid w:val="00627C15"/>
    <w:rsid w:val="006329E9"/>
    <w:rsid w:val="00632CC4"/>
    <w:rsid w:val="006535E0"/>
    <w:rsid w:val="0065632C"/>
    <w:rsid w:val="00657656"/>
    <w:rsid w:val="006579E4"/>
    <w:rsid w:val="0066203F"/>
    <w:rsid w:val="00662A7D"/>
    <w:rsid w:val="0066352D"/>
    <w:rsid w:val="00671E3D"/>
    <w:rsid w:val="00673583"/>
    <w:rsid w:val="0068421E"/>
    <w:rsid w:val="0068511F"/>
    <w:rsid w:val="006866ED"/>
    <w:rsid w:val="006871C4"/>
    <w:rsid w:val="00694EEA"/>
    <w:rsid w:val="00696F12"/>
    <w:rsid w:val="00696F45"/>
    <w:rsid w:val="006A1F04"/>
    <w:rsid w:val="006A5CFB"/>
    <w:rsid w:val="006A68A1"/>
    <w:rsid w:val="006B0CAA"/>
    <w:rsid w:val="006B7818"/>
    <w:rsid w:val="006C0570"/>
    <w:rsid w:val="006C2720"/>
    <w:rsid w:val="006C7EBB"/>
    <w:rsid w:val="006D453F"/>
    <w:rsid w:val="006D58C5"/>
    <w:rsid w:val="006E3CDD"/>
    <w:rsid w:val="006E54AE"/>
    <w:rsid w:val="006E6C11"/>
    <w:rsid w:val="006F06D5"/>
    <w:rsid w:val="006F101F"/>
    <w:rsid w:val="006F39FA"/>
    <w:rsid w:val="006F4190"/>
    <w:rsid w:val="0070053C"/>
    <w:rsid w:val="00700B61"/>
    <w:rsid w:val="00700BFA"/>
    <w:rsid w:val="00707F30"/>
    <w:rsid w:val="0071017A"/>
    <w:rsid w:val="0071252A"/>
    <w:rsid w:val="007132FB"/>
    <w:rsid w:val="007141B8"/>
    <w:rsid w:val="00714734"/>
    <w:rsid w:val="0072041C"/>
    <w:rsid w:val="00725ACE"/>
    <w:rsid w:val="0073175F"/>
    <w:rsid w:val="007407A8"/>
    <w:rsid w:val="007409FD"/>
    <w:rsid w:val="0074502C"/>
    <w:rsid w:val="00745851"/>
    <w:rsid w:val="00755911"/>
    <w:rsid w:val="00755940"/>
    <w:rsid w:val="00760455"/>
    <w:rsid w:val="00761C16"/>
    <w:rsid w:val="00762FFC"/>
    <w:rsid w:val="007656E1"/>
    <w:rsid w:val="007679E3"/>
    <w:rsid w:val="00770105"/>
    <w:rsid w:val="00770DB4"/>
    <w:rsid w:val="007732B8"/>
    <w:rsid w:val="00773733"/>
    <w:rsid w:val="007778A9"/>
    <w:rsid w:val="00780B00"/>
    <w:rsid w:val="0078732D"/>
    <w:rsid w:val="007876DF"/>
    <w:rsid w:val="00790E48"/>
    <w:rsid w:val="0079243A"/>
    <w:rsid w:val="007968E5"/>
    <w:rsid w:val="007A2AAF"/>
    <w:rsid w:val="007A3395"/>
    <w:rsid w:val="007A5824"/>
    <w:rsid w:val="007A770A"/>
    <w:rsid w:val="007B37BA"/>
    <w:rsid w:val="007D0FE7"/>
    <w:rsid w:val="007D102D"/>
    <w:rsid w:val="007D1F1C"/>
    <w:rsid w:val="007D4F79"/>
    <w:rsid w:val="007E30DC"/>
    <w:rsid w:val="007E5512"/>
    <w:rsid w:val="007E5886"/>
    <w:rsid w:val="007F0752"/>
    <w:rsid w:val="007F0B58"/>
    <w:rsid w:val="007F0CF5"/>
    <w:rsid w:val="007F4416"/>
    <w:rsid w:val="00806D9D"/>
    <w:rsid w:val="00810977"/>
    <w:rsid w:val="0081225F"/>
    <w:rsid w:val="00815B70"/>
    <w:rsid w:val="00817B87"/>
    <w:rsid w:val="00817C8D"/>
    <w:rsid w:val="00820181"/>
    <w:rsid w:val="00825A35"/>
    <w:rsid w:val="00826863"/>
    <w:rsid w:val="008270B6"/>
    <w:rsid w:val="00827DDD"/>
    <w:rsid w:val="00831083"/>
    <w:rsid w:val="0083145E"/>
    <w:rsid w:val="00834DC9"/>
    <w:rsid w:val="008352CE"/>
    <w:rsid w:val="0083610C"/>
    <w:rsid w:val="008436D3"/>
    <w:rsid w:val="008512E0"/>
    <w:rsid w:val="008533FF"/>
    <w:rsid w:val="00856C12"/>
    <w:rsid w:val="00857810"/>
    <w:rsid w:val="00862CFE"/>
    <w:rsid w:val="00865040"/>
    <w:rsid w:val="00874E2A"/>
    <w:rsid w:val="0088203D"/>
    <w:rsid w:val="00892461"/>
    <w:rsid w:val="0089333A"/>
    <w:rsid w:val="00894A6B"/>
    <w:rsid w:val="0089551B"/>
    <w:rsid w:val="008A0FB4"/>
    <w:rsid w:val="008A7055"/>
    <w:rsid w:val="008B30B2"/>
    <w:rsid w:val="008B6277"/>
    <w:rsid w:val="008B7F00"/>
    <w:rsid w:val="008C0E83"/>
    <w:rsid w:val="008D7ADE"/>
    <w:rsid w:val="008E6DE8"/>
    <w:rsid w:val="008F44DE"/>
    <w:rsid w:val="008F6081"/>
    <w:rsid w:val="0090177E"/>
    <w:rsid w:val="009021C1"/>
    <w:rsid w:val="00906499"/>
    <w:rsid w:val="00906ACE"/>
    <w:rsid w:val="0091181C"/>
    <w:rsid w:val="00915978"/>
    <w:rsid w:val="009159E4"/>
    <w:rsid w:val="00920980"/>
    <w:rsid w:val="009218CB"/>
    <w:rsid w:val="00922BE8"/>
    <w:rsid w:val="00925DED"/>
    <w:rsid w:val="009321F9"/>
    <w:rsid w:val="009345BD"/>
    <w:rsid w:val="00936276"/>
    <w:rsid w:val="009363BA"/>
    <w:rsid w:val="00936481"/>
    <w:rsid w:val="0094010F"/>
    <w:rsid w:val="009414C1"/>
    <w:rsid w:val="0094494A"/>
    <w:rsid w:val="00944BA8"/>
    <w:rsid w:val="00945902"/>
    <w:rsid w:val="00946082"/>
    <w:rsid w:val="0094683E"/>
    <w:rsid w:val="00947999"/>
    <w:rsid w:val="00950449"/>
    <w:rsid w:val="00951912"/>
    <w:rsid w:val="00951C03"/>
    <w:rsid w:val="009528FA"/>
    <w:rsid w:val="00953A43"/>
    <w:rsid w:val="009544D1"/>
    <w:rsid w:val="00956D6D"/>
    <w:rsid w:val="00957A33"/>
    <w:rsid w:val="009656AB"/>
    <w:rsid w:val="00967AB4"/>
    <w:rsid w:val="00974206"/>
    <w:rsid w:val="00976C86"/>
    <w:rsid w:val="00985503"/>
    <w:rsid w:val="00987CAC"/>
    <w:rsid w:val="009961F9"/>
    <w:rsid w:val="009978B4"/>
    <w:rsid w:val="009A747E"/>
    <w:rsid w:val="009B1250"/>
    <w:rsid w:val="009B377A"/>
    <w:rsid w:val="009C1155"/>
    <w:rsid w:val="009C6C6E"/>
    <w:rsid w:val="009C78BB"/>
    <w:rsid w:val="009D11C6"/>
    <w:rsid w:val="009D14E2"/>
    <w:rsid w:val="009D1CD0"/>
    <w:rsid w:val="009D2A6C"/>
    <w:rsid w:val="009D6B51"/>
    <w:rsid w:val="009D7BF6"/>
    <w:rsid w:val="009E1812"/>
    <w:rsid w:val="009F30A3"/>
    <w:rsid w:val="00A05E66"/>
    <w:rsid w:val="00A06577"/>
    <w:rsid w:val="00A07678"/>
    <w:rsid w:val="00A137E1"/>
    <w:rsid w:val="00A144C2"/>
    <w:rsid w:val="00A219B3"/>
    <w:rsid w:val="00A233E0"/>
    <w:rsid w:val="00A250A0"/>
    <w:rsid w:val="00A262A7"/>
    <w:rsid w:val="00A27578"/>
    <w:rsid w:val="00A3209F"/>
    <w:rsid w:val="00A32CDE"/>
    <w:rsid w:val="00A36820"/>
    <w:rsid w:val="00A37ACA"/>
    <w:rsid w:val="00A424FD"/>
    <w:rsid w:val="00A43C6C"/>
    <w:rsid w:val="00A45EBF"/>
    <w:rsid w:val="00A464E7"/>
    <w:rsid w:val="00A46641"/>
    <w:rsid w:val="00A469C3"/>
    <w:rsid w:val="00A47726"/>
    <w:rsid w:val="00A57C1B"/>
    <w:rsid w:val="00A661C1"/>
    <w:rsid w:val="00A732BB"/>
    <w:rsid w:val="00A742DB"/>
    <w:rsid w:val="00A76589"/>
    <w:rsid w:val="00A81933"/>
    <w:rsid w:val="00A85CA9"/>
    <w:rsid w:val="00A864F4"/>
    <w:rsid w:val="00A87CC8"/>
    <w:rsid w:val="00A92016"/>
    <w:rsid w:val="00A923F4"/>
    <w:rsid w:val="00A9334D"/>
    <w:rsid w:val="00A9477E"/>
    <w:rsid w:val="00A9500B"/>
    <w:rsid w:val="00AA0C82"/>
    <w:rsid w:val="00AA384C"/>
    <w:rsid w:val="00AA4994"/>
    <w:rsid w:val="00AA6DEC"/>
    <w:rsid w:val="00AA7233"/>
    <w:rsid w:val="00AB2E76"/>
    <w:rsid w:val="00AC029E"/>
    <w:rsid w:val="00AC6868"/>
    <w:rsid w:val="00AD14BB"/>
    <w:rsid w:val="00AD3531"/>
    <w:rsid w:val="00AD4694"/>
    <w:rsid w:val="00AD4CB2"/>
    <w:rsid w:val="00AE082C"/>
    <w:rsid w:val="00AE16AB"/>
    <w:rsid w:val="00AE4988"/>
    <w:rsid w:val="00AE55F3"/>
    <w:rsid w:val="00AE6933"/>
    <w:rsid w:val="00AF1D07"/>
    <w:rsid w:val="00AF20F1"/>
    <w:rsid w:val="00AF21FA"/>
    <w:rsid w:val="00AF2EF1"/>
    <w:rsid w:val="00AF2FD4"/>
    <w:rsid w:val="00AF5039"/>
    <w:rsid w:val="00B02225"/>
    <w:rsid w:val="00B036CA"/>
    <w:rsid w:val="00B06B01"/>
    <w:rsid w:val="00B07A4B"/>
    <w:rsid w:val="00B128E1"/>
    <w:rsid w:val="00B17CDC"/>
    <w:rsid w:val="00B24FAC"/>
    <w:rsid w:val="00B25826"/>
    <w:rsid w:val="00B25992"/>
    <w:rsid w:val="00B25E2B"/>
    <w:rsid w:val="00B30B7A"/>
    <w:rsid w:val="00B3124E"/>
    <w:rsid w:val="00B335BD"/>
    <w:rsid w:val="00B35C78"/>
    <w:rsid w:val="00B366F6"/>
    <w:rsid w:val="00B42A0A"/>
    <w:rsid w:val="00B43A38"/>
    <w:rsid w:val="00B43F46"/>
    <w:rsid w:val="00B45448"/>
    <w:rsid w:val="00B51C28"/>
    <w:rsid w:val="00B51DBA"/>
    <w:rsid w:val="00B53062"/>
    <w:rsid w:val="00B6105A"/>
    <w:rsid w:val="00B611C7"/>
    <w:rsid w:val="00B6200B"/>
    <w:rsid w:val="00B67A64"/>
    <w:rsid w:val="00B72E16"/>
    <w:rsid w:val="00B733FE"/>
    <w:rsid w:val="00B75329"/>
    <w:rsid w:val="00B75F53"/>
    <w:rsid w:val="00B761E1"/>
    <w:rsid w:val="00B76D0B"/>
    <w:rsid w:val="00B82448"/>
    <w:rsid w:val="00B829BE"/>
    <w:rsid w:val="00B86B81"/>
    <w:rsid w:val="00B901E7"/>
    <w:rsid w:val="00B95D25"/>
    <w:rsid w:val="00BA050D"/>
    <w:rsid w:val="00BA229E"/>
    <w:rsid w:val="00BA2596"/>
    <w:rsid w:val="00BA3692"/>
    <w:rsid w:val="00BB2F09"/>
    <w:rsid w:val="00BB64DC"/>
    <w:rsid w:val="00BC0370"/>
    <w:rsid w:val="00BC121D"/>
    <w:rsid w:val="00BC634B"/>
    <w:rsid w:val="00BC7F31"/>
    <w:rsid w:val="00BD0A30"/>
    <w:rsid w:val="00BD2296"/>
    <w:rsid w:val="00BD2529"/>
    <w:rsid w:val="00BE545E"/>
    <w:rsid w:val="00BF146F"/>
    <w:rsid w:val="00BF1E12"/>
    <w:rsid w:val="00BF48B6"/>
    <w:rsid w:val="00BF6AA7"/>
    <w:rsid w:val="00C04D26"/>
    <w:rsid w:val="00C0545C"/>
    <w:rsid w:val="00C1325A"/>
    <w:rsid w:val="00C1542F"/>
    <w:rsid w:val="00C15D87"/>
    <w:rsid w:val="00C16234"/>
    <w:rsid w:val="00C20F3D"/>
    <w:rsid w:val="00C21608"/>
    <w:rsid w:val="00C30D9D"/>
    <w:rsid w:val="00C313EB"/>
    <w:rsid w:val="00C35499"/>
    <w:rsid w:val="00C40CC1"/>
    <w:rsid w:val="00C4241B"/>
    <w:rsid w:val="00C452D3"/>
    <w:rsid w:val="00C45ECD"/>
    <w:rsid w:val="00C4611F"/>
    <w:rsid w:val="00C46321"/>
    <w:rsid w:val="00C46363"/>
    <w:rsid w:val="00C46EFF"/>
    <w:rsid w:val="00C50160"/>
    <w:rsid w:val="00C50F34"/>
    <w:rsid w:val="00C55E08"/>
    <w:rsid w:val="00C56277"/>
    <w:rsid w:val="00C57078"/>
    <w:rsid w:val="00C5737D"/>
    <w:rsid w:val="00C6045D"/>
    <w:rsid w:val="00C60E20"/>
    <w:rsid w:val="00C61AEB"/>
    <w:rsid w:val="00C66979"/>
    <w:rsid w:val="00C70877"/>
    <w:rsid w:val="00C74B3F"/>
    <w:rsid w:val="00C81955"/>
    <w:rsid w:val="00C82FE1"/>
    <w:rsid w:val="00C86F2C"/>
    <w:rsid w:val="00C94054"/>
    <w:rsid w:val="00C954EE"/>
    <w:rsid w:val="00C95CD5"/>
    <w:rsid w:val="00CA2310"/>
    <w:rsid w:val="00CA279E"/>
    <w:rsid w:val="00CA3A78"/>
    <w:rsid w:val="00CA4D0F"/>
    <w:rsid w:val="00CB00FB"/>
    <w:rsid w:val="00CB07E0"/>
    <w:rsid w:val="00CB5C69"/>
    <w:rsid w:val="00CC0676"/>
    <w:rsid w:val="00CD1289"/>
    <w:rsid w:val="00CD2A67"/>
    <w:rsid w:val="00CE0C19"/>
    <w:rsid w:val="00CE3D39"/>
    <w:rsid w:val="00CE4CBA"/>
    <w:rsid w:val="00CE6188"/>
    <w:rsid w:val="00CF0CC7"/>
    <w:rsid w:val="00D01F16"/>
    <w:rsid w:val="00D02320"/>
    <w:rsid w:val="00D03119"/>
    <w:rsid w:val="00D0432B"/>
    <w:rsid w:val="00D04F27"/>
    <w:rsid w:val="00D105CD"/>
    <w:rsid w:val="00D1180C"/>
    <w:rsid w:val="00D12525"/>
    <w:rsid w:val="00D12A86"/>
    <w:rsid w:val="00D13074"/>
    <w:rsid w:val="00D22F23"/>
    <w:rsid w:val="00D23CC4"/>
    <w:rsid w:val="00D2542C"/>
    <w:rsid w:val="00D305DC"/>
    <w:rsid w:val="00D33C9F"/>
    <w:rsid w:val="00D364A9"/>
    <w:rsid w:val="00D370EF"/>
    <w:rsid w:val="00D430B8"/>
    <w:rsid w:val="00D45B13"/>
    <w:rsid w:val="00D461D2"/>
    <w:rsid w:val="00D46C1F"/>
    <w:rsid w:val="00D5261B"/>
    <w:rsid w:val="00D57299"/>
    <w:rsid w:val="00D61042"/>
    <w:rsid w:val="00D63F7E"/>
    <w:rsid w:val="00D65439"/>
    <w:rsid w:val="00D6782F"/>
    <w:rsid w:val="00D70D70"/>
    <w:rsid w:val="00D73A00"/>
    <w:rsid w:val="00D75C75"/>
    <w:rsid w:val="00D75FA0"/>
    <w:rsid w:val="00D7728A"/>
    <w:rsid w:val="00D802D9"/>
    <w:rsid w:val="00D80C99"/>
    <w:rsid w:val="00D8237D"/>
    <w:rsid w:val="00D85C67"/>
    <w:rsid w:val="00D915A4"/>
    <w:rsid w:val="00D9289E"/>
    <w:rsid w:val="00D96AE7"/>
    <w:rsid w:val="00DA2CEC"/>
    <w:rsid w:val="00DA4274"/>
    <w:rsid w:val="00DA481F"/>
    <w:rsid w:val="00DA5DDE"/>
    <w:rsid w:val="00DA61F0"/>
    <w:rsid w:val="00DB02CD"/>
    <w:rsid w:val="00DB04D4"/>
    <w:rsid w:val="00DB1253"/>
    <w:rsid w:val="00DB303A"/>
    <w:rsid w:val="00DB4ED1"/>
    <w:rsid w:val="00DB6CAD"/>
    <w:rsid w:val="00DB7D8B"/>
    <w:rsid w:val="00DC2B5C"/>
    <w:rsid w:val="00DC45DE"/>
    <w:rsid w:val="00DC5251"/>
    <w:rsid w:val="00DC54B7"/>
    <w:rsid w:val="00DC6E55"/>
    <w:rsid w:val="00DC7C5D"/>
    <w:rsid w:val="00DD010D"/>
    <w:rsid w:val="00DD14AD"/>
    <w:rsid w:val="00DD2050"/>
    <w:rsid w:val="00DD4654"/>
    <w:rsid w:val="00DD6E54"/>
    <w:rsid w:val="00DD7C60"/>
    <w:rsid w:val="00DE1BCE"/>
    <w:rsid w:val="00DE2AA4"/>
    <w:rsid w:val="00DF0058"/>
    <w:rsid w:val="00DF4410"/>
    <w:rsid w:val="00DF6119"/>
    <w:rsid w:val="00DF6E9D"/>
    <w:rsid w:val="00E024CF"/>
    <w:rsid w:val="00E02DED"/>
    <w:rsid w:val="00E1478F"/>
    <w:rsid w:val="00E15B30"/>
    <w:rsid w:val="00E16D21"/>
    <w:rsid w:val="00E22645"/>
    <w:rsid w:val="00E30156"/>
    <w:rsid w:val="00E31026"/>
    <w:rsid w:val="00E33578"/>
    <w:rsid w:val="00E447B5"/>
    <w:rsid w:val="00E52B40"/>
    <w:rsid w:val="00E54147"/>
    <w:rsid w:val="00E54BAD"/>
    <w:rsid w:val="00E57298"/>
    <w:rsid w:val="00E57888"/>
    <w:rsid w:val="00E614C4"/>
    <w:rsid w:val="00E74195"/>
    <w:rsid w:val="00E80A8C"/>
    <w:rsid w:val="00E820FC"/>
    <w:rsid w:val="00E843F8"/>
    <w:rsid w:val="00E85CBD"/>
    <w:rsid w:val="00E86A40"/>
    <w:rsid w:val="00E920BF"/>
    <w:rsid w:val="00E964C8"/>
    <w:rsid w:val="00E965AB"/>
    <w:rsid w:val="00EA240B"/>
    <w:rsid w:val="00EB14CD"/>
    <w:rsid w:val="00EB47AE"/>
    <w:rsid w:val="00EB7039"/>
    <w:rsid w:val="00EB7252"/>
    <w:rsid w:val="00ED085B"/>
    <w:rsid w:val="00ED16F3"/>
    <w:rsid w:val="00ED3FD1"/>
    <w:rsid w:val="00ED483D"/>
    <w:rsid w:val="00ED6AE3"/>
    <w:rsid w:val="00ED7DEA"/>
    <w:rsid w:val="00EE0B7C"/>
    <w:rsid w:val="00EE5E3E"/>
    <w:rsid w:val="00EF3C8F"/>
    <w:rsid w:val="00EF6255"/>
    <w:rsid w:val="00EF79F3"/>
    <w:rsid w:val="00F01834"/>
    <w:rsid w:val="00F107FE"/>
    <w:rsid w:val="00F14330"/>
    <w:rsid w:val="00F20237"/>
    <w:rsid w:val="00F2237F"/>
    <w:rsid w:val="00F23306"/>
    <w:rsid w:val="00F261BE"/>
    <w:rsid w:val="00F273E6"/>
    <w:rsid w:val="00F32CCC"/>
    <w:rsid w:val="00F419E0"/>
    <w:rsid w:val="00F46010"/>
    <w:rsid w:val="00F464BE"/>
    <w:rsid w:val="00F50A47"/>
    <w:rsid w:val="00F51CCE"/>
    <w:rsid w:val="00F53875"/>
    <w:rsid w:val="00F61F09"/>
    <w:rsid w:val="00F64480"/>
    <w:rsid w:val="00F65D85"/>
    <w:rsid w:val="00F824A5"/>
    <w:rsid w:val="00F82895"/>
    <w:rsid w:val="00F84FD7"/>
    <w:rsid w:val="00F86EEE"/>
    <w:rsid w:val="00F913D3"/>
    <w:rsid w:val="00F939C1"/>
    <w:rsid w:val="00F94A0A"/>
    <w:rsid w:val="00FA0143"/>
    <w:rsid w:val="00FB26E4"/>
    <w:rsid w:val="00FB632F"/>
    <w:rsid w:val="00FC258F"/>
    <w:rsid w:val="00FC4FE0"/>
    <w:rsid w:val="00FD16DA"/>
    <w:rsid w:val="00FD36A7"/>
    <w:rsid w:val="00FD6471"/>
    <w:rsid w:val="00FD7652"/>
    <w:rsid w:val="00FE10EF"/>
    <w:rsid w:val="01036B48"/>
    <w:rsid w:val="010D04CC"/>
    <w:rsid w:val="01386671"/>
    <w:rsid w:val="015117C9"/>
    <w:rsid w:val="01C54767"/>
    <w:rsid w:val="02433A36"/>
    <w:rsid w:val="024F39B5"/>
    <w:rsid w:val="02600BD4"/>
    <w:rsid w:val="027658DF"/>
    <w:rsid w:val="02794961"/>
    <w:rsid w:val="029371E6"/>
    <w:rsid w:val="02D3437B"/>
    <w:rsid w:val="031F1B2A"/>
    <w:rsid w:val="032027AE"/>
    <w:rsid w:val="0377415B"/>
    <w:rsid w:val="03DE5538"/>
    <w:rsid w:val="03E12FCE"/>
    <w:rsid w:val="041506E2"/>
    <w:rsid w:val="04191828"/>
    <w:rsid w:val="042A7A1D"/>
    <w:rsid w:val="04491D26"/>
    <w:rsid w:val="04A61133"/>
    <w:rsid w:val="04DD292B"/>
    <w:rsid w:val="050E6E6D"/>
    <w:rsid w:val="0596420F"/>
    <w:rsid w:val="05BA0392"/>
    <w:rsid w:val="05C336F0"/>
    <w:rsid w:val="05CB479E"/>
    <w:rsid w:val="05DB4C87"/>
    <w:rsid w:val="06237962"/>
    <w:rsid w:val="065942BE"/>
    <w:rsid w:val="066F6680"/>
    <w:rsid w:val="067E2428"/>
    <w:rsid w:val="06AB6049"/>
    <w:rsid w:val="06D97516"/>
    <w:rsid w:val="070A12FA"/>
    <w:rsid w:val="070D561C"/>
    <w:rsid w:val="074152BD"/>
    <w:rsid w:val="074A09CA"/>
    <w:rsid w:val="0753012D"/>
    <w:rsid w:val="07D0066C"/>
    <w:rsid w:val="080F4B7B"/>
    <w:rsid w:val="081E2ECB"/>
    <w:rsid w:val="083E0365"/>
    <w:rsid w:val="0854467D"/>
    <w:rsid w:val="0871059B"/>
    <w:rsid w:val="08877F52"/>
    <w:rsid w:val="08E62E1D"/>
    <w:rsid w:val="092F3F0F"/>
    <w:rsid w:val="09563A68"/>
    <w:rsid w:val="09C25688"/>
    <w:rsid w:val="09C7778F"/>
    <w:rsid w:val="0A1936BB"/>
    <w:rsid w:val="0A2A00B6"/>
    <w:rsid w:val="0A2A1BFD"/>
    <w:rsid w:val="0A407E35"/>
    <w:rsid w:val="0A5C2A4B"/>
    <w:rsid w:val="0A7F43EC"/>
    <w:rsid w:val="0AB537D8"/>
    <w:rsid w:val="0AD52F68"/>
    <w:rsid w:val="0AE05778"/>
    <w:rsid w:val="0B0B437F"/>
    <w:rsid w:val="0B223761"/>
    <w:rsid w:val="0B5F4FFE"/>
    <w:rsid w:val="0B681D6F"/>
    <w:rsid w:val="0BCA59F8"/>
    <w:rsid w:val="0BCB77DE"/>
    <w:rsid w:val="0BF11844"/>
    <w:rsid w:val="0C437AE4"/>
    <w:rsid w:val="0C510591"/>
    <w:rsid w:val="0CB450A9"/>
    <w:rsid w:val="0CFC0C85"/>
    <w:rsid w:val="0D460F4C"/>
    <w:rsid w:val="0D5C1C3E"/>
    <w:rsid w:val="0D631369"/>
    <w:rsid w:val="0D9934A4"/>
    <w:rsid w:val="0DCD25D3"/>
    <w:rsid w:val="0DED4E92"/>
    <w:rsid w:val="0DF41E96"/>
    <w:rsid w:val="0DFC2765"/>
    <w:rsid w:val="0E025522"/>
    <w:rsid w:val="0E5D47AE"/>
    <w:rsid w:val="0EE16B0E"/>
    <w:rsid w:val="0EF83875"/>
    <w:rsid w:val="0F142A00"/>
    <w:rsid w:val="0F1C40F3"/>
    <w:rsid w:val="0F2C5B69"/>
    <w:rsid w:val="0F333072"/>
    <w:rsid w:val="10034725"/>
    <w:rsid w:val="10221B39"/>
    <w:rsid w:val="104A013E"/>
    <w:rsid w:val="10675418"/>
    <w:rsid w:val="107E2E10"/>
    <w:rsid w:val="10884C85"/>
    <w:rsid w:val="10A27D61"/>
    <w:rsid w:val="10AF0429"/>
    <w:rsid w:val="10BB585E"/>
    <w:rsid w:val="10BB7B5F"/>
    <w:rsid w:val="10D468E9"/>
    <w:rsid w:val="11122594"/>
    <w:rsid w:val="113443D4"/>
    <w:rsid w:val="115319E2"/>
    <w:rsid w:val="116E0943"/>
    <w:rsid w:val="11CC5D6F"/>
    <w:rsid w:val="11F1391A"/>
    <w:rsid w:val="12322AF4"/>
    <w:rsid w:val="12333466"/>
    <w:rsid w:val="125158D6"/>
    <w:rsid w:val="127415CA"/>
    <w:rsid w:val="12D050B2"/>
    <w:rsid w:val="12E316AE"/>
    <w:rsid w:val="133E2F6A"/>
    <w:rsid w:val="134E0F9E"/>
    <w:rsid w:val="13983492"/>
    <w:rsid w:val="13A46986"/>
    <w:rsid w:val="13ED316D"/>
    <w:rsid w:val="144756F8"/>
    <w:rsid w:val="149E4EC7"/>
    <w:rsid w:val="14CF2A4C"/>
    <w:rsid w:val="14D5394B"/>
    <w:rsid w:val="15130490"/>
    <w:rsid w:val="155102C4"/>
    <w:rsid w:val="155919E8"/>
    <w:rsid w:val="15644BCB"/>
    <w:rsid w:val="1571373B"/>
    <w:rsid w:val="1590065C"/>
    <w:rsid w:val="159A6CA6"/>
    <w:rsid w:val="15C219B5"/>
    <w:rsid w:val="16170D14"/>
    <w:rsid w:val="16A31C8C"/>
    <w:rsid w:val="16C1262E"/>
    <w:rsid w:val="16CD7E9B"/>
    <w:rsid w:val="1757147A"/>
    <w:rsid w:val="176F2990"/>
    <w:rsid w:val="177768E2"/>
    <w:rsid w:val="17875CDA"/>
    <w:rsid w:val="179631C2"/>
    <w:rsid w:val="179C016F"/>
    <w:rsid w:val="18087971"/>
    <w:rsid w:val="18783B4A"/>
    <w:rsid w:val="18CB422E"/>
    <w:rsid w:val="18F2557B"/>
    <w:rsid w:val="19BE52E2"/>
    <w:rsid w:val="19E71830"/>
    <w:rsid w:val="19EB6664"/>
    <w:rsid w:val="1A271AB6"/>
    <w:rsid w:val="1A343E38"/>
    <w:rsid w:val="1A7C0982"/>
    <w:rsid w:val="1A7F26FA"/>
    <w:rsid w:val="1AD96C21"/>
    <w:rsid w:val="1B174348"/>
    <w:rsid w:val="1B560F0E"/>
    <w:rsid w:val="1BDA7941"/>
    <w:rsid w:val="1BFF0172"/>
    <w:rsid w:val="1C0F4DAA"/>
    <w:rsid w:val="1C6A3A94"/>
    <w:rsid w:val="1C7978F3"/>
    <w:rsid w:val="1C865076"/>
    <w:rsid w:val="1C8D4036"/>
    <w:rsid w:val="1CA7644D"/>
    <w:rsid w:val="1CB0125F"/>
    <w:rsid w:val="1CB72201"/>
    <w:rsid w:val="1CE91079"/>
    <w:rsid w:val="1CE92B2D"/>
    <w:rsid w:val="1CFC3D77"/>
    <w:rsid w:val="1CFD66AA"/>
    <w:rsid w:val="1D0C0EFA"/>
    <w:rsid w:val="1D7825F7"/>
    <w:rsid w:val="1D924819"/>
    <w:rsid w:val="1DAE4BBF"/>
    <w:rsid w:val="1DBC1D80"/>
    <w:rsid w:val="1DC64256"/>
    <w:rsid w:val="1DC72615"/>
    <w:rsid w:val="1DC9466F"/>
    <w:rsid w:val="1DDD7135"/>
    <w:rsid w:val="1DE27883"/>
    <w:rsid w:val="1E280D8B"/>
    <w:rsid w:val="1E66667B"/>
    <w:rsid w:val="1E6A01AF"/>
    <w:rsid w:val="1E931048"/>
    <w:rsid w:val="1EC42705"/>
    <w:rsid w:val="1ED82B04"/>
    <w:rsid w:val="1F087EAD"/>
    <w:rsid w:val="1F0C1947"/>
    <w:rsid w:val="1F235B61"/>
    <w:rsid w:val="1F7532C9"/>
    <w:rsid w:val="1FF674FF"/>
    <w:rsid w:val="204C2343"/>
    <w:rsid w:val="20600F13"/>
    <w:rsid w:val="206E119B"/>
    <w:rsid w:val="206E50AB"/>
    <w:rsid w:val="207E36BC"/>
    <w:rsid w:val="209471BA"/>
    <w:rsid w:val="20F868E4"/>
    <w:rsid w:val="212F09E0"/>
    <w:rsid w:val="214B2CD4"/>
    <w:rsid w:val="214C65ED"/>
    <w:rsid w:val="21557F92"/>
    <w:rsid w:val="21810F99"/>
    <w:rsid w:val="21EA6D53"/>
    <w:rsid w:val="21FF13BF"/>
    <w:rsid w:val="2202118B"/>
    <w:rsid w:val="22933D0B"/>
    <w:rsid w:val="22A36141"/>
    <w:rsid w:val="22AA1612"/>
    <w:rsid w:val="22AA60A9"/>
    <w:rsid w:val="2327544A"/>
    <w:rsid w:val="235F3BD3"/>
    <w:rsid w:val="23681787"/>
    <w:rsid w:val="237A4044"/>
    <w:rsid w:val="237F27BD"/>
    <w:rsid w:val="23BF7CB7"/>
    <w:rsid w:val="23D60D16"/>
    <w:rsid w:val="240E033B"/>
    <w:rsid w:val="242E031D"/>
    <w:rsid w:val="2465579F"/>
    <w:rsid w:val="246A158B"/>
    <w:rsid w:val="24703DBE"/>
    <w:rsid w:val="24A54370"/>
    <w:rsid w:val="24BE70D8"/>
    <w:rsid w:val="25193722"/>
    <w:rsid w:val="25375751"/>
    <w:rsid w:val="25572106"/>
    <w:rsid w:val="255A32C1"/>
    <w:rsid w:val="256C7AA5"/>
    <w:rsid w:val="257C6C96"/>
    <w:rsid w:val="25BF0650"/>
    <w:rsid w:val="25E26240"/>
    <w:rsid w:val="26230EDF"/>
    <w:rsid w:val="26476BDF"/>
    <w:rsid w:val="269C567E"/>
    <w:rsid w:val="26A27C11"/>
    <w:rsid w:val="26EC16B1"/>
    <w:rsid w:val="27095917"/>
    <w:rsid w:val="27200B4A"/>
    <w:rsid w:val="27AD1FD8"/>
    <w:rsid w:val="27C64712"/>
    <w:rsid w:val="27F54CAB"/>
    <w:rsid w:val="2886027C"/>
    <w:rsid w:val="288D1BC6"/>
    <w:rsid w:val="28A70958"/>
    <w:rsid w:val="28EB502A"/>
    <w:rsid w:val="28FF143A"/>
    <w:rsid w:val="293D2D0F"/>
    <w:rsid w:val="296D2D9E"/>
    <w:rsid w:val="2987425A"/>
    <w:rsid w:val="29967787"/>
    <w:rsid w:val="29A854DB"/>
    <w:rsid w:val="29D31CCA"/>
    <w:rsid w:val="2A06651A"/>
    <w:rsid w:val="2A575A3F"/>
    <w:rsid w:val="2A6B71BE"/>
    <w:rsid w:val="2AB03AA8"/>
    <w:rsid w:val="2B0749CE"/>
    <w:rsid w:val="2B1965BF"/>
    <w:rsid w:val="2B500986"/>
    <w:rsid w:val="2B597D28"/>
    <w:rsid w:val="2B624809"/>
    <w:rsid w:val="2B7F1D85"/>
    <w:rsid w:val="2B944CE0"/>
    <w:rsid w:val="2BDB1511"/>
    <w:rsid w:val="2BEF4671"/>
    <w:rsid w:val="2BF634A1"/>
    <w:rsid w:val="2C066391"/>
    <w:rsid w:val="2C19659D"/>
    <w:rsid w:val="2C9F573C"/>
    <w:rsid w:val="2CA65CD5"/>
    <w:rsid w:val="2CD2037F"/>
    <w:rsid w:val="2D09235F"/>
    <w:rsid w:val="2D0E68F5"/>
    <w:rsid w:val="2D1A0789"/>
    <w:rsid w:val="2D756FD8"/>
    <w:rsid w:val="2D9560C0"/>
    <w:rsid w:val="2DA256B9"/>
    <w:rsid w:val="2DBF04B5"/>
    <w:rsid w:val="2DF11059"/>
    <w:rsid w:val="2DFF2BD1"/>
    <w:rsid w:val="2E0C0950"/>
    <w:rsid w:val="2E1E16F0"/>
    <w:rsid w:val="2E6E2435"/>
    <w:rsid w:val="2E93660E"/>
    <w:rsid w:val="2EA12F41"/>
    <w:rsid w:val="2EB24716"/>
    <w:rsid w:val="2EBA08CD"/>
    <w:rsid w:val="2EC643BF"/>
    <w:rsid w:val="2ECB2BF2"/>
    <w:rsid w:val="2EE02C63"/>
    <w:rsid w:val="2F1E7870"/>
    <w:rsid w:val="2F960EA0"/>
    <w:rsid w:val="2F9B5CB0"/>
    <w:rsid w:val="2FE3152B"/>
    <w:rsid w:val="2FFF397C"/>
    <w:rsid w:val="300B61CA"/>
    <w:rsid w:val="300E3A5A"/>
    <w:rsid w:val="302C4312"/>
    <w:rsid w:val="30310CEB"/>
    <w:rsid w:val="30713F13"/>
    <w:rsid w:val="307916FA"/>
    <w:rsid w:val="30EE6741"/>
    <w:rsid w:val="31016032"/>
    <w:rsid w:val="31166288"/>
    <w:rsid w:val="31170C87"/>
    <w:rsid w:val="311A2963"/>
    <w:rsid w:val="319D6D2E"/>
    <w:rsid w:val="31B05F0E"/>
    <w:rsid w:val="31C34199"/>
    <w:rsid w:val="31C53F52"/>
    <w:rsid w:val="31CD1BEC"/>
    <w:rsid w:val="31D72D6C"/>
    <w:rsid w:val="31FA3E80"/>
    <w:rsid w:val="32003383"/>
    <w:rsid w:val="320C4E32"/>
    <w:rsid w:val="325750F8"/>
    <w:rsid w:val="32580E31"/>
    <w:rsid w:val="325C1091"/>
    <w:rsid w:val="325E74E7"/>
    <w:rsid w:val="326D459D"/>
    <w:rsid w:val="32B0520A"/>
    <w:rsid w:val="32CE6B05"/>
    <w:rsid w:val="32D26FB6"/>
    <w:rsid w:val="32E505BD"/>
    <w:rsid w:val="335211A3"/>
    <w:rsid w:val="335575C2"/>
    <w:rsid w:val="33775A7A"/>
    <w:rsid w:val="33BF6A13"/>
    <w:rsid w:val="34113BC2"/>
    <w:rsid w:val="349D320A"/>
    <w:rsid w:val="34C61CC3"/>
    <w:rsid w:val="34E75161"/>
    <w:rsid w:val="34F518C7"/>
    <w:rsid w:val="35175EFF"/>
    <w:rsid w:val="352A155E"/>
    <w:rsid w:val="352A6718"/>
    <w:rsid w:val="357624F6"/>
    <w:rsid w:val="35AE749E"/>
    <w:rsid w:val="35E12891"/>
    <w:rsid w:val="35F54F2F"/>
    <w:rsid w:val="36266905"/>
    <w:rsid w:val="365A4859"/>
    <w:rsid w:val="365E3690"/>
    <w:rsid w:val="366C0B0E"/>
    <w:rsid w:val="3697227B"/>
    <w:rsid w:val="36BB758B"/>
    <w:rsid w:val="36CD3235"/>
    <w:rsid w:val="36CE676F"/>
    <w:rsid w:val="36F40A2E"/>
    <w:rsid w:val="372C6777"/>
    <w:rsid w:val="373462BB"/>
    <w:rsid w:val="378528B5"/>
    <w:rsid w:val="379912FE"/>
    <w:rsid w:val="37AB38B1"/>
    <w:rsid w:val="37EA7098"/>
    <w:rsid w:val="3828156F"/>
    <w:rsid w:val="383524AA"/>
    <w:rsid w:val="38621976"/>
    <w:rsid w:val="38D94315"/>
    <w:rsid w:val="390E154B"/>
    <w:rsid w:val="39BE52C9"/>
    <w:rsid w:val="39CE44FD"/>
    <w:rsid w:val="3A014986"/>
    <w:rsid w:val="3A2958AF"/>
    <w:rsid w:val="3A980406"/>
    <w:rsid w:val="3AB23B5B"/>
    <w:rsid w:val="3ACF6D2A"/>
    <w:rsid w:val="3B0E0335"/>
    <w:rsid w:val="3B311C84"/>
    <w:rsid w:val="3B6660FC"/>
    <w:rsid w:val="3C103E3F"/>
    <w:rsid w:val="3C1C4CA4"/>
    <w:rsid w:val="3C285A95"/>
    <w:rsid w:val="3C2F2FCB"/>
    <w:rsid w:val="3C4E16A8"/>
    <w:rsid w:val="3C5E2A20"/>
    <w:rsid w:val="3C703653"/>
    <w:rsid w:val="3C8A668A"/>
    <w:rsid w:val="3CA211FC"/>
    <w:rsid w:val="3CC025BD"/>
    <w:rsid w:val="3CC92B38"/>
    <w:rsid w:val="3CCF74A0"/>
    <w:rsid w:val="3D103600"/>
    <w:rsid w:val="3D330A5D"/>
    <w:rsid w:val="3D4F3DB0"/>
    <w:rsid w:val="3D550D38"/>
    <w:rsid w:val="3D603B44"/>
    <w:rsid w:val="3DC60AF0"/>
    <w:rsid w:val="3DC64F28"/>
    <w:rsid w:val="3DC7457E"/>
    <w:rsid w:val="3DF520DA"/>
    <w:rsid w:val="3E3B38D0"/>
    <w:rsid w:val="3E6213CD"/>
    <w:rsid w:val="3E624571"/>
    <w:rsid w:val="3EA14212"/>
    <w:rsid w:val="3EAE501F"/>
    <w:rsid w:val="3EF14906"/>
    <w:rsid w:val="3F344036"/>
    <w:rsid w:val="3F3C1A7C"/>
    <w:rsid w:val="3F4233AF"/>
    <w:rsid w:val="3FC23324"/>
    <w:rsid w:val="3FDA4A4A"/>
    <w:rsid w:val="3FED10AF"/>
    <w:rsid w:val="401C2C93"/>
    <w:rsid w:val="401F0189"/>
    <w:rsid w:val="40392ED7"/>
    <w:rsid w:val="40595392"/>
    <w:rsid w:val="407B77CF"/>
    <w:rsid w:val="40BB20DB"/>
    <w:rsid w:val="40C6271D"/>
    <w:rsid w:val="40CE7EFA"/>
    <w:rsid w:val="40F03517"/>
    <w:rsid w:val="412F77EE"/>
    <w:rsid w:val="414041B4"/>
    <w:rsid w:val="4154189E"/>
    <w:rsid w:val="417035FD"/>
    <w:rsid w:val="41786998"/>
    <w:rsid w:val="42216CA2"/>
    <w:rsid w:val="422354A8"/>
    <w:rsid w:val="42451B88"/>
    <w:rsid w:val="424B2757"/>
    <w:rsid w:val="42876A45"/>
    <w:rsid w:val="429069F0"/>
    <w:rsid w:val="42A540F4"/>
    <w:rsid w:val="42F119CD"/>
    <w:rsid w:val="42F27B21"/>
    <w:rsid w:val="432A4F68"/>
    <w:rsid w:val="435B6268"/>
    <w:rsid w:val="4378058C"/>
    <w:rsid w:val="43B2493E"/>
    <w:rsid w:val="43D77707"/>
    <w:rsid w:val="43E374F1"/>
    <w:rsid w:val="44062C5C"/>
    <w:rsid w:val="441B1904"/>
    <w:rsid w:val="4421525E"/>
    <w:rsid w:val="44570FEB"/>
    <w:rsid w:val="448A2D0E"/>
    <w:rsid w:val="44E04417"/>
    <w:rsid w:val="451E513A"/>
    <w:rsid w:val="45663C6C"/>
    <w:rsid w:val="456B2E29"/>
    <w:rsid w:val="45AA6BDD"/>
    <w:rsid w:val="45C24727"/>
    <w:rsid w:val="46B751B0"/>
    <w:rsid w:val="46E70EB2"/>
    <w:rsid w:val="46ED14BB"/>
    <w:rsid w:val="46EF4952"/>
    <w:rsid w:val="472354CC"/>
    <w:rsid w:val="47616F3A"/>
    <w:rsid w:val="476F166F"/>
    <w:rsid w:val="47707207"/>
    <w:rsid w:val="47775395"/>
    <w:rsid w:val="478743FB"/>
    <w:rsid w:val="478948FE"/>
    <w:rsid w:val="47B91E2C"/>
    <w:rsid w:val="47BB006A"/>
    <w:rsid w:val="47F268B3"/>
    <w:rsid w:val="48006733"/>
    <w:rsid w:val="48197159"/>
    <w:rsid w:val="483678A0"/>
    <w:rsid w:val="4840462D"/>
    <w:rsid w:val="4865601B"/>
    <w:rsid w:val="486E17C0"/>
    <w:rsid w:val="48955E69"/>
    <w:rsid w:val="48A64768"/>
    <w:rsid w:val="48C46307"/>
    <w:rsid w:val="493B18F1"/>
    <w:rsid w:val="49972C3F"/>
    <w:rsid w:val="49A93F67"/>
    <w:rsid w:val="49B955AA"/>
    <w:rsid w:val="49C22CF9"/>
    <w:rsid w:val="49DC115F"/>
    <w:rsid w:val="49E60D5B"/>
    <w:rsid w:val="4A0F3294"/>
    <w:rsid w:val="4A462AC1"/>
    <w:rsid w:val="4A5132FD"/>
    <w:rsid w:val="4A745E79"/>
    <w:rsid w:val="4A7A2F55"/>
    <w:rsid w:val="4A8335B3"/>
    <w:rsid w:val="4A99662E"/>
    <w:rsid w:val="4B28786A"/>
    <w:rsid w:val="4B4F0AEA"/>
    <w:rsid w:val="4B5663A0"/>
    <w:rsid w:val="4B9A3C44"/>
    <w:rsid w:val="4BBA0995"/>
    <w:rsid w:val="4BF02BA3"/>
    <w:rsid w:val="4C003D43"/>
    <w:rsid w:val="4C481883"/>
    <w:rsid w:val="4C753C67"/>
    <w:rsid w:val="4C75558E"/>
    <w:rsid w:val="4CD92ACA"/>
    <w:rsid w:val="4CDF17B0"/>
    <w:rsid w:val="4CFF24ED"/>
    <w:rsid w:val="4D4D21D0"/>
    <w:rsid w:val="4D802B4D"/>
    <w:rsid w:val="4E3B11CC"/>
    <w:rsid w:val="4E5E224D"/>
    <w:rsid w:val="4EA87DE1"/>
    <w:rsid w:val="4EA96D0E"/>
    <w:rsid w:val="4EFF3363"/>
    <w:rsid w:val="4EFF3C64"/>
    <w:rsid w:val="4F117588"/>
    <w:rsid w:val="4F6D71B9"/>
    <w:rsid w:val="4FB63920"/>
    <w:rsid w:val="4FC71E14"/>
    <w:rsid w:val="502B2B2A"/>
    <w:rsid w:val="505848C4"/>
    <w:rsid w:val="506A0E4A"/>
    <w:rsid w:val="50947404"/>
    <w:rsid w:val="50DC26C9"/>
    <w:rsid w:val="51535FF1"/>
    <w:rsid w:val="51545A33"/>
    <w:rsid w:val="518357E5"/>
    <w:rsid w:val="52932029"/>
    <w:rsid w:val="52BB022D"/>
    <w:rsid w:val="52D821D5"/>
    <w:rsid w:val="531B36C1"/>
    <w:rsid w:val="533D1C71"/>
    <w:rsid w:val="535E063B"/>
    <w:rsid w:val="53777D0F"/>
    <w:rsid w:val="539B384E"/>
    <w:rsid w:val="53DF2015"/>
    <w:rsid w:val="5403055B"/>
    <w:rsid w:val="540772A1"/>
    <w:rsid w:val="544556C4"/>
    <w:rsid w:val="5459275C"/>
    <w:rsid w:val="545A5F4A"/>
    <w:rsid w:val="545F6F51"/>
    <w:rsid w:val="54633065"/>
    <w:rsid w:val="54862C19"/>
    <w:rsid w:val="54DE754A"/>
    <w:rsid w:val="54F3172A"/>
    <w:rsid w:val="5531476B"/>
    <w:rsid w:val="5575240D"/>
    <w:rsid w:val="55B72319"/>
    <w:rsid w:val="55C03E9D"/>
    <w:rsid w:val="55F43276"/>
    <w:rsid w:val="560425C0"/>
    <w:rsid w:val="560D1739"/>
    <w:rsid w:val="5617633A"/>
    <w:rsid w:val="563A27F3"/>
    <w:rsid w:val="56475F6B"/>
    <w:rsid w:val="565C4A8C"/>
    <w:rsid w:val="568C746C"/>
    <w:rsid w:val="56B74B3B"/>
    <w:rsid w:val="578116D9"/>
    <w:rsid w:val="57AC602A"/>
    <w:rsid w:val="57CD565F"/>
    <w:rsid w:val="57D0514C"/>
    <w:rsid w:val="57F30CF4"/>
    <w:rsid w:val="583D1245"/>
    <w:rsid w:val="587E7BD0"/>
    <w:rsid w:val="59257CCA"/>
    <w:rsid w:val="592E6DD0"/>
    <w:rsid w:val="59363FA4"/>
    <w:rsid w:val="593704C6"/>
    <w:rsid w:val="59481629"/>
    <w:rsid w:val="59941BFC"/>
    <w:rsid w:val="5A335ABF"/>
    <w:rsid w:val="5A3C37FF"/>
    <w:rsid w:val="5A3F268B"/>
    <w:rsid w:val="5A5401C8"/>
    <w:rsid w:val="5A5A2363"/>
    <w:rsid w:val="5B096F46"/>
    <w:rsid w:val="5B1B00DD"/>
    <w:rsid w:val="5B4C1FDF"/>
    <w:rsid w:val="5B4D49AA"/>
    <w:rsid w:val="5B4E3C2E"/>
    <w:rsid w:val="5B556FA2"/>
    <w:rsid w:val="5B956562"/>
    <w:rsid w:val="5BC103AE"/>
    <w:rsid w:val="5BC50567"/>
    <w:rsid w:val="5BFC66BA"/>
    <w:rsid w:val="5C040837"/>
    <w:rsid w:val="5C0B33A4"/>
    <w:rsid w:val="5C33581B"/>
    <w:rsid w:val="5C3657BF"/>
    <w:rsid w:val="5C4E6F80"/>
    <w:rsid w:val="5C886A56"/>
    <w:rsid w:val="5CD434F0"/>
    <w:rsid w:val="5D3A4C73"/>
    <w:rsid w:val="5D4A2B1D"/>
    <w:rsid w:val="5D6756B6"/>
    <w:rsid w:val="5D7B5E42"/>
    <w:rsid w:val="5DEE1727"/>
    <w:rsid w:val="5E0F6B01"/>
    <w:rsid w:val="5E3F543A"/>
    <w:rsid w:val="5EAC1CE1"/>
    <w:rsid w:val="5F0153C2"/>
    <w:rsid w:val="5F0502DD"/>
    <w:rsid w:val="5F914242"/>
    <w:rsid w:val="5FBB72F5"/>
    <w:rsid w:val="5FDE27C1"/>
    <w:rsid w:val="601A1A6F"/>
    <w:rsid w:val="603F3300"/>
    <w:rsid w:val="60666F7A"/>
    <w:rsid w:val="607B1151"/>
    <w:rsid w:val="60880A0F"/>
    <w:rsid w:val="60924F08"/>
    <w:rsid w:val="60C925EE"/>
    <w:rsid w:val="60F01A7D"/>
    <w:rsid w:val="60F9745D"/>
    <w:rsid w:val="611F5C54"/>
    <w:rsid w:val="612F3016"/>
    <w:rsid w:val="6140643B"/>
    <w:rsid w:val="614734CB"/>
    <w:rsid w:val="616076C6"/>
    <w:rsid w:val="616C1CED"/>
    <w:rsid w:val="6170226C"/>
    <w:rsid w:val="61960DF6"/>
    <w:rsid w:val="619E4D70"/>
    <w:rsid w:val="61AB2B79"/>
    <w:rsid w:val="61AF124A"/>
    <w:rsid w:val="61DA0128"/>
    <w:rsid w:val="61F24905"/>
    <w:rsid w:val="625D3B9E"/>
    <w:rsid w:val="62723DB8"/>
    <w:rsid w:val="62AE755E"/>
    <w:rsid w:val="62B514FE"/>
    <w:rsid w:val="62CB4856"/>
    <w:rsid w:val="62DA52A4"/>
    <w:rsid w:val="62E3666A"/>
    <w:rsid w:val="63365EE6"/>
    <w:rsid w:val="634342A2"/>
    <w:rsid w:val="63764CF9"/>
    <w:rsid w:val="639E54A4"/>
    <w:rsid w:val="63AB1432"/>
    <w:rsid w:val="63D14202"/>
    <w:rsid w:val="63F94123"/>
    <w:rsid w:val="640276E5"/>
    <w:rsid w:val="64523484"/>
    <w:rsid w:val="649632EF"/>
    <w:rsid w:val="64BC427D"/>
    <w:rsid w:val="64FA5984"/>
    <w:rsid w:val="65144540"/>
    <w:rsid w:val="652070B2"/>
    <w:rsid w:val="65246725"/>
    <w:rsid w:val="65467E19"/>
    <w:rsid w:val="65AE2141"/>
    <w:rsid w:val="65B95506"/>
    <w:rsid w:val="65E62C4E"/>
    <w:rsid w:val="661C5E81"/>
    <w:rsid w:val="66374F13"/>
    <w:rsid w:val="664B59DB"/>
    <w:rsid w:val="66B5447F"/>
    <w:rsid w:val="66E45614"/>
    <w:rsid w:val="66FA24EC"/>
    <w:rsid w:val="672D4454"/>
    <w:rsid w:val="67562C44"/>
    <w:rsid w:val="675F2CE3"/>
    <w:rsid w:val="6769104E"/>
    <w:rsid w:val="676F06DB"/>
    <w:rsid w:val="67B76DF3"/>
    <w:rsid w:val="680C40C5"/>
    <w:rsid w:val="682836A7"/>
    <w:rsid w:val="68471395"/>
    <w:rsid w:val="684A635D"/>
    <w:rsid w:val="687470E4"/>
    <w:rsid w:val="6887469A"/>
    <w:rsid w:val="688B5544"/>
    <w:rsid w:val="689B2633"/>
    <w:rsid w:val="68A23051"/>
    <w:rsid w:val="68AF2161"/>
    <w:rsid w:val="68CF5870"/>
    <w:rsid w:val="691918EA"/>
    <w:rsid w:val="692A03CA"/>
    <w:rsid w:val="693D4D29"/>
    <w:rsid w:val="695C3A68"/>
    <w:rsid w:val="696F2E01"/>
    <w:rsid w:val="697247B6"/>
    <w:rsid w:val="69BD0AF2"/>
    <w:rsid w:val="6A1A3F53"/>
    <w:rsid w:val="6A270114"/>
    <w:rsid w:val="6A342C3D"/>
    <w:rsid w:val="6A4F13D0"/>
    <w:rsid w:val="6A750C85"/>
    <w:rsid w:val="6A772054"/>
    <w:rsid w:val="6A8560B5"/>
    <w:rsid w:val="6A9C2AD2"/>
    <w:rsid w:val="6ACD24B6"/>
    <w:rsid w:val="6B0552D6"/>
    <w:rsid w:val="6B376AE0"/>
    <w:rsid w:val="6B5617E9"/>
    <w:rsid w:val="6B8033E6"/>
    <w:rsid w:val="6B9A3227"/>
    <w:rsid w:val="6BB24E0E"/>
    <w:rsid w:val="6BB939F9"/>
    <w:rsid w:val="6BC97EFA"/>
    <w:rsid w:val="6C6B5150"/>
    <w:rsid w:val="6C771E79"/>
    <w:rsid w:val="6C800F1E"/>
    <w:rsid w:val="6CAB2DF1"/>
    <w:rsid w:val="6CBD28FF"/>
    <w:rsid w:val="6CD5007F"/>
    <w:rsid w:val="6CF14122"/>
    <w:rsid w:val="6D0C0018"/>
    <w:rsid w:val="6D2035CA"/>
    <w:rsid w:val="6D51007F"/>
    <w:rsid w:val="6DB60207"/>
    <w:rsid w:val="6DBD5C81"/>
    <w:rsid w:val="6DE64933"/>
    <w:rsid w:val="6DE82EDD"/>
    <w:rsid w:val="6DF46C85"/>
    <w:rsid w:val="6E0D7C0B"/>
    <w:rsid w:val="6E126843"/>
    <w:rsid w:val="6E156A93"/>
    <w:rsid w:val="6E1D49D4"/>
    <w:rsid w:val="6E453ED8"/>
    <w:rsid w:val="6E653A3D"/>
    <w:rsid w:val="6E697823"/>
    <w:rsid w:val="6E865DC8"/>
    <w:rsid w:val="6EB22B85"/>
    <w:rsid w:val="6EEB7A5C"/>
    <w:rsid w:val="6F5609AD"/>
    <w:rsid w:val="6F9A70BE"/>
    <w:rsid w:val="6F9B689A"/>
    <w:rsid w:val="6FD132ED"/>
    <w:rsid w:val="6FD66076"/>
    <w:rsid w:val="700E2154"/>
    <w:rsid w:val="70521E8C"/>
    <w:rsid w:val="70A21D22"/>
    <w:rsid w:val="70CA4255"/>
    <w:rsid w:val="70FF6E9B"/>
    <w:rsid w:val="7117270A"/>
    <w:rsid w:val="71257F73"/>
    <w:rsid w:val="71631A7C"/>
    <w:rsid w:val="718349EE"/>
    <w:rsid w:val="71B07D09"/>
    <w:rsid w:val="71BE1692"/>
    <w:rsid w:val="71F92C02"/>
    <w:rsid w:val="72306EC0"/>
    <w:rsid w:val="723275C0"/>
    <w:rsid w:val="726A7708"/>
    <w:rsid w:val="72971CA5"/>
    <w:rsid w:val="729B334D"/>
    <w:rsid w:val="72A81F34"/>
    <w:rsid w:val="72C64ED2"/>
    <w:rsid w:val="72DF2D0C"/>
    <w:rsid w:val="72EC697D"/>
    <w:rsid w:val="72FE44F5"/>
    <w:rsid w:val="733D2287"/>
    <w:rsid w:val="73472F53"/>
    <w:rsid w:val="73A80F74"/>
    <w:rsid w:val="73DF4102"/>
    <w:rsid w:val="741F4F7A"/>
    <w:rsid w:val="74207726"/>
    <w:rsid w:val="74272AF6"/>
    <w:rsid w:val="74AF042D"/>
    <w:rsid w:val="74B3335E"/>
    <w:rsid w:val="74C06EB7"/>
    <w:rsid w:val="75067E1F"/>
    <w:rsid w:val="7536698B"/>
    <w:rsid w:val="754E09B4"/>
    <w:rsid w:val="75737FC4"/>
    <w:rsid w:val="75753CE7"/>
    <w:rsid w:val="75BB39D8"/>
    <w:rsid w:val="75C84A11"/>
    <w:rsid w:val="75D940D4"/>
    <w:rsid w:val="75DD217B"/>
    <w:rsid w:val="762952F4"/>
    <w:rsid w:val="763E3E37"/>
    <w:rsid w:val="76460ED0"/>
    <w:rsid w:val="76524B4D"/>
    <w:rsid w:val="766746C7"/>
    <w:rsid w:val="76940848"/>
    <w:rsid w:val="76AF287F"/>
    <w:rsid w:val="772C7C67"/>
    <w:rsid w:val="772D5B31"/>
    <w:rsid w:val="77455BCB"/>
    <w:rsid w:val="779D6E4F"/>
    <w:rsid w:val="77AA21FA"/>
    <w:rsid w:val="77C46722"/>
    <w:rsid w:val="77DE24BA"/>
    <w:rsid w:val="77F20A2A"/>
    <w:rsid w:val="78173B1D"/>
    <w:rsid w:val="78267E6D"/>
    <w:rsid w:val="782E1F94"/>
    <w:rsid w:val="782E63AC"/>
    <w:rsid w:val="7831048A"/>
    <w:rsid w:val="78793ACB"/>
    <w:rsid w:val="78972F8D"/>
    <w:rsid w:val="78E856FA"/>
    <w:rsid w:val="78F4130D"/>
    <w:rsid w:val="790F10FF"/>
    <w:rsid w:val="791024F2"/>
    <w:rsid w:val="792356FD"/>
    <w:rsid w:val="796C604D"/>
    <w:rsid w:val="797158C1"/>
    <w:rsid w:val="79A26B30"/>
    <w:rsid w:val="79CD4400"/>
    <w:rsid w:val="79D00D97"/>
    <w:rsid w:val="79F2185E"/>
    <w:rsid w:val="7A3464FD"/>
    <w:rsid w:val="7A460525"/>
    <w:rsid w:val="7A750738"/>
    <w:rsid w:val="7A9617FD"/>
    <w:rsid w:val="7AAD7CA2"/>
    <w:rsid w:val="7AB44F2D"/>
    <w:rsid w:val="7AFD1AFB"/>
    <w:rsid w:val="7B2D4A30"/>
    <w:rsid w:val="7B344CC7"/>
    <w:rsid w:val="7B414861"/>
    <w:rsid w:val="7B420BE1"/>
    <w:rsid w:val="7B962DF5"/>
    <w:rsid w:val="7BB44835"/>
    <w:rsid w:val="7BE01D1B"/>
    <w:rsid w:val="7BFC12BB"/>
    <w:rsid w:val="7C01534B"/>
    <w:rsid w:val="7C06265C"/>
    <w:rsid w:val="7C30258C"/>
    <w:rsid w:val="7C4F574F"/>
    <w:rsid w:val="7C7165E6"/>
    <w:rsid w:val="7CA20728"/>
    <w:rsid w:val="7CA25EDB"/>
    <w:rsid w:val="7CF35E88"/>
    <w:rsid w:val="7D0A3203"/>
    <w:rsid w:val="7D0E2C89"/>
    <w:rsid w:val="7D2665AD"/>
    <w:rsid w:val="7D2751E3"/>
    <w:rsid w:val="7D484579"/>
    <w:rsid w:val="7D4D52F7"/>
    <w:rsid w:val="7D765FB2"/>
    <w:rsid w:val="7D781B19"/>
    <w:rsid w:val="7D9B258E"/>
    <w:rsid w:val="7DAA28B3"/>
    <w:rsid w:val="7E6E6571"/>
    <w:rsid w:val="7E6F3073"/>
    <w:rsid w:val="7E802F24"/>
    <w:rsid w:val="7E856B87"/>
    <w:rsid w:val="7EB30123"/>
    <w:rsid w:val="7EDA46F5"/>
    <w:rsid w:val="7F221385"/>
    <w:rsid w:val="7F951D35"/>
    <w:rsid w:val="7FE3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59AB6-FA50-40B4-957D-03F7DEEE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qFormat/>
    <w:pPr>
      <w:spacing w:after="120"/>
    </w:p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подпись к объекту"/>
    <w:basedOn w:val="a"/>
    <w:next w:val="a"/>
    <w:qFormat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user">
    <w:name w:val="Standard (user)"/>
    <w:qFormat/>
    <w:pPr>
      <w:widowControl w:val="0"/>
      <w:suppressAutoHyphens/>
      <w:autoSpaceDN w:val="0"/>
      <w:textAlignment w:val="baseline"/>
    </w:pPr>
    <w:rPr>
      <w:rFonts w:eastAsia="Arial Unicode MS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eastAsia="Times New Roman"/>
    </w:rPr>
  </w:style>
  <w:style w:type="character" w:customStyle="1" w:styleId="ad">
    <w:name w:val="Нижний колонтитул Знак"/>
    <w:basedOn w:val="a0"/>
    <w:link w:val="ac"/>
    <w:qFormat/>
    <w:rPr>
      <w:rFonts w:eastAsia="Times New Roman"/>
    </w:rPr>
  </w:style>
  <w:style w:type="paragraph" w:customStyle="1" w:styleId="western">
    <w:name w:val="western"/>
    <w:basedOn w:val="a"/>
    <w:qFormat/>
    <w:pPr>
      <w:spacing w:before="100" w:beforeAutospacing="1" w:after="119" w:line="102" w:lineRule="atLeast"/>
      <w:jc w:val="both"/>
    </w:pPr>
    <w:rPr>
      <w:color w:val="00000A"/>
      <w:sz w:val="24"/>
      <w:szCs w:val="24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</w:style>
  <w:style w:type="paragraph" w:customStyle="1" w:styleId="docdata">
    <w:name w:val="docdata"/>
    <w:basedOn w:val="a"/>
    <w:uiPriority w:val="99"/>
    <w:qFormat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qFormat/>
    <w:rPr>
      <w:b/>
      <w:bCs/>
      <w:color w:val="26282F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Calibri" w:hAnsi="Calibri" w:cs="Calibri"/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Текст1"/>
    <w:basedOn w:val="a"/>
    <w:rsid w:val="002C201A"/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5A1ECF4E09C115E93CD2CAB401C1FC058AB4223A72D64239EDBA1B9F9DA1CC887A376B9F712698EB12A94BF69F98C99C1786D1E2F96V2C6M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A1ECF4E09C115E93CD2CAB401C1FC058AB4223A72D64239EDBA1B9F9DA1CC887A376B9F7106F8EB12A94BF69F98C99C1786D1E2F96V2C6M" TargetMode="External"/><Relationship Id="rId17" Type="http://schemas.openxmlformats.org/officeDocument/2006/relationships/hyperlink" Target="consultantplus://offline/ref=8873A4A56E7C74E8C8C9220663E660D3E364233D943291C2C14BC6A8CCDE5DE24A8D58FFDBC2645BF83D59B10AC5IC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711485439776C824DA1C947401F4C4E154050AF129A36C11B27DCF8FFE7A0D0AE4667D224DFB70BC6511DCAC887169BF1F7AF61DFA2986CEB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A1ECF4E09C115E93CD2CAB401C1FC058AB4223A72D64239EDBA1B9F9DA1CC887A376B9F712698EB12A94BF69F98C99C1786D1E2F96V2C6M" TargetMode="External"/><Relationship Id="rId10" Type="http://schemas.openxmlformats.org/officeDocument/2006/relationships/hyperlink" Target="https://demadmin.gosuslugi.r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719BDF16A076BCAFDE37913CC856F94AA07ED22780DDFBB85BB01D708B97E670C857C7286D48386ADF5A4F4611Q8T5N" TargetMode="External"/><Relationship Id="rId14" Type="http://schemas.openxmlformats.org/officeDocument/2006/relationships/hyperlink" Target="consultantplus://offline/ref=35A1ECF4E09C115E93CD2CAB401C1FC058AB4223A72D64239EDBA1B9F9DA1CC887A376B9F7106F8EB12A94BF69F98C99C1786D1E2F96V2C6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DBD0A-67F8-4FBF-8280-F92A3303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WPS_1634230762</dc:creator>
  <cp:lastModifiedBy>Гарина Наталья Сергеевна</cp:lastModifiedBy>
  <cp:revision>73</cp:revision>
  <cp:lastPrinted>2023-08-23T09:19:00Z</cp:lastPrinted>
  <dcterms:created xsi:type="dcterms:W3CDTF">2023-08-21T14:23:00Z</dcterms:created>
  <dcterms:modified xsi:type="dcterms:W3CDTF">2023-08-23T09:22:00Z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55610B3C42854C16BB366B11D063298D</vt:lpwstr>
  </property>
</Properties>
</file>