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5" w:type="dxa"/>
        <w:tblLayout w:type="fixed"/>
        <w:tblCellMar>
          <w:left w:w="10" w:type="dxa"/>
          <w:right w:w="10" w:type="dxa"/>
        </w:tblCellMar>
        <w:tblLook w:val="04A0" w:firstRow="1" w:lastRow="0" w:firstColumn="1" w:lastColumn="0" w:noHBand="0" w:noVBand="1"/>
      </w:tblPr>
      <w:tblGrid>
        <w:gridCol w:w="9465"/>
      </w:tblGrid>
      <w:tr w:rsidR="006909FE" w:rsidTr="00490FFA">
        <w:trPr>
          <w:cantSplit/>
          <w:trHeight w:val="283"/>
        </w:trPr>
        <w:tc>
          <w:tcPr>
            <w:tcW w:w="9465" w:type="dxa"/>
            <w:tcMar>
              <w:top w:w="0" w:type="dxa"/>
              <w:left w:w="108" w:type="dxa"/>
              <w:bottom w:w="0" w:type="dxa"/>
              <w:right w:w="108" w:type="dxa"/>
            </w:tcMar>
            <w:hideMark/>
          </w:tcPr>
          <w:p w:rsidR="006909FE" w:rsidRDefault="0095036B" w:rsidP="0095036B">
            <w:pPr>
              <w:widowControl w:val="0"/>
              <w:autoSpaceDE w:val="0"/>
              <w:autoSpaceDN w:val="0"/>
              <w:jc w:val="right"/>
              <w:textAlignment w:val="baseline"/>
              <w:rPr>
                <w:rFonts w:eastAsia="Arial Unicode MS" w:cs="Mangal"/>
                <w:kern w:val="3"/>
                <w:lang w:bidi="hi-IN"/>
              </w:rPr>
            </w:pPr>
            <w:r>
              <w:rPr>
                <w:rFonts w:eastAsia="Arial Unicode MS" w:cs="Mangal"/>
                <w:noProof/>
                <w:kern w:val="3"/>
              </w:rPr>
              <w:t>ПРОЕКТ</w:t>
            </w:r>
            <w:r w:rsidR="006909FE">
              <w:rPr>
                <w:rFonts w:eastAsia="Arial Unicode MS" w:cs="Mangal"/>
                <w:kern w:val="3"/>
                <w:lang w:bidi="hi-IN"/>
              </w:rPr>
              <w:t xml:space="preserve">                                                                           </w:t>
            </w:r>
          </w:p>
        </w:tc>
      </w:tr>
      <w:tr w:rsidR="006909FE" w:rsidTr="006909FE">
        <w:trPr>
          <w:cantSplit/>
          <w:trHeight w:val="950"/>
        </w:trPr>
        <w:tc>
          <w:tcPr>
            <w:tcW w:w="9465" w:type="dxa"/>
            <w:tcMar>
              <w:top w:w="0" w:type="dxa"/>
              <w:left w:w="108" w:type="dxa"/>
              <w:bottom w:w="0" w:type="dxa"/>
              <w:right w:w="108" w:type="dxa"/>
            </w:tcMar>
            <w:hideMark/>
          </w:tcPr>
          <w:p w:rsidR="006909FE" w:rsidRPr="003D30F8" w:rsidRDefault="006909FE" w:rsidP="00D9316C">
            <w:pPr>
              <w:widowControl w:val="0"/>
              <w:spacing w:line="720" w:lineRule="exact"/>
              <w:jc w:val="center"/>
              <w:textAlignment w:val="baseline"/>
              <w:rPr>
                <w:rFonts w:eastAsia="Arial Unicode MS" w:cs="Mangal"/>
                <w:b/>
                <w:kern w:val="3"/>
                <w:sz w:val="52"/>
                <w:szCs w:val="28"/>
                <w:lang w:bidi="hi-IN"/>
              </w:rPr>
            </w:pPr>
            <w:r w:rsidRPr="003D30F8">
              <w:rPr>
                <w:rFonts w:eastAsia="Arial Unicode MS" w:cs="Mangal"/>
                <w:b/>
                <w:kern w:val="3"/>
                <w:szCs w:val="28"/>
                <w:lang w:bidi="hi-IN"/>
              </w:rPr>
              <w:t>Российская Федерация</w:t>
            </w:r>
          </w:p>
          <w:p w:rsidR="006909FE" w:rsidRPr="003D30F8" w:rsidRDefault="006909FE" w:rsidP="00D9316C">
            <w:pPr>
              <w:widowControl w:val="0"/>
              <w:jc w:val="center"/>
              <w:textAlignment w:val="baseline"/>
              <w:rPr>
                <w:rFonts w:eastAsia="Arial Unicode MS" w:cs="Mangal"/>
                <w:b/>
                <w:kern w:val="3"/>
                <w:szCs w:val="28"/>
                <w:lang w:bidi="hi-IN"/>
              </w:rPr>
            </w:pPr>
            <w:r w:rsidRPr="003D30F8">
              <w:rPr>
                <w:rFonts w:eastAsia="Arial Unicode MS" w:cs="Mangal"/>
                <w:b/>
                <w:kern w:val="3"/>
                <w:szCs w:val="28"/>
                <w:lang w:bidi="hi-IN"/>
              </w:rPr>
              <w:t>Новгородская область</w:t>
            </w:r>
          </w:p>
          <w:p w:rsidR="006909FE" w:rsidRDefault="003B13D3" w:rsidP="003B13D3">
            <w:pPr>
              <w:widowControl w:val="0"/>
              <w:autoSpaceDE w:val="0"/>
              <w:autoSpaceDN w:val="0"/>
              <w:jc w:val="center"/>
              <w:textAlignment w:val="baseline"/>
              <w:rPr>
                <w:rFonts w:eastAsia="Arial Unicode MS" w:cs="Mangal"/>
                <w:b/>
                <w:bCs/>
                <w:kern w:val="3"/>
                <w:lang w:bidi="hi-IN"/>
              </w:rPr>
            </w:pPr>
            <w:r>
              <w:rPr>
                <w:rFonts w:eastAsia="Arial Unicode MS" w:cs="Mangal"/>
                <w:b/>
                <w:bCs/>
                <w:kern w:val="3"/>
                <w:sz w:val="24"/>
                <w:lang w:bidi="hi-IN"/>
              </w:rPr>
              <w:t>ДУМЫ</w:t>
            </w:r>
            <w:r w:rsidR="006909FE">
              <w:rPr>
                <w:rFonts w:eastAsia="Arial Unicode MS" w:cs="Mangal"/>
                <w:b/>
                <w:bCs/>
                <w:kern w:val="3"/>
                <w:sz w:val="24"/>
                <w:lang w:bidi="hi-IN"/>
              </w:rPr>
              <w:t xml:space="preserve"> ДЕМЯНСКОГО МУНИЦИПАЛЬНОГО </w:t>
            </w:r>
            <w:r>
              <w:rPr>
                <w:rFonts w:eastAsia="Arial Unicode MS" w:cs="Mangal"/>
                <w:b/>
                <w:bCs/>
                <w:kern w:val="3"/>
                <w:sz w:val="24"/>
                <w:lang w:bidi="hi-IN"/>
              </w:rPr>
              <w:t>ОКРУГА</w:t>
            </w:r>
          </w:p>
        </w:tc>
      </w:tr>
      <w:tr w:rsidR="006909FE" w:rsidTr="006909FE">
        <w:trPr>
          <w:cantSplit/>
          <w:trHeight w:val="567"/>
        </w:trPr>
        <w:tc>
          <w:tcPr>
            <w:tcW w:w="9465" w:type="dxa"/>
            <w:tcMar>
              <w:top w:w="0" w:type="dxa"/>
              <w:left w:w="108" w:type="dxa"/>
              <w:bottom w:w="0" w:type="dxa"/>
              <w:right w:w="108" w:type="dxa"/>
            </w:tcMar>
          </w:tcPr>
          <w:p w:rsidR="006909FE" w:rsidRDefault="003B13D3" w:rsidP="00D9316C">
            <w:pPr>
              <w:widowControl w:val="0"/>
              <w:spacing w:line="480" w:lineRule="exact"/>
              <w:jc w:val="center"/>
              <w:textAlignment w:val="baseline"/>
              <w:rPr>
                <w:rFonts w:eastAsia="Arial Unicode MS" w:cs="Mangal"/>
                <w:spacing w:val="60"/>
                <w:kern w:val="3"/>
                <w:sz w:val="32"/>
                <w:szCs w:val="32"/>
                <w:lang w:bidi="hi-IN"/>
              </w:rPr>
            </w:pPr>
            <w:r>
              <w:rPr>
                <w:rFonts w:eastAsia="Arial Unicode MS" w:cs="Mangal"/>
                <w:spacing w:val="60"/>
                <w:kern w:val="3"/>
                <w:sz w:val="32"/>
                <w:szCs w:val="32"/>
                <w:lang w:bidi="hi-IN"/>
              </w:rPr>
              <w:t>РЕШЕНИЕ</w:t>
            </w:r>
          </w:p>
          <w:p w:rsidR="006909FE" w:rsidRDefault="006909FE" w:rsidP="00D9316C">
            <w:pPr>
              <w:widowControl w:val="0"/>
              <w:jc w:val="center"/>
              <w:textAlignment w:val="baseline"/>
              <w:rPr>
                <w:rFonts w:eastAsia="Arial Unicode MS" w:cs="Mangal"/>
                <w:spacing w:val="60"/>
                <w:kern w:val="3"/>
                <w:szCs w:val="28"/>
                <w:lang w:bidi="hi-IN"/>
              </w:rPr>
            </w:pPr>
          </w:p>
          <w:p w:rsidR="006909FE" w:rsidRPr="003D30F8" w:rsidRDefault="005100A9" w:rsidP="00D9316C">
            <w:pPr>
              <w:widowControl w:val="0"/>
              <w:jc w:val="center"/>
              <w:textAlignment w:val="baseline"/>
              <w:rPr>
                <w:rFonts w:eastAsia="Arial Unicode MS" w:cs="Mangal"/>
                <w:kern w:val="3"/>
                <w:szCs w:val="28"/>
                <w:lang w:bidi="hi-IN"/>
              </w:rPr>
            </w:pPr>
            <w:r>
              <w:rPr>
                <w:rFonts w:eastAsia="Arial Unicode MS" w:cs="Mangal"/>
                <w:kern w:val="3"/>
                <w:szCs w:val="28"/>
                <w:lang w:bidi="hi-IN"/>
              </w:rPr>
              <w:t xml:space="preserve"> </w:t>
            </w:r>
            <w:r w:rsidR="00B85A08">
              <w:rPr>
                <w:rFonts w:eastAsia="Arial Unicode MS" w:cs="Mangal"/>
                <w:kern w:val="3"/>
                <w:szCs w:val="28"/>
                <w:lang w:bidi="hi-IN"/>
              </w:rPr>
              <w:t xml:space="preserve"> </w:t>
            </w:r>
            <w:r w:rsidR="006909FE" w:rsidRPr="003D30F8">
              <w:rPr>
                <w:rFonts w:eastAsia="Arial Unicode MS" w:cs="Mangal"/>
                <w:kern w:val="3"/>
                <w:szCs w:val="28"/>
                <w:lang w:bidi="hi-IN"/>
              </w:rPr>
              <w:t>№</w:t>
            </w:r>
            <w:r w:rsidR="00B85A08">
              <w:rPr>
                <w:rFonts w:eastAsia="Arial Unicode MS" w:cs="Mangal"/>
                <w:kern w:val="3"/>
                <w:szCs w:val="28"/>
                <w:lang w:bidi="hi-IN"/>
              </w:rPr>
              <w:t xml:space="preserve"> </w:t>
            </w:r>
            <w:r w:rsidR="0024498B">
              <w:rPr>
                <w:rFonts w:eastAsia="Arial Unicode MS" w:cs="Mangal"/>
                <w:kern w:val="3"/>
                <w:szCs w:val="28"/>
                <w:lang w:bidi="hi-IN"/>
              </w:rPr>
              <w:t xml:space="preserve"> </w:t>
            </w:r>
            <w:r w:rsidR="00915A14">
              <w:rPr>
                <w:rFonts w:eastAsia="Arial Unicode MS" w:cs="Mangal"/>
                <w:kern w:val="3"/>
                <w:szCs w:val="28"/>
                <w:lang w:bidi="hi-IN"/>
              </w:rPr>
              <w:t xml:space="preserve"> </w:t>
            </w:r>
            <w:r w:rsidR="00031621">
              <w:rPr>
                <w:rFonts w:eastAsia="Arial Unicode MS" w:cs="Mangal"/>
                <w:kern w:val="3"/>
                <w:szCs w:val="28"/>
                <w:lang w:bidi="hi-IN"/>
              </w:rPr>
              <w:t xml:space="preserve"> </w:t>
            </w:r>
            <w:r w:rsidR="000A542B">
              <w:rPr>
                <w:rFonts w:eastAsia="Arial Unicode MS" w:cs="Mangal"/>
                <w:kern w:val="3"/>
                <w:szCs w:val="28"/>
                <w:lang w:bidi="hi-IN"/>
              </w:rPr>
              <w:t xml:space="preserve"> </w:t>
            </w:r>
            <w:r w:rsidR="005343AC">
              <w:rPr>
                <w:rFonts w:eastAsia="Arial Unicode MS" w:cs="Mangal"/>
                <w:kern w:val="3"/>
                <w:szCs w:val="28"/>
                <w:lang w:bidi="hi-IN"/>
              </w:rPr>
              <w:t xml:space="preserve"> </w:t>
            </w:r>
            <w:r w:rsidR="005D070C">
              <w:rPr>
                <w:rFonts w:eastAsia="Arial Unicode MS" w:cs="Mangal"/>
                <w:kern w:val="3"/>
                <w:szCs w:val="28"/>
                <w:lang w:bidi="hi-IN"/>
              </w:rPr>
              <w:t xml:space="preserve"> </w:t>
            </w:r>
            <w:r w:rsidR="00CC5252">
              <w:rPr>
                <w:rFonts w:eastAsia="Arial Unicode MS" w:cs="Mangal"/>
                <w:kern w:val="3"/>
                <w:szCs w:val="28"/>
                <w:lang w:bidi="hi-IN"/>
              </w:rPr>
              <w:t xml:space="preserve"> </w:t>
            </w:r>
            <w:r w:rsidR="006909FE" w:rsidRPr="003D30F8">
              <w:rPr>
                <w:rFonts w:eastAsia="Arial Unicode MS" w:cs="Mangal"/>
                <w:kern w:val="3"/>
                <w:szCs w:val="28"/>
                <w:lang w:bidi="hi-IN"/>
              </w:rPr>
              <w:t xml:space="preserve">   </w:t>
            </w:r>
          </w:p>
          <w:p w:rsidR="006909FE" w:rsidRDefault="006909FE" w:rsidP="00D9316C">
            <w:pPr>
              <w:widowControl w:val="0"/>
              <w:autoSpaceDE w:val="0"/>
              <w:autoSpaceDN w:val="0"/>
              <w:jc w:val="center"/>
              <w:textAlignment w:val="baseline"/>
              <w:rPr>
                <w:rFonts w:eastAsia="Arial Unicode MS" w:cs="Mangal"/>
                <w:spacing w:val="60"/>
                <w:kern w:val="3"/>
                <w:szCs w:val="28"/>
                <w:lang w:bidi="hi-IN"/>
              </w:rPr>
            </w:pPr>
          </w:p>
        </w:tc>
      </w:tr>
      <w:tr w:rsidR="006909FE" w:rsidTr="006909FE">
        <w:trPr>
          <w:cantSplit/>
          <w:trHeight w:val="685"/>
        </w:trPr>
        <w:tc>
          <w:tcPr>
            <w:tcW w:w="9465" w:type="dxa"/>
            <w:tcMar>
              <w:top w:w="0" w:type="dxa"/>
              <w:left w:w="108" w:type="dxa"/>
              <w:bottom w:w="0" w:type="dxa"/>
              <w:right w:w="108" w:type="dxa"/>
            </w:tcMar>
          </w:tcPr>
          <w:p w:rsidR="006909FE" w:rsidRPr="003D30F8" w:rsidRDefault="006909FE" w:rsidP="00D9316C">
            <w:pPr>
              <w:widowControl w:val="0"/>
              <w:jc w:val="center"/>
              <w:textAlignment w:val="baseline"/>
              <w:rPr>
                <w:rFonts w:eastAsia="Arial Unicode MS" w:cs="Mangal"/>
                <w:kern w:val="3"/>
                <w:sz w:val="52"/>
                <w:szCs w:val="28"/>
                <w:lang w:bidi="hi-IN"/>
              </w:rPr>
            </w:pPr>
            <w:proofErr w:type="spellStart"/>
            <w:r w:rsidRPr="003D30F8">
              <w:rPr>
                <w:rFonts w:eastAsia="Arial Unicode MS" w:cs="Mangal"/>
                <w:kern w:val="3"/>
                <w:szCs w:val="28"/>
                <w:lang w:bidi="hi-IN"/>
              </w:rPr>
              <w:t>р.п</w:t>
            </w:r>
            <w:proofErr w:type="spellEnd"/>
            <w:r w:rsidRPr="003D30F8">
              <w:rPr>
                <w:rFonts w:eastAsia="Arial Unicode MS" w:cs="Mangal"/>
                <w:kern w:val="3"/>
                <w:szCs w:val="28"/>
                <w:lang w:bidi="hi-IN"/>
              </w:rPr>
              <w:t>. Демянск</w:t>
            </w:r>
          </w:p>
          <w:p w:rsidR="006909FE" w:rsidRDefault="006909FE" w:rsidP="00D9316C">
            <w:pPr>
              <w:tabs>
                <w:tab w:val="left" w:pos="3969"/>
              </w:tabs>
              <w:autoSpaceDE w:val="0"/>
              <w:autoSpaceDN w:val="0"/>
              <w:jc w:val="center"/>
              <w:rPr>
                <w:rFonts w:eastAsia="Arial Unicode MS" w:cs="Mangal"/>
                <w:kern w:val="3"/>
                <w:lang w:bidi="hi-IN"/>
              </w:rPr>
            </w:pPr>
          </w:p>
        </w:tc>
      </w:tr>
      <w:tr w:rsidR="006909FE" w:rsidTr="00BB480F">
        <w:trPr>
          <w:cantSplit/>
          <w:trHeight w:val="1153"/>
        </w:trPr>
        <w:tc>
          <w:tcPr>
            <w:tcW w:w="9465" w:type="dxa"/>
            <w:tcMar>
              <w:top w:w="0" w:type="dxa"/>
              <w:left w:w="108" w:type="dxa"/>
              <w:bottom w:w="0" w:type="dxa"/>
              <w:right w:w="108" w:type="dxa"/>
            </w:tcMar>
          </w:tcPr>
          <w:p w:rsidR="00BB480F" w:rsidRPr="00BB480F" w:rsidRDefault="00BB480F" w:rsidP="00BB480F">
            <w:pPr>
              <w:spacing w:line="240" w:lineRule="exact"/>
              <w:jc w:val="center"/>
              <w:rPr>
                <w:rFonts w:eastAsia="DengXian"/>
                <w:b/>
                <w:kern w:val="2"/>
                <w:szCs w:val="28"/>
                <w:lang w:eastAsia="zh-CN"/>
                <w14:ligatures w14:val="standardContextual"/>
              </w:rPr>
            </w:pPr>
            <w:r>
              <w:rPr>
                <w:b/>
                <w:lang w:eastAsia="en-US"/>
              </w:rPr>
              <w:t xml:space="preserve">Об утверждении </w:t>
            </w:r>
            <w:r>
              <w:rPr>
                <w:rFonts w:eastAsia="DengXian"/>
                <w:b/>
                <w:kern w:val="2"/>
                <w:szCs w:val="28"/>
                <w:lang w:eastAsia="zh-CN"/>
                <w14:ligatures w14:val="standardContextual"/>
              </w:rPr>
              <w:t xml:space="preserve">Положения </w:t>
            </w:r>
            <w:r w:rsidRPr="00BB480F">
              <w:rPr>
                <w:rFonts w:eastAsia="DengXian"/>
                <w:b/>
                <w:kern w:val="2"/>
                <w:szCs w:val="28"/>
                <w:lang w:eastAsia="zh-CN"/>
                <w14:ligatures w14:val="standardContextual"/>
              </w:rPr>
              <w:t>о пенсии за выслугу лет лицам, замещавшим должности муниципальной службы в органах местного самоуправления Демянского муниципального округа (района) (муниципальные должности муниципальной службы - до 1 июня 2007 года)</w:t>
            </w:r>
          </w:p>
          <w:p w:rsidR="00487519" w:rsidRPr="00A0341E" w:rsidRDefault="00487519" w:rsidP="003B13D3">
            <w:pPr>
              <w:spacing w:line="240" w:lineRule="exact"/>
              <w:jc w:val="center"/>
              <w:rPr>
                <w:b/>
                <w:szCs w:val="28"/>
              </w:rPr>
            </w:pPr>
          </w:p>
        </w:tc>
      </w:tr>
      <w:tr w:rsidR="006909FE" w:rsidTr="003A6791">
        <w:tblPrEx>
          <w:tblCellMar>
            <w:left w:w="108" w:type="dxa"/>
            <w:right w:w="108" w:type="dxa"/>
          </w:tblCellMar>
        </w:tblPrEx>
        <w:trPr>
          <w:cantSplit/>
          <w:trHeight w:val="266"/>
        </w:trPr>
        <w:tc>
          <w:tcPr>
            <w:tcW w:w="9465" w:type="dxa"/>
          </w:tcPr>
          <w:p w:rsidR="006909FE" w:rsidRDefault="006909FE">
            <w:pPr>
              <w:spacing w:line="276" w:lineRule="auto"/>
              <w:jc w:val="center"/>
              <w:rPr>
                <w:b/>
                <w:lang w:eastAsia="en-US"/>
              </w:rPr>
            </w:pPr>
          </w:p>
        </w:tc>
      </w:tr>
    </w:tbl>
    <w:p w:rsidR="0051420A" w:rsidRDefault="0051420A" w:rsidP="001E7FDB">
      <w:pPr>
        <w:tabs>
          <w:tab w:val="left" w:pos="0"/>
        </w:tabs>
        <w:spacing w:line="360" w:lineRule="atLeast"/>
        <w:ind w:firstLine="709"/>
        <w:jc w:val="both"/>
        <w:rPr>
          <w:szCs w:val="28"/>
        </w:rPr>
      </w:pPr>
    </w:p>
    <w:p w:rsidR="00873D72" w:rsidRPr="00855713" w:rsidRDefault="000171F4" w:rsidP="00BB480F">
      <w:pPr>
        <w:autoSpaceDE w:val="0"/>
        <w:autoSpaceDN w:val="0"/>
        <w:adjustRightInd w:val="0"/>
        <w:ind w:firstLine="708"/>
        <w:jc w:val="both"/>
        <w:rPr>
          <w:spacing w:val="-6"/>
          <w:szCs w:val="28"/>
        </w:rPr>
      </w:pPr>
      <w:r w:rsidRPr="0087070F">
        <w:rPr>
          <w:szCs w:val="28"/>
        </w:rPr>
        <w:t>В соответствии с</w:t>
      </w:r>
      <w:r w:rsidR="00BB480F">
        <w:rPr>
          <w:szCs w:val="28"/>
        </w:rPr>
        <w:t>о статьей 24 Федерального закона от 02 марта 2007 года № 25-ФЗ «О муниципальной службе в Российской Федерации»,</w:t>
      </w:r>
      <w:r w:rsidRPr="0087070F">
        <w:rPr>
          <w:szCs w:val="28"/>
        </w:rPr>
        <w:t xml:space="preserve"> </w:t>
      </w:r>
      <w:r w:rsidR="00BB480F">
        <w:rPr>
          <w:szCs w:val="28"/>
        </w:rPr>
        <w:t>областным законом от 31.08.2015 № 828-ОЗ «</w:t>
      </w:r>
      <w:r w:rsidR="00BB480F">
        <w:rPr>
          <w:rFonts w:eastAsiaTheme="minorHAnsi"/>
          <w:szCs w:val="28"/>
          <w:lang w:eastAsia="en-US"/>
        </w:rPr>
        <w:t>О пенсионном обеспечении государственных гражданских служащих, а также лиц, замещавших государственные должности в Новгородской области»</w:t>
      </w:r>
      <w:r w:rsidR="009672F8">
        <w:rPr>
          <w:szCs w:val="28"/>
        </w:rPr>
        <w:t xml:space="preserve">, </w:t>
      </w:r>
      <w:r w:rsidR="005D4F1B">
        <w:rPr>
          <w:spacing w:val="-6"/>
          <w:szCs w:val="28"/>
        </w:rPr>
        <w:t xml:space="preserve"> </w:t>
      </w:r>
      <w:r w:rsidR="003B13D3">
        <w:rPr>
          <w:spacing w:val="-6"/>
          <w:szCs w:val="28"/>
        </w:rPr>
        <w:t>Дума</w:t>
      </w:r>
      <w:r w:rsidR="0095036B">
        <w:rPr>
          <w:spacing w:val="-6"/>
          <w:szCs w:val="28"/>
        </w:rPr>
        <w:t xml:space="preserve"> Демянского муниципального </w:t>
      </w:r>
      <w:r w:rsidR="003B13D3">
        <w:rPr>
          <w:spacing w:val="-6"/>
          <w:szCs w:val="28"/>
        </w:rPr>
        <w:t>округа</w:t>
      </w:r>
      <w:r w:rsidR="00873D72">
        <w:rPr>
          <w:spacing w:val="-6"/>
          <w:szCs w:val="28"/>
        </w:rPr>
        <w:t xml:space="preserve"> </w:t>
      </w:r>
    </w:p>
    <w:p w:rsidR="000171F4" w:rsidRDefault="003B13D3" w:rsidP="00873D72">
      <w:pPr>
        <w:tabs>
          <w:tab w:val="left" w:pos="0"/>
        </w:tabs>
        <w:spacing w:line="360" w:lineRule="atLeast"/>
        <w:jc w:val="both"/>
        <w:rPr>
          <w:b/>
          <w:szCs w:val="28"/>
        </w:rPr>
      </w:pPr>
      <w:r>
        <w:rPr>
          <w:b/>
          <w:szCs w:val="28"/>
        </w:rPr>
        <w:t>РЕШИЛА</w:t>
      </w:r>
      <w:r w:rsidR="000171F4" w:rsidRPr="0087070F">
        <w:rPr>
          <w:b/>
          <w:szCs w:val="28"/>
        </w:rPr>
        <w:t>:</w:t>
      </w:r>
    </w:p>
    <w:p w:rsidR="00BB480F" w:rsidRDefault="000171F4" w:rsidP="00BB480F">
      <w:pPr>
        <w:jc w:val="both"/>
        <w:rPr>
          <w:rFonts w:eastAsia="DengXian"/>
          <w:kern w:val="2"/>
          <w:szCs w:val="28"/>
          <w:lang w:eastAsia="zh-CN"/>
          <w14:ligatures w14:val="standardContextual"/>
        </w:rPr>
      </w:pPr>
      <w:r>
        <w:rPr>
          <w:b/>
          <w:szCs w:val="28"/>
        </w:rPr>
        <w:tab/>
      </w:r>
      <w:r w:rsidR="00BB480F" w:rsidRPr="00BB480F">
        <w:rPr>
          <w:szCs w:val="28"/>
        </w:rPr>
        <w:t xml:space="preserve">1. Утвердить прилагаемое </w:t>
      </w:r>
      <w:r w:rsidR="00BB480F" w:rsidRPr="00BB480F">
        <w:rPr>
          <w:rFonts w:eastAsia="DengXian"/>
          <w:kern w:val="2"/>
          <w:szCs w:val="28"/>
          <w:lang w:eastAsia="zh-CN"/>
          <w14:ligatures w14:val="standardContextual"/>
        </w:rPr>
        <w:t>Положени</w:t>
      </w:r>
      <w:r w:rsidR="00BB480F">
        <w:rPr>
          <w:rFonts w:eastAsia="DengXian"/>
          <w:kern w:val="2"/>
          <w:szCs w:val="28"/>
          <w:lang w:eastAsia="zh-CN"/>
          <w14:ligatures w14:val="standardContextual"/>
        </w:rPr>
        <w:t>е</w:t>
      </w:r>
      <w:r w:rsidR="00BB480F" w:rsidRPr="00BB480F">
        <w:rPr>
          <w:rFonts w:eastAsia="DengXian"/>
          <w:kern w:val="2"/>
          <w:szCs w:val="28"/>
          <w:lang w:eastAsia="zh-CN"/>
          <w14:ligatures w14:val="standardContextual"/>
        </w:rPr>
        <w:t xml:space="preserve"> о пенсии за выслугу лет лицам, замещавшим должности муниципальной службы в органах местного самоуправления Демянского муниципального округа (района) (муниципальные должности муниципальной службы - до 1 июня 2007 года)</w:t>
      </w:r>
      <w:r w:rsidR="00BB480F">
        <w:rPr>
          <w:rFonts w:eastAsia="DengXian"/>
          <w:kern w:val="2"/>
          <w:szCs w:val="28"/>
          <w:lang w:eastAsia="zh-CN"/>
          <w14:ligatures w14:val="standardContextual"/>
        </w:rPr>
        <w:t>.</w:t>
      </w:r>
    </w:p>
    <w:p w:rsidR="00BB480F" w:rsidRDefault="00BB480F" w:rsidP="00BB480F">
      <w:pPr>
        <w:jc w:val="both"/>
        <w:rPr>
          <w:rFonts w:eastAsia="DengXian"/>
          <w:kern w:val="2"/>
          <w:szCs w:val="28"/>
          <w:lang w:eastAsia="zh-CN"/>
          <w14:ligatures w14:val="standardContextual"/>
        </w:rPr>
      </w:pPr>
      <w:r>
        <w:rPr>
          <w:rFonts w:eastAsia="DengXian"/>
          <w:kern w:val="2"/>
          <w:szCs w:val="28"/>
          <w:lang w:eastAsia="zh-CN"/>
          <w14:ligatures w14:val="standardContextual"/>
        </w:rPr>
        <w:tab/>
        <w:t>2. Признать утратившим силу решения Думы Демянского муниципального района:</w:t>
      </w:r>
    </w:p>
    <w:p w:rsidR="00BB480F" w:rsidRDefault="00BB480F" w:rsidP="00BB480F">
      <w:pPr>
        <w:jc w:val="both"/>
        <w:rPr>
          <w:rFonts w:eastAsia="DengXian"/>
          <w:kern w:val="2"/>
          <w:szCs w:val="28"/>
          <w:lang w:eastAsia="zh-CN"/>
          <w14:ligatures w14:val="standardContextual"/>
        </w:rPr>
      </w:pPr>
      <w:r>
        <w:rPr>
          <w:rFonts w:eastAsia="DengXian"/>
          <w:kern w:val="2"/>
          <w:szCs w:val="28"/>
          <w:lang w:eastAsia="zh-CN"/>
          <w14:ligatures w14:val="standardContextual"/>
        </w:rPr>
        <w:tab/>
        <w:t>от 28.12.2016 № 125 «Об утверждении Положения о пенсии за выслугу лет, лицам, замещавшим должности муниципальной службы в органах местного самоуправления Демянского муниципального района»;</w:t>
      </w:r>
    </w:p>
    <w:p w:rsidR="00BB480F" w:rsidRDefault="00BB480F" w:rsidP="00BB480F">
      <w:pPr>
        <w:jc w:val="both"/>
        <w:rPr>
          <w:rFonts w:eastAsia="DengXian"/>
          <w:kern w:val="2"/>
          <w:szCs w:val="28"/>
          <w:lang w:eastAsia="zh-CN"/>
          <w14:ligatures w14:val="standardContextual"/>
        </w:rPr>
      </w:pPr>
      <w:r>
        <w:rPr>
          <w:rFonts w:eastAsia="DengXian"/>
          <w:kern w:val="2"/>
          <w:szCs w:val="28"/>
          <w:lang w:eastAsia="zh-CN"/>
          <w14:ligatures w14:val="standardContextual"/>
        </w:rPr>
        <w:tab/>
        <w:t xml:space="preserve">от </w:t>
      </w:r>
      <w:r w:rsidR="00490FFA">
        <w:rPr>
          <w:rFonts w:eastAsia="DengXian"/>
          <w:kern w:val="2"/>
          <w:szCs w:val="28"/>
          <w:lang w:eastAsia="zh-CN"/>
          <w14:ligatures w14:val="standardContextual"/>
        </w:rPr>
        <w:t>25.01.2017 № 132 «О внесении изменений в решение Думы Демянского муниципального района от 28.12.2016 № 125»;</w:t>
      </w:r>
    </w:p>
    <w:p w:rsidR="00490FFA" w:rsidRDefault="00490FFA" w:rsidP="00490FFA">
      <w:pPr>
        <w:ind w:firstLine="708"/>
        <w:jc w:val="both"/>
        <w:rPr>
          <w:rFonts w:eastAsia="DengXian"/>
          <w:kern w:val="2"/>
          <w:szCs w:val="28"/>
          <w:lang w:eastAsia="zh-CN"/>
          <w14:ligatures w14:val="standardContextual"/>
        </w:rPr>
      </w:pPr>
      <w:r>
        <w:rPr>
          <w:rFonts w:eastAsia="DengXian"/>
          <w:kern w:val="2"/>
          <w:szCs w:val="28"/>
          <w:lang w:eastAsia="zh-CN"/>
          <w14:ligatures w14:val="standardContextual"/>
        </w:rPr>
        <w:t>от 22.06.2018 № 234 «О внесении изменений в решение Думы Демянского муниципального района от 28.12.2016 № 125»;</w:t>
      </w:r>
    </w:p>
    <w:p w:rsidR="00490FFA" w:rsidRDefault="00490FFA" w:rsidP="00490FFA">
      <w:pPr>
        <w:ind w:firstLine="708"/>
        <w:jc w:val="both"/>
        <w:rPr>
          <w:rFonts w:eastAsia="DengXian"/>
          <w:kern w:val="2"/>
          <w:szCs w:val="28"/>
          <w:lang w:eastAsia="zh-CN"/>
          <w14:ligatures w14:val="standardContextual"/>
        </w:rPr>
      </w:pPr>
      <w:r>
        <w:rPr>
          <w:rFonts w:eastAsia="DengXian"/>
          <w:kern w:val="2"/>
          <w:szCs w:val="28"/>
          <w:lang w:eastAsia="zh-CN"/>
          <w14:ligatures w14:val="standardContextual"/>
        </w:rPr>
        <w:t xml:space="preserve">3. Опубликовать решение в Информационном Бюллетене Демянского муниципального округа и разместить на официальном сайте Администрации Демянского муниципального округа. </w:t>
      </w:r>
    </w:p>
    <w:p w:rsidR="00490FFA" w:rsidRPr="00BB480F" w:rsidRDefault="00490FFA" w:rsidP="00BB480F">
      <w:pPr>
        <w:jc w:val="both"/>
        <w:rPr>
          <w:rFonts w:eastAsia="DengXian"/>
          <w:kern w:val="2"/>
          <w:szCs w:val="28"/>
          <w:lang w:eastAsia="zh-CN"/>
          <w14:ligatures w14:val="standardContextual"/>
        </w:rPr>
      </w:pPr>
    </w:p>
    <w:p w:rsidR="00490FFA" w:rsidRPr="000E28ED" w:rsidRDefault="00490FFA" w:rsidP="00164A15">
      <w:pPr>
        <w:rPr>
          <w:b/>
          <w:szCs w:val="28"/>
        </w:rPr>
      </w:pPr>
      <w:r w:rsidRPr="000E28ED">
        <w:rPr>
          <w:b/>
          <w:szCs w:val="28"/>
        </w:rPr>
        <w:t xml:space="preserve">Заведующий отделом </w:t>
      </w:r>
    </w:p>
    <w:p w:rsidR="00164A15" w:rsidRPr="000E28ED" w:rsidRDefault="00490FFA" w:rsidP="00164A15">
      <w:pPr>
        <w:rPr>
          <w:b/>
        </w:rPr>
      </w:pPr>
      <w:r w:rsidRPr="000E28ED">
        <w:rPr>
          <w:b/>
          <w:szCs w:val="28"/>
        </w:rPr>
        <w:t>по работе с кадрами</w:t>
      </w:r>
      <w:r w:rsidR="00164A15" w:rsidRPr="000E28ED">
        <w:rPr>
          <w:b/>
        </w:rPr>
        <w:t xml:space="preserve"> </w:t>
      </w:r>
      <w:r w:rsidR="0095036B" w:rsidRPr="000E28ED">
        <w:rPr>
          <w:b/>
        </w:rPr>
        <w:tab/>
      </w:r>
      <w:r w:rsidR="0095036B" w:rsidRPr="000E28ED">
        <w:rPr>
          <w:b/>
        </w:rPr>
        <w:tab/>
      </w:r>
      <w:r w:rsidR="0095036B" w:rsidRPr="000E28ED">
        <w:rPr>
          <w:b/>
        </w:rPr>
        <w:tab/>
      </w:r>
      <w:r w:rsidR="0095036B" w:rsidRPr="000E28ED">
        <w:rPr>
          <w:b/>
        </w:rPr>
        <w:tab/>
      </w:r>
      <w:r w:rsidR="0095036B" w:rsidRPr="000E28ED">
        <w:rPr>
          <w:b/>
        </w:rPr>
        <w:tab/>
      </w:r>
      <w:r w:rsidR="0095036B" w:rsidRPr="000E28ED">
        <w:rPr>
          <w:b/>
        </w:rPr>
        <w:tab/>
      </w:r>
      <w:proofErr w:type="spellStart"/>
      <w:r w:rsidR="0095036B" w:rsidRPr="000E28ED">
        <w:rPr>
          <w:b/>
        </w:rPr>
        <w:t>С.А.Денисова</w:t>
      </w:r>
      <w:proofErr w:type="spellEnd"/>
    </w:p>
    <w:p w:rsidR="00017D87" w:rsidRDefault="00017D87" w:rsidP="00017D87">
      <w:pPr>
        <w:tabs>
          <w:tab w:val="left" w:pos="851"/>
        </w:tabs>
        <w:jc w:val="both"/>
        <w:rPr>
          <w:rFonts w:ascii="Times New Roman CYR" w:hAnsi="Times New Roman CYR"/>
        </w:rPr>
      </w:pPr>
    </w:p>
    <w:p w:rsidR="00017D87" w:rsidRPr="00017D87" w:rsidRDefault="00017D87" w:rsidP="00017D87">
      <w:pPr>
        <w:tabs>
          <w:tab w:val="left" w:pos="851"/>
        </w:tabs>
        <w:jc w:val="both"/>
        <w:rPr>
          <w:rFonts w:ascii="Times New Roman CYR" w:hAnsi="Times New Roman CYR"/>
        </w:rPr>
      </w:pPr>
      <w:bookmarkStart w:id="0" w:name="_GoBack"/>
      <w:bookmarkEnd w:id="0"/>
      <w:proofErr w:type="spellStart"/>
      <w:r w:rsidRPr="00017D87">
        <w:rPr>
          <w:rFonts w:ascii="Times New Roman CYR" w:hAnsi="Times New Roman CYR"/>
        </w:rPr>
        <w:t>Коррупциогенных</w:t>
      </w:r>
      <w:proofErr w:type="spellEnd"/>
      <w:r w:rsidRPr="00017D87">
        <w:rPr>
          <w:rFonts w:ascii="Times New Roman CYR" w:hAnsi="Times New Roman CYR"/>
        </w:rPr>
        <w:t xml:space="preserve"> факторов и </w:t>
      </w:r>
      <w:proofErr w:type="gramStart"/>
      <w:r w:rsidRPr="00017D87">
        <w:rPr>
          <w:rFonts w:ascii="Times New Roman CYR" w:hAnsi="Times New Roman CYR"/>
        </w:rPr>
        <w:t>факторов, способствующих проведению коррупции в указанном проекте не выявлено</w:t>
      </w:r>
      <w:proofErr w:type="gramEnd"/>
      <w:r w:rsidRPr="00017D87">
        <w:rPr>
          <w:rFonts w:ascii="Times New Roman CYR" w:hAnsi="Times New Roman CYR"/>
        </w:rPr>
        <w:t>.</w:t>
      </w:r>
    </w:p>
    <w:p w:rsidR="00490FFA" w:rsidRPr="00354689" w:rsidRDefault="00490FFA" w:rsidP="00164A15"/>
    <w:tbl>
      <w:tblPr>
        <w:tblStyle w:val="42"/>
        <w:tblW w:w="8505"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3833"/>
      </w:tblGrid>
      <w:tr w:rsidR="00490FFA" w:rsidRPr="00490FFA" w:rsidTr="00490FFA">
        <w:tc>
          <w:tcPr>
            <w:tcW w:w="4672" w:type="dxa"/>
          </w:tcPr>
          <w:p w:rsidR="00490FFA" w:rsidRPr="00490FFA" w:rsidRDefault="00A0341E" w:rsidP="00490FFA">
            <w:pPr>
              <w:widowControl w:val="0"/>
              <w:spacing w:line="240" w:lineRule="exact"/>
              <w:jc w:val="right"/>
              <w:rPr>
                <w:rFonts w:eastAsia="DengXian"/>
                <w:bCs/>
                <w:kern w:val="2"/>
                <w:szCs w:val="28"/>
                <w:lang w:eastAsia="zh-CN"/>
                <w14:ligatures w14:val="standardContextual"/>
              </w:rPr>
            </w:pPr>
            <w:r>
              <w:rPr>
                <w:szCs w:val="28"/>
              </w:rPr>
              <w:t xml:space="preserve"> </w:t>
            </w:r>
            <w:r w:rsidR="000B7042">
              <w:rPr>
                <w:szCs w:val="28"/>
              </w:rPr>
              <w:t xml:space="preserve">   </w:t>
            </w:r>
            <w:bookmarkStart w:id="1" w:name="P39"/>
            <w:bookmarkEnd w:id="1"/>
          </w:p>
        </w:tc>
        <w:tc>
          <w:tcPr>
            <w:tcW w:w="3833" w:type="dxa"/>
          </w:tcPr>
          <w:p w:rsidR="00490FFA" w:rsidRPr="00490FFA" w:rsidRDefault="00490FFA" w:rsidP="00490FFA">
            <w:pPr>
              <w:widowControl w:val="0"/>
              <w:spacing w:line="240" w:lineRule="exact"/>
              <w:jc w:val="center"/>
              <w:rPr>
                <w:rFonts w:eastAsia="DengXian"/>
                <w:bCs/>
                <w:kern w:val="2"/>
                <w:szCs w:val="28"/>
                <w:lang w:eastAsia="zh-CN"/>
                <w14:ligatures w14:val="standardContextual"/>
              </w:rPr>
            </w:pPr>
            <w:r w:rsidRPr="00490FFA">
              <w:rPr>
                <w:rFonts w:eastAsia="DengXian"/>
                <w:bCs/>
                <w:kern w:val="2"/>
                <w:szCs w:val="28"/>
                <w:lang w:eastAsia="zh-CN"/>
                <w14:ligatures w14:val="standardContextual"/>
              </w:rPr>
              <w:t>УТВЕРЖДЕНО</w:t>
            </w:r>
          </w:p>
          <w:p w:rsidR="00490FFA" w:rsidRPr="00490FFA" w:rsidRDefault="00490FFA" w:rsidP="00490FFA">
            <w:pPr>
              <w:widowControl w:val="0"/>
              <w:spacing w:before="120" w:line="240" w:lineRule="exact"/>
              <w:rPr>
                <w:rFonts w:eastAsia="DengXian"/>
                <w:bCs/>
                <w:kern w:val="2"/>
                <w:szCs w:val="28"/>
                <w:lang w:eastAsia="zh-CN"/>
                <w14:ligatures w14:val="standardContextual"/>
              </w:rPr>
            </w:pPr>
            <w:r w:rsidRPr="00490FFA">
              <w:rPr>
                <w:rFonts w:eastAsia="DengXian"/>
                <w:bCs/>
                <w:kern w:val="2"/>
                <w:szCs w:val="28"/>
                <w:lang w:eastAsia="zh-CN"/>
                <w14:ligatures w14:val="standardContextual"/>
              </w:rPr>
              <w:t>решением Думы Демянского муниципального округа</w:t>
            </w:r>
          </w:p>
          <w:p w:rsidR="00490FFA" w:rsidRPr="00490FFA" w:rsidRDefault="00490FFA" w:rsidP="00490FFA">
            <w:pPr>
              <w:widowControl w:val="0"/>
              <w:spacing w:line="240" w:lineRule="exact"/>
              <w:rPr>
                <w:rFonts w:eastAsia="DengXian"/>
                <w:bCs/>
                <w:kern w:val="2"/>
                <w:szCs w:val="28"/>
                <w:lang w:eastAsia="zh-CN"/>
                <w14:ligatures w14:val="standardContextual"/>
              </w:rPr>
            </w:pPr>
            <w:r w:rsidRPr="00490FFA">
              <w:rPr>
                <w:rFonts w:eastAsia="DengXian"/>
                <w:bCs/>
                <w:kern w:val="2"/>
                <w:szCs w:val="28"/>
                <w:lang w:eastAsia="zh-CN"/>
                <w14:ligatures w14:val="standardContextual"/>
              </w:rPr>
              <w:t>от                       №</w:t>
            </w:r>
          </w:p>
          <w:p w:rsidR="00490FFA" w:rsidRPr="00490FFA" w:rsidRDefault="00490FFA" w:rsidP="00490FFA">
            <w:pPr>
              <w:widowControl w:val="0"/>
              <w:spacing w:line="240" w:lineRule="exact"/>
              <w:jc w:val="right"/>
              <w:rPr>
                <w:rFonts w:eastAsia="DengXian"/>
                <w:bCs/>
                <w:kern w:val="2"/>
                <w:szCs w:val="28"/>
                <w:lang w:eastAsia="zh-CN"/>
                <w14:ligatures w14:val="standardContextual"/>
              </w:rPr>
            </w:pPr>
          </w:p>
        </w:tc>
      </w:tr>
    </w:tbl>
    <w:p w:rsidR="00490FFA" w:rsidRPr="00490FFA" w:rsidRDefault="00490FFA" w:rsidP="00490FFA">
      <w:pPr>
        <w:widowControl w:val="0"/>
        <w:autoSpaceDE w:val="0"/>
        <w:autoSpaceDN w:val="0"/>
        <w:spacing w:line="240" w:lineRule="exact"/>
        <w:jc w:val="center"/>
        <w:rPr>
          <w:rFonts w:eastAsia="DengXian"/>
          <w:b/>
          <w:kern w:val="2"/>
          <w:szCs w:val="28"/>
          <w:lang w:eastAsia="zh-CN"/>
          <w14:ligatures w14:val="standardContextual"/>
        </w:rPr>
      </w:pPr>
    </w:p>
    <w:p w:rsidR="00490FFA" w:rsidRPr="00490FFA" w:rsidRDefault="00490FFA" w:rsidP="00490FFA">
      <w:pPr>
        <w:widowControl w:val="0"/>
        <w:autoSpaceDE w:val="0"/>
        <w:autoSpaceDN w:val="0"/>
        <w:spacing w:line="240" w:lineRule="exact"/>
        <w:jc w:val="center"/>
        <w:rPr>
          <w:rFonts w:eastAsia="DengXian"/>
          <w:b/>
          <w:kern w:val="2"/>
          <w:szCs w:val="28"/>
          <w:lang w:eastAsia="zh-CN"/>
          <w14:ligatures w14:val="standardContextual"/>
        </w:rPr>
      </w:pPr>
    </w:p>
    <w:p w:rsidR="00490FFA" w:rsidRPr="00490FFA" w:rsidRDefault="00490FFA" w:rsidP="00490FFA">
      <w:pPr>
        <w:widowControl w:val="0"/>
        <w:autoSpaceDE w:val="0"/>
        <w:autoSpaceDN w:val="0"/>
        <w:spacing w:line="240" w:lineRule="exact"/>
        <w:jc w:val="center"/>
        <w:rPr>
          <w:rFonts w:eastAsia="DengXian"/>
          <w:b/>
          <w:kern w:val="2"/>
          <w:szCs w:val="28"/>
          <w:lang w:eastAsia="zh-CN"/>
          <w14:ligatures w14:val="standardContextual"/>
        </w:rPr>
      </w:pPr>
      <w:r w:rsidRPr="00490FFA">
        <w:rPr>
          <w:rFonts w:eastAsia="DengXian"/>
          <w:b/>
          <w:kern w:val="2"/>
          <w:szCs w:val="28"/>
          <w:lang w:eastAsia="zh-CN"/>
          <w14:ligatures w14:val="standardContextual"/>
        </w:rPr>
        <w:t>Положение</w:t>
      </w:r>
    </w:p>
    <w:p w:rsidR="00490FFA" w:rsidRPr="00490FFA" w:rsidRDefault="00490FFA" w:rsidP="00490FFA">
      <w:pPr>
        <w:widowControl w:val="0"/>
        <w:autoSpaceDE w:val="0"/>
        <w:autoSpaceDN w:val="0"/>
        <w:spacing w:line="240" w:lineRule="exact"/>
        <w:jc w:val="center"/>
        <w:rPr>
          <w:rFonts w:eastAsia="DengXian"/>
          <w:b/>
          <w:kern w:val="2"/>
          <w:szCs w:val="28"/>
          <w:lang w:eastAsia="zh-CN"/>
          <w14:ligatures w14:val="standardContextual"/>
        </w:rPr>
      </w:pPr>
      <w:r w:rsidRPr="00490FFA">
        <w:rPr>
          <w:rFonts w:eastAsia="DengXian"/>
          <w:b/>
          <w:kern w:val="2"/>
          <w:szCs w:val="28"/>
          <w:lang w:eastAsia="zh-CN"/>
          <w14:ligatures w14:val="standardContextual"/>
        </w:rPr>
        <w:t>о пенсии за выслугу лет лицам, замещавшим должности муниципальной службы в органах местного самоуправления Демянского муниципального округа (района) (муниципальные должности муниципальной службы - до 1 июня 2007 года)</w:t>
      </w: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1. Общие положения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Настоящее Положение устанавливает основания возникновения права на пенсию за выслугу лет гражданам, замещавшим должности муниципальной службы (муниципальные должности муниципальной службы - до 1 июня 2007 года) в органах местного самоуправления Демянского муниципального округа (далее - муниципальные служащие), а также порядок ее назначения, перерасчета и выплаты.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Право на пенсию за выслугу лет в соответствии с настоящим Положением имеют граждане Российской Федерации, 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замещавшие в период после 24 октября 1997 года муниципальные должности муниципальной службы, должности муниципальной службы в органах местного самоуправления Демянского муниципального округа.</w:t>
      </w:r>
      <w:proofErr w:type="gramEnd"/>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Пенсия за выслугу лет устанавливается и выплачивается при условии назначения в соответствии с Федеральным законом от 28 декабря 2013 года № 400-ФЗ "О страховых пенсиях" (далее Федеральный закон "О страховых пенсиях") либо досрочного назначения в соответствии с Законом Российской Федерации от 19 апреля 1991 года № 1032-1 "О занятости населения в Российской Федерации» страховой пенсии по старости (инвалидности) независимо от ее размера.</w:t>
      </w:r>
      <w:proofErr w:type="gramEnd"/>
    </w:p>
    <w:p w:rsidR="00490FFA" w:rsidRPr="00490FFA" w:rsidRDefault="00490FFA" w:rsidP="00490FFA">
      <w:pPr>
        <w:widowControl w:val="0"/>
        <w:autoSpaceDE w:val="0"/>
        <w:autoSpaceDN w:val="0"/>
        <w:spacing w:before="120" w:after="120"/>
        <w:jc w:val="both"/>
        <w:outlineLvl w:val="1"/>
        <w:rPr>
          <w:rFonts w:eastAsia="DengXian"/>
          <w:b/>
          <w:kern w:val="2"/>
          <w:szCs w:val="28"/>
          <w:lang w:eastAsia="zh-CN"/>
          <w14:ligatures w14:val="standardContextual"/>
        </w:rPr>
      </w:pPr>
    </w:p>
    <w:p w:rsidR="00490FFA" w:rsidRPr="00490FFA" w:rsidRDefault="00490FFA" w:rsidP="00490FFA">
      <w:pPr>
        <w:widowControl w:val="0"/>
        <w:autoSpaceDE w:val="0"/>
        <w:autoSpaceDN w:val="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2. Условия назначения пенсии за выслугу лет</w:t>
      </w:r>
    </w:p>
    <w:p w:rsidR="00490FFA" w:rsidRPr="00490FFA" w:rsidRDefault="00490FFA" w:rsidP="00490FFA">
      <w:pPr>
        <w:widowControl w:val="0"/>
        <w:autoSpaceDE w:val="0"/>
        <w:autoSpaceDN w:val="0"/>
        <w:spacing w:after="12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 xml:space="preserve"> муниципальным служащим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2.1. Муниципальные служащие имеют право </w:t>
      </w:r>
      <w:proofErr w:type="gramStart"/>
      <w:r w:rsidRPr="00490FFA">
        <w:rPr>
          <w:rFonts w:eastAsia="DengXian"/>
          <w:kern w:val="2"/>
          <w:szCs w:val="28"/>
          <w:lang w:eastAsia="zh-CN"/>
          <w14:ligatures w14:val="standardContextual"/>
        </w:rPr>
        <w:t>на пенсию за выслугу лет в случае увольнения с муниципальной службы по следующим основаниям</w:t>
      </w:r>
      <w:proofErr w:type="gramEnd"/>
      <w:r w:rsidRPr="00490FFA">
        <w:rPr>
          <w:rFonts w:eastAsia="DengXian"/>
          <w:kern w:val="2"/>
          <w:szCs w:val="28"/>
          <w:lang w:eastAsia="zh-CN"/>
          <w14:ligatures w14:val="standardContextual"/>
        </w:rPr>
        <w:t>:</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по соглашению сторон трудового договора;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истечение срока действия трудового договора;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расторжение трудового договора по инициативе муниципального служащего;</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отказ муниципального служащего от продолжения работы в связи с изменением определенных сторонами условий трудового договора;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lastRenderedPageBreak/>
        <w:t>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отказ муниципального служащего от перевода на работу в другую местность вместе с работодателем;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несоответствие муниципального служащего занимаемой должности или выполняемой работе вследствие недостаточной квалификации, подтвержденной результатами аттестации;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сокращение численности или штата муниципальных служащих;</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ликвидация органа местного самоуправления;</w:t>
      </w:r>
    </w:p>
    <w:p w:rsidR="00490FFA" w:rsidRPr="00490FFA" w:rsidRDefault="00490FFA" w:rsidP="00490FFA">
      <w:pPr>
        <w:widowControl w:val="0"/>
        <w:autoSpaceDE w:val="0"/>
        <w:autoSpaceDN w:val="0"/>
        <w:spacing w:before="120" w:after="120"/>
        <w:ind w:firstLine="539"/>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восстановление на службе муниципального служащего, ранее выполнявшего эту работу, по решению государственной инспекции труда или суда;</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proofErr w:type="gramStart"/>
      <w:r w:rsidRPr="00490FFA">
        <w:rPr>
          <w:rFonts w:eastAsia="DengXian"/>
          <w:szCs w:val="28"/>
          <w:lang w:eastAsia="zh-CN"/>
        </w:rPr>
        <w:t>избрание или назначение муниципального служащего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избрания или назначения на муниципальную должность,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roofErr w:type="gramEnd"/>
    </w:p>
    <w:p w:rsidR="00490FFA" w:rsidRPr="00490FFA" w:rsidRDefault="00490FFA" w:rsidP="00490FFA">
      <w:pPr>
        <w:widowControl w:val="0"/>
        <w:autoSpaceDE w:val="0"/>
        <w:autoSpaceDN w:val="0"/>
        <w:spacing w:before="120" w:after="120"/>
        <w:ind w:firstLine="539"/>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соответствующего субъекта Российской Федерации;</w:t>
      </w:r>
    </w:p>
    <w:p w:rsidR="00490FFA" w:rsidRPr="00490FFA" w:rsidRDefault="00490FFA" w:rsidP="00490FFA">
      <w:pPr>
        <w:widowControl w:val="0"/>
        <w:autoSpaceDE w:val="0"/>
        <w:autoSpaceDN w:val="0"/>
        <w:spacing w:before="120" w:after="120"/>
        <w:ind w:firstLine="539"/>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490FFA" w:rsidRPr="00490FFA" w:rsidRDefault="00490FFA" w:rsidP="00490FFA">
      <w:pPr>
        <w:widowControl w:val="0"/>
        <w:autoSpaceDE w:val="0"/>
        <w:autoSpaceDN w:val="0"/>
        <w:spacing w:before="120" w:after="120"/>
        <w:ind w:firstLine="539"/>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достижением муниципальным служащим предельного возраста пребывания на муниципальной службе;</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proofErr w:type="gramStart"/>
      <w:r w:rsidRPr="00490FFA">
        <w:rPr>
          <w:rFonts w:eastAsia="DengXian"/>
          <w:szCs w:val="28"/>
          <w:lang w:eastAsia="zh-CN"/>
        </w:rPr>
        <w:t xml:space="preserve">невыход муниципального служащего на работу по истечении трех месяцев после завершения прохождения им военной службы по мобилизации или военной службы по контракту, заключенному в соответствии с </w:t>
      </w:r>
      <w:hyperlink r:id="rId9" w:history="1">
        <w:r w:rsidRPr="00490FFA">
          <w:rPr>
            <w:rFonts w:eastAsia="DengXian"/>
            <w:szCs w:val="28"/>
            <w:lang w:eastAsia="zh-CN"/>
          </w:rPr>
          <w:t>пунктом 7 статьи 38</w:t>
        </w:r>
      </w:hyperlink>
      <w:r w:rsidRPr="00490FFA">
        <w:rPr>
          <w:rFonts w:eastAsia="DengXian"/>
          <w:szCs w:val="28"/>
          <w:lang w:eastAsia="zh-CN"/>
        </w:rPr>
        <w:t xml:space="preserve"> Федерального закона от 28 марта 1998 года № 53-ФЗ «О воинской обязанности и военной службе», либо после окончания действия заключенного муниципальным служащим контракта о добровольном содействии в выполнении задач, возложенных на</w:t>
      </w:r>
      <w:proofErr w:type="gramEnd"/>
      <w:r w:rsidRPr="00490FFA">
        <w:rPr>
          <w:rFonts w:eastAsia="DengXian"/>
          <w:szCs w:val="28"/>
          <w:lang w:eastAsia="zh-CN"/>
        </w:rPr>
        <w:t xml:space="preserve"> Вооруженные Силы Российской Федерации.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 xml:space="preserve">Муниципальные служащие имеют право на пенсию за выслугу лет при </w:t>
      </w:r>
      <w:r w:rsidRPr="00490FFA">
        <w:rPr>
          <w:rFonts w:eastAsia="DengXian"/>
          <w:kern w:val="2"/>
          <w:szCs w:val="28"/>
          <w:lang w:eastAsia="zh-CN"/>
          <w14:ligatures w14:val="standardContextual"/>
        </w:rPr>
        <w:lastRenderedPageBreak/>
        <w:t xml:space="preserve">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r w:rsidRPr="00490FFA">
          <w:rPr>
            <w:rFonts w:eastAsia="DengXian"/>
            <w:kern w:val="2"/>
            <w:szCs w:val="28"/>
            <w:lang w:eastAsia="zh-CN"/>
            <w14:ligatures w14:val="standardContextual"/>
          </w:rPr>
          <w:t>приложению</w:t>
        </w:r>
      </w:hyperlink>
      <w:r w:rsidRPr="00490FFA">
        <w:rPr>
          <w:rFonts w:eastAsia="DengXian"/>
          <w:kern w:val="2"/>
          <w:szCs w:val="28"/>
          <w:lang w:eastAsia="zh-CN"/>
          <w14:ligatures w14:val="standardContextual"/>
        </w:rPr>
        <w:t xml:space="preserve"> 2 к Федеральному закону от 15 декабря 2001 года № 166-ФЗ «О государственном пенсионном обеспечении в Российской Федерации», при замещении муниципальных должностей и (или) должностей муниципальной службы не менее 5 лет в органах</w:t>
      </w:r>
      <w:proofErr w:type="gramEnd"/>
      <w:r w:rsidRPr="00490FFA">
        <w:rPr>
          <w:rFonts w:eastAsia="DengXian"/>
          <w:kern w:val="2"/>
          <w:szCs w:val="28"/>
          <w:lang w:eastAsia="zh-CN"/>
          <w14:ligatures w14:val="standardContextual"/>
        </w:rPr>
        <w:t xml:space="preserve"> местного самоуправления.</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r w:rsidRPr="00490FFA">
        <w:rPr>
          <w:rFonts w:eastAsia="DengXian"/>
          <w:szCs w:val="28"/>
          <w:lang w:eastAsia="zh-CN"/>
        </w:rPr>
        <w:t>2.2. Пенсия за выслугу лет не выплачивается в период нахождения на государственной гражданской или муниципальной службе, замещения государственных должностей или муниципальных должностей.</w:t>
      </w:r>
    </w:p>
    <w:p w:rsidR="00490FFA" w:rsidRDefault="00490FFA" w:rsidP="00490FFA">
      <w:pPr>
        <w:autoSpaceDE w:val="0"/>
        <w:autoSpaceDN w:val="0"/>
        <w:adjustRightInd w:val="0"/>
        <w:spacing w:before="120" w:after="120"/>
        <w:ind w:firstLine="567"/>
        <w:jc w:val="both"/>
        <w:rPr>
          <w:rFonts w:eastAsia="DengXian"/>
          <w:szCs w:val="28"/>
          <w:lang w:eastAsia="zh-CN"/>
        </w:rPr>
      </w:pPr>
      <w:r w:rsidRPr="00490FFA">
        <w:rPr>
          <w:rFonts w:eastAsia="DengXian"/>
          <w:szCs w:val="28"/>
          <w:lang w:eastAsia="zh-CN"/>
        </w:rPr>
        <w:t xml:space="preserve">2.3. </w:t>
      </w:r>
      <w:proofErr w:type="gramStart"/>
      <w:r w:rsidRPr="00490FFA">
        <w:rPr>
          <w:rFonts w:eastAsia="DengXian"/>
          <w:szCs w:val="28"/>
          <w:lang w:eastAsia="zh-CN"/>
        </w:rPr>
        <w:t>За лицами, проходившими муниципальную службу, приобретшими право на пенсию за выслугу лет, устанавливаемую в соответствии с муниципальными правовыми актами органов местного самоуправления Демянского муниципального округа, в связи с прохождением указанной службы, и уволенными со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w:t>
      </w:r>
      <w:proofErr w:type="gramEnd"/>
      <w:r w:rsidRPr="00490FFA">
        <w:rPr>
          <w:rFonts w:eastAsia="DengXian"/>
          <w:szCs w:val="28"/>
          <w:lang w:eastAsia="zh-CN"/>
        </w:rPr>
        <w:t xml:space="preserve"> </w:t>
      </w:r>
      <w:proofErr w:type="gramStart"/>
      <w:r w:rsidRPr="00490FFA">
        <w:rPr>
          <w:rFonts w:eastAsia="DengXian"/>
          <w:szCs w:val="28"/>
          <w:lang w:eastAsia="zh-CN"/>
        </w:rPr>
        <w:t>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 страховых пенсия», за лицами, проходившими муниципальную службу, трудовой</w:t>
      </w:r>
      <w:proofErr w:type="gramEnd"/>
      <w:r w:rsidRPr="00490FFA">
        <w:rPr>
          <w:rFonts w:eastAsia="DengXian"/>
          <w:szCs w:val="28"/>
          <w:lang w:eastAsia="zh-CN"/>
        </w:rPr>
        <w:t xml:space="preserve"> </w:t>
      </w:r>
      <w:proofErr w:type="gramStart"/>
      <w:r w:rsidRPr="00490FFA">
        <w:rPr>
          <w:rFonts w:eastAsia="DengXian"/>
          <w:szCs w:val="28"/>
          <w:lang w:eastAsia="zh-CN"/>
        </w:rPr>
        <w:t>договор</w:t>
      </w:r>
      <w:proofErr w:type="gramEnd"/>
      <w:r w:rsidRPr="00490FFA">
        <w:rPr>
          <w:rFonts w:eastAsia="DengXian"/>
          <w:szCs w:val="28"/>
          <w:lang w:eastAsia="zh-CN"/>
        </w:rPr>
        <w:t xml:space="preserve"> с которыми прекращен до 1 января 2017 года (за исключением основания прекращения - инициатива муниципального служащего до приобретения права на страховую пенсию по старости (инвалидности), и имевшими на дату увольнения стаж муниципальной службы не менее 15 лет, сохраняется право на пенсию за выслугу лет в соответствии с настоящим Положением без учета изменений, внесенных Федеральным </w:t>
      </w:r>
      <w:hyperlink r:id="rId11" w:history="1">
        <w:r w:rsidRPr="00490FFA">
          <w:rPr>
            <w:rFonts w:eastAsia="DengXian"/>
            <w:szCs w:val="28"/>
            <w:lang w:eastAsia="zh-CN"/>
          </w:rPr>
          <w:t>законом</w:t>
        </w:r>
      </w:hyperlink>
      <w:r w:rsidRPr="00490FFA">
        <w:rPr>
          <w:rFonts w:eastAsia="DengXian"/>
          <w:szCs w:val="28"/>
          <w:lang w:eastAsia="zh-CN"/>
        </w:rPr>
        <w:t xml:space="preserve"> от 23 мая 2016 года № 143-ФЗ «О внесении изменений в отдельные законодательные акты Российской Федерации в части увеличения пенсионного возраста отдельным категориям граждан» в </w:t>
      </w:r>
      <w:hyperlink r:id="rId12" w:history="1">
        <w:r w:rsidRPr="00490FFA">
          <w:rPr>
            <w:rFonts w:eastAsia="DengXian"/>
            <w:szCs w:val="28"/>
            <w:lang w:eastAsia="zh-CN"/>
          </w:rPr>
          <w:t>пункт 4 статьи 7</w:t>
        </w:r>
      </w:hyperlink>
      <w:r w:rsidRPr="00490FFA">
        <w:rPr>
          <w:rFonts w:eastAsia="DengXian"/>
          <w:szCs w:val="28"/>
          <w:lang w:eastAsia="zh-CN"/>
        </w:rPr>
        <w:t xml:space="preserve"> Федерального закона от 15 декабря 2001 года № 166-ФЗ «О государственном пенсионном обеспечении в Российской Федерации».</w:t>
      </w:r>
    </w:p>
    <w:p w:rsidR="00490FFA" w:rsidRPr="00490FFA" w:rsidRDefault="00490FFA" w:rsidP="00490FFA">
      <w:pPr>
        <w:autoSpaceDE w:val="0"/>
        <w:autoSpaceDN w:val="0"/>
        <w:adjustRightInd w:val="0"/>
        <w:spacing w:before="120" w:after="120"/>
        <w:ind w:firstLine="567"/>
        <w:jc w:val="both"/>
        <w:rPr>
          <w:rFonts w:eastAsia="DengXian"/>
          <w:szCs w:val="28"/>
          <w:lang w:eastAsia="zh-CN"/>
        </w:rPr>
      </w:pPr>
    </w:p>
    <w:p w:rsidR="00490FFA" w:rsidRPr="00490FFA" w:rsidRDefault="00490FFA" w:rsidP="00490FFA">
      <w:pPr>
        <w:widowControl w:val="0"/>
        <w:autoSpaceDE w:val="0"/>
        <w:autoSpaceDN w:val="0"/>
        <w:spacing w:before="120" w:after="12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3. Размер пенсии за выслугу лет муниципальным служащим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3.1. Муниципальным служащим назначается пенсия за выслугу лет при наличии стажа муниципальной службы не менее стажа, продолжительность которого для назначения пенсии за выслугу лет определяется законодательством Российской Федерации, в размере 45 процентов среднемесячного заработка муниципального служащего. </w:t>
      </w:r>
    </w:p>
    <w:p w:rsid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3.2. За </w:t>
      </w:r>
      <w:proofErr w:type="gramStart"/>
      <w:r w:rsidRPr="00490FFA">
        <w:rPr>
          <w:rFonts w:eastAsia="DengXian"/>
          <w:kern w:val="2"/>
          <w:szCs w:val="28"/>
          <w:lang w:eastAsia="zh-CN"/>
          <w14:ligatures w14:val="standardContextual"/>
        </w:rPr>
        <w:t>каждый полный год</w:t>
      </w:r>
      <w:proofErr w:type="gramEnd"/>
      <w:r w:rsidRPr="00490FFA">
        <w:rPr>
          <w:rFonts w:eastAsia="DengXian"/>
          <w:kern w:val="2"/>
          <w:szCs w:val="28"/>
          <w:lang w:eastAsia="zh-CN"/>
          <w14:ligatures w14:val="standardContextual"/>
        </w:rPr>
        <w:t xml:space="preserve"> стажа муниципальной службы сверх минимального стажа, необходимого для приобретения права на получение данного вида пенсии, пенсия за выслугу лет увеличивается на 3 процента среднемесячного заработка. При этом общая сумма пенсии за выслугу лет не может превышать 75 процентов среднемесячного заработка муниципального </w:t>
      </w:r>
      <w:r w:rsidRPr="00490FFA">
        <w:rPr>
          <w:rFonts w:eastAsia="DengXian"/>
          <w:kern w:val="2"/>
          <w:szCs w:val="28"/>
          <w:lang w:eastAsia="zh-CN"/>
          <w14:ligatures w14:val="standardContextual"/>
        </w:rPr>
        <w:lastRenderedPageBreak/>
        <w:t>служащего.</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spacing w:before="120" w:after="120" w:line="240" w:lineRule="exact"/>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4.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 w:name="P143"/>
      <w:bookmarkEnd w:id="2"/>
      <w:r w:rsidRPr="00490FFA">
        <w:rPr>
          <w:rFonts w:eastAsia="DengXian"/>
          <w:kern w:val="2"/>
          <w:szCs w:val="28"/>
          <w:lang w:eastAsia="zh-CN"/>
          <w14:ligatures w14:val="standardContextual"/>
        </w:rPr>
        <w:t>4.1. В состав денежного содержания, учитываемого для определения среднемесячного заработка при назначении и перерасчете пенсии за выслугу лет муниципальным служащим, уволенным с должностей муниципальной службы до 1 апреля 2005 года, включаются: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1) месячный оклад муниципального служащего в соответствии с замещаемой им должностью;</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2) ежемесячная надбавка к должностному окладу за квалификационный разряд (месячный оклад муниципального служащего в соответствии с присвоенным ему классным чином);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3) ежемесячная надбавка к должностному окладу за выслугу лет;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4) ежемесячная надбавка к должностному окладу за особые условия муниципальной службы (сложность, напряженность и специальный режим работы);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5) ежемесячная процентная надбавка к </w:t>
      </w:r>
      <w:proofErr w:type="gramStart"/>
      <w:r w:rsidRPr="00490FFA">
        <w:rPr>
          <w:rFonts w:eastAsia="DengXian"/>
          <w:kern w:val="2"/>
          <w:szCs w:val="28"/>
          <w:lang w:eastAsia="zh-CN"/>
          <w14:ligatures w14:val="standardContextual"/>
        </w:rPr>
        <w:t>должностному</w:t>
      </w:r>
      <w:proofErr w:type="gramEnd"/>
      <w:r w:rsidRPr="00490FFA">
        <w:rPr>
          <w:rFonts w:eastAsia="DengXian"/>
          <w:kern w:val="2"/>
          <w:szCs w:val="28"/>
          <w:lang w:eastAsia="zh-CN"/>
          <w14:ligatures w14:val="standardContextual"/>
        </w:rPr>
        <w:t xml:space="preserve"> за работу со сведениями, составляющими государственную тайну;</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6) ежемесячное денежное поощрение;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7) ежемесячная (ежеквартальная) премия по результатам работы (за выполнение особо важных и сложных заданий), кроме премий, носящих единовременный характер - в размере не более 25 процентов должностного оклада;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 материальная помощь.</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 xml:space="preserve">При отсутствии на дату назначения или перерасчета пенсии за выслугу лет в Реестре должностей государственной гражданской службы Новгородской области, утвержденном областным </w:t>
      </w:r>
      <w:hyperlink r:id="rId13">
        <w:r w:rsidRPr="00490FFA">
          <w:rPr>
            <w:rFonts w:eastAsia="DengXian"/>
            <w:kern w:val="2"/>
            <w:szCs w:val="28"/>
            <w:lang w:eastAsia="zh-CN"/>
            <w14:ligatures w14:val="standardContextual"/>
          </w:rPr>
          <w:t>законом</w:t>
        </w:r>
      </w:hyperlink>
      <w:r w:rsidRPr="00490FFA">
        <w:rPr>
          <w:rFonts w:eastAsia="DengXian"/>
          <w:kern w:val="2"/>
          <w:szCs w:val="28"/>
          <w:lang w:eastAsia="zh-CN"/>
          <w14:ligatures w14:val="standardContextual"/>
        </w:rPr>
        <w:t xml:space="preserve"> Новгородской области от 12 сентября 2006 года №715-ОЗ "О некоторых вопросах правового регулирования государственной гражданской службы Новгородской области и деятельности лиц, замещающих государственные должности Новгородской области" (далее - Реестр) ранее замещаемой должности расчет денежного содержания производится исходя из размера</w:t>
      </w:r>
      <w:proofErr w:type="gramEnd"/>
      <w:r w:rsidRPr="00490FFA">
        <w:rPr>
          <w:rFonts w:eastAsia="DengXian"/>
          <w:kern w:val="2"/>
          <w:szCs w:val="28"/>
          <w:lang w:eastAsia="zh-CN"/>
          <w14:ligatures w14:val="standardContextual"/>
        </w:rPr>
        <w:t xml:space="preserve"> ежемесячного денежного поощрения по должности гражданской службы, находящейся в последней позиции соответствующей группы и категории должностей Реестра.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4.2. В состав денежного содержания, учитываемого при назначении и перерасчете пенсии за выслугу лет муниципальным служащим, уволенным с должностей муниципальной службы после 1 апреля 2005 года, включаются: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1) должностной (месячный) оклад муниципального служащего в соответствии с замещаемой им должностью муниципальной службы;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2) ежемесячная квалификационная надбавка к должностному окладу за знания и умения (ежемесячная квалификационная надбавка к должностному </w:t>
      </w:r>
      <w:r w:rsidRPr="00490FFA">
        <w:rPr>
          <w:rFonts w:eastAsia="DengXian"/>
          <w:kern w:val="2"/>
          <w:szCs w:val="28"/>
          <w:lang w:eastAsia="zh-CN"/>
          <w14:ligatures w14:val="standardContextual"/>
        </w:rPr>
        <w:lastRenderedPageBreak/>
        <w:t>окладу за профессиональные знания и навыки; ежемесячная надбавка к должностному окладу за квалификационный разряд (месячный оклад муниципального служащего в соответствии с присвоенным классным чином));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3) ежемесячная надбавка к должностному окладу за выслугу лет на муниципальной службе;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4) ежемесячная надбавка к должностному окладу за особые условия муниципальной службы;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5) ежемесячная процентная надбавка к должностному окладу за работу со сведениями, составляющими государственную тайну;</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6) ежемесячное денежное поощрение;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7) премия по результатам работы (за выполнение особо важных и сложных заданий), кроме премий, носящих единовременный характер - в размере не более 16,6 процентов оклада денежного содержания в месяц (50 процентов оклада денежного содержания в квартал);</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 единовременная выплата при предоставлении ежегодного оплачиваемого отпуска;</w:t>
      </w:r>
    </w:p>
    <w:p w:rsid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9) материальная помощь при предоставлении ежегодного оплачиваемого отпуска.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
    <w:p w:rsidR="00490FFA" w:rsidRPr="00490FFA" w:rsidRDefault="00490FFA" w:rsidP="00490FFA">
      <w:pPr>
        <w:autoSpaceDE w:val="0"/>
        <w:autoSpaceDN w:val="0"/>
        <w:adjustRightInd w:val="0"/>
        <w:spacing w:before="120" w:after="120" w:line="240" w:lineRule="exact"/>
        <w:jc w:val="center"/>
        <w:outlineLvl w:val="0"/>
        <w:rPr>
          <w:rFonts w:eastAsia="DengXian"/>
          <w:b/>
          <w:bCs/>
          <w:szCs w:val="28"/>
          <w:lang w:eastAsia="zh-CN"/>
        </w:rPr>
      </w:pPr>
      <w:r w:rsidRPr="00490FFA">
        <w:rPr>
          <w:rFonts w:eastAsia="DengXian"/>
          <w:b/>
          <w:bCs/>
          <w:szCs w:val="28"/>
          <w:lang w:eastAsia="zh-CN"/>
        </w:rPr>
        <w:t>5. Среднемесячный заработок для исчисления размера пенсии за выслугу лет муниципального служащего</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 xml:space="preserve">5.1. </w:t>
      </w:r>
      <w:proofErr w:type="gramStart"/>
      <w:r w:rsidRPr="00490FFA">
        <w:rPr>
          <w:rFonts w:eastAsia="DengXian"/>
          <w:szCs w:val="28"/>
          <w:lang w:eastAsia="zh-CN"/>
        </w:rPr>
        <w:t xml:space="preserve">Размер пенсии за выслугу лет исчисляется исходя из среднемесячного заработка за последние 12 полных месяцев муниципальной службы равных соответственно 31, 30 и 28(29) календарным дням (далее - полный месяц), предшествовавших либо дню освобождения от занимаемой должности муниципальной службы и увольнения с муниципальной службы, либо дню достижения возраста, дающего право на страховую пенсию, по решению гражданина, за исключением случая, предусмотренного </w:t>
      </w:r>
      <w:hyperlink w:anchor="Par3" w:history="1">
        <w:r w:rsidRPr="00490FFA">
          <w:rPr>
            <w:rFonts w:eastAsia="DengXian"/>
            <w:szCs w:val="28"/>
            <w:lang w:eastAsia="zh-CN"/>
          </w:rPr>
          <w:t>абзацем</w:t>
        </w:r>
        <w:proofErr w:type="gramEnd"/>
        <w:r w:rsidRPr="00490FFA">
          <w:rPr>
            <w:rFonts w:eastAsia="DengXian"/>
            <w:szCs w:val="28"/>
            <w:lang w:eastAsia="zh-CN"/>
          </w:rPr>
          <w:t xml:space="preserve"> вторым</w:t>
        </w:r>
      </w:hyperlink>
      <w:r w:rsidRPr="00490FFA">
        <w:rPr>
          <w:rFonts w:eastAsia="DengXian"/>
          <w:szCs w:val="28"/>
          <w:lang w:eastAsia="zh-CN"/>
        </w:rPr>
        <w:t xml:space="preserve"> настоящего пункта. Из расчета размера среднемесячного заработка, </w:t>
      </w:r>
      <w:proofErr w:type="gramStart"/>
      <w:r w:rsidRPr="00490FFA">
        <w:rPr>
          <w:rFonts w:eastAsia="DengXian"/>
          <w:szCs w:val="28"/>
          <w:lang w:eastAsia="zh-CN"/>
        </w:rPr>
        <w:t>исходя из которого исчисляется</w:t>
      </w:r>
      <w:proofErr w:type="gramEnd"/>
      <w:r w:rsidRPr="00490FFA">
        <w:rPr>
          <w:rFonts w:eastAsia="DengXian"/>
          <w:szCs w:val="28"/>
          <w:lang w:eastAsia="zh-CN"/>
        </w:rPr>
        <w:t xml:space="preserve"> пенсия за выслугу лет, исключаются месяцы муниципальной службы, содержащие периоды временной нетрудоспособности муниципального служащего, нахождения муниципального служащего в отпусках без сохранения денежного содержания, а также иные периоды, в течение которых денежное содержание муниципальному служащему не начислялось и не выплачивалось.</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3" w:name="Par3"/>
      <w:bookmarkEnd w:id="3"/>
      <w:proofErr w:type="gramStart"/>
      <w:r w:rsidRPr="00490FFA">
        <w:rPr>
          <w:rFonts w:eastAsia="DengXian"/>
          <w:szCs w:val="28"/>
          <w:lang w:eastAsia="zh-CN"/>
        </w:rPr>
        <w:t>В случае если муниципальный служащий отсутствовал на работе и ему не начислялось и не выплачивалось денежное содержание в связи с отсутствием по причине временной нетрудоспособности или нахождением в отпуске без сохранения денежного содержания или по иным уважительным причинам, но за которым в соответствии с законодательством Российской Федерации сохранялось место работы (должность), и у него отсутствуют иные периоды для расчета размера</w:t>
      </w:r>
      <w:proofErr w:type="gramEnd"/>
      <w:r w:rsidRPr="00490FFA">
        <w:rPr>
          <w:rFonts w:eastAsia="DengXian"/>
          <w:szCs w:val="28"/>
          <w:lang w:eastAsia="zh-CN"/>
        </w:rPr>
        <w:t xml:space="preserve"> среднемесячного заработка, исходя из которого исчисляется пенсия за выслугу лет, то расчет пенсии за выслугу лет </w:t>
      </w:r>
      <w:r w:rsidRPr="00490FFA">
        <w:rPr>
          <w:rFonts w:eastAsia="DengXian"/>
          <w:szCs w:val="28"/>
          <w:lang w:eastAsia="zh-CN"/>
        </w:rPr>
        <w:lastRenderedPageBreak/>
        <w:t xml:space="preserve">исчисляется исходя из среднемесячного заработка за последние фактически </w:t>
      </w:r>
      <w:proofErr w:type="gramStart"/>
      <w:r w:rsidRPr="00490FFA">
        <w:rPr>
          <w:rFonts w:eastAsia="DengXian"/>
          <w:szCs w:val="28"/>
          <w:lang w:eastAsia="zh-CN"/>
        </w:rPr>
        <w:t>отработанные полные месяцы</w:t>
      </w:r>
      <w:proofErr w:type="gramEnd"/>
      <w:r w:rsidRPr="00490FFA">
        <w:rPr>
          <w:rFonts w:eastAsia="DengXian"/>
          <w:szCs w:val="28"/>
          <w:lang w:eastAsia="zh-CN"/>
        </w:rPr>
        <w:t xml:space="preserve"> на муниципальной службе, в которых муниципальному служащему выплачивалось денежное содержание, но не более чем 12 месяцев.</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proofErr w:type="gramStart"/>
      <w:r w:rsidRPr="00490FFA">
        <w:rPr>
          <w:rFonts w:eastAsia="DengXian"/>
          <w:szCs w:val="28"/>
          <w:lang w:eastAsia="zh-CN"/>
        </w:rPr>
        <w:t>В случае если муниципальный служащий был уволен с муниципальной службы и принят на муниципальную службу в органы местного самоуправления Новгородской области в период, не превышающий 30 календарных дней, 12 полных месяцев рассчитываются путем суммирования периодов прохождения муниципальной службы в соответствующих органах местного самоуправления Новгородской области, предшествовавших дню освобождения от занимаемой должности муниципальной службы и увольнения с муниципальной  службы либо дню</w:t>
      </w:r>
      <w:proofErr w:type="gramEnd"/>
      <w:r w:rsidRPr="00490FFA">
        <w:rPr>
          <w:rFonts w:eastAsia="DengXian"/>
          <w:szCs w:val="28"/>
          <w:lang w:eastAsia="zh-CN"/>
        </w:rPr>
        <w:t xml:space="preserve"> достижения возраста, дающего право на страховую пенсию.</w:t>
      </w:r>
    </w:p>
    <w:p w:rsidR="00490FFA" w:rsidRDefault="00490FFA" w:rsidP="00490FFA">
      <w:pPr>
        <w:autoSpaceDE w:val="0"/>
        <w:autoSpaceDN w:val="0"/>
        <w:adjustRightInd w:val="0"/>
        <w:spacing w:before="120" w:after="120"/>
        <w:ind w:firstLine="539"/>
        <w:jc w:val="both"/>
        <w:rPr>
          <w:rFonts w:eastAsia="DengXian"/>
          <w:szCs w:val="28"/>
          <w:lang w:eastAsia="zh-CN"/>
        </w:rPr>
      </w:pPr>
      <w:r w:rsidRPr="00490FFA">
        <w:rPr>
          <w:rFonts w:eastAsia="DengXian"/>
          <w:szCs w:val="28"/>
          <w:lang w:eastAsia="zh-CN"/>
        </w:rPr>
        <w:t xml:space="preserve">5.2. Размер среднемесячного заработка муниципального служащего, </w:t>
      </w:r>
      <w:proofErr w:type="gramStart"/>
      <w:r w:rsidRPr="00490FFA">
        <w:rPr>
          <w:rFonts w:eastAsia="DengXian"/>
          <w:szCs w:val="28"/>
          <w:lang w:eastAsia="zh-CN"/>
        </w:rPr>
        <w:t>исходя из которого исчисляется</w:t>
      </w:r>
      <w:proofErr w:type="gramEnd"/>
      <w:r w:rsidRPr="00490FFA">
        <w:rPr>
          <w:rFonts w:eastAsia="DengXian"/>
          <w:szCs w:val="28"/>
          <w:lang w:eastAsia="zh-CN"/>
        </w:rPr>
        <w:t xml:space="preserve"> пенсия за выслугу лет, составляет 30 процентов его денежного содержания.</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p>
    <w:p w:rsidR="00490FFA" w:rsidRPr="00490FFA" w:rsidRDefault="00490FFA" w:rsidP="00490FFA">
      <w:pPr>
        <w:widowControl w:val="0"/>
        <w:autoSpaceDE w:val="0"/>
        <w:autoSpaceDN w:val="0"/>
        <w:spacing w:line="240" w:lineRule="exact"/>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 xml:space="preserve">6. Стаж муниципальной службы для назначения пенсии </w:t>
      </w:r>
    </w:p>
    <w:p w:rsidR="00490FFA" w:rsidRPr="00490FFA" w:rsidRDefault="00490FFA" w:rsidP="00490FFA">
      <w:pPr>
        <w:widowControl w:val="0"/>
        <w:autoSpaceDE w:val="0"/>
        <w:autoSpaceDN w:val="0"/>
        <w:spacing w:line="240" w:lineRule="exact"/>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за выслугу лет муниципальным служащим</w:t>
      </w:r>
    </w:p>
    <w:p w:rsidR="00490FFA" w:rsidRPr="00490FFA" w:rsidRDefault="00490FFA" w:rsidP="00490FFA">
      <w:pPr>
        <w:widowControl w:val="0"/>
        <w:autoSpaceDE w:val="0"/>
        <w:autoSpaceDN w:val="0"/>
        <w:spacing w:line="240" w:lineRule="exact"/>
        <w:jc w:val="center"/>
        <w:outlineLvl w:val="1"/>
        <w:rPr>
          <w:rFonts w:eastAsia="DengXian"/>
          <w:b/>
          <w:kern w:val="2"/>
          <w:szCs w:val="28"/>
          <w:lang w:eastAsia="zh-CN"/>
          <w14:ligatures w14:val="standardContextual"/>
        </w:rPr>
      </w:pPr>
    </w:p>
    <w:p w:rsidR="00490FFA" w:rsidRPr="00490FFA" w:rsidRDefault="00490FFA" w:rsidP="00490FFA">
      <w:pPr>
        <w:widowControl w:val="0"/>
        <w:autoSpaceDE w:val="0"/>
        <w:autoSpaceDN w:val="0"/>
        <w:spacing w:before="120" w:after="120"/>
        <w:ind w:firstLine="539"/>
        <w:jc w:val="both"/>
        <w:rPr>
          <w:rFonts w:eastAsia="DengXian"/>
          <w:kern w:val="2"/>
          <w:szCs w:val="28"/>
          <w:lang w:eastAsia="zh-CN"/>
          <w14:ligatures w14:val="standardContextual"/>
        </w:rPr>
      </w:pPr>
      <w:bookmarkStart w:id="4" w:name="P220"/>
      <w:bookmarkEnd w:id="4"/>
      <w:r w:rsidRPr="00490FFA">
        <w:rPr>
          <w:rFonts w:eastAsia="DengXian"/>
          <w:kern w:val="2"/>
          <w:szCs w:val="28"/>
          <w:lang w:eastAsia="zh-CN"/>
          <w14:ligatures w14:val="standardContextual"/>
        </w:rPr>
        <w:t xml:space="preserve">6.1. </w:t>
      </w:r>
      <w:proofErr w:type="gramStart"/>
      <w:r w:rsidRPr="00490FFA">
        <w:rPr>
          <w:rFonts w:eastAsia="DengXian"/>
          <w:kern w:val="2"/>
          <w:szCs w:val="28"/>
          <w:lang w:eastAsia="zh-CN"/>
          <w14:ligatures w14:val="standardContextual"/>
        </w:rPr>
        <w:t xml:space="preserve">В стаж муниципальной службы для назначения пенсии за выслугу лет муниципальным служащим включаются (засчитываются) периоды замещения должностей, указанных в </w:t>
      </w:r>
      <w:hyperlink r:id="rId14">
        <w:r w:rsidRPr="00490FFA">
          <w:rPr>
            <w:rFonts w:eastAsia="DengXian"/>
            <w:kern w:val="2"/>
            <w:szCs w:val="28"/>
            <w:lang w:eastAsia="zh-CN"/>
            <w14:ligatures w14:val="standardContextual"/>
          </w:rPr>
          <w:t>части 1 статьи 25</w:t>
        </w:r>
      </w:hyperlink>
      <w:r w:rsidRPr="00490FFA">
        <w:rPr>
          <w:rFonts w:eastAsia="DengXian"/>
          <w:kern w:val="2"/>
          <w:szCs w:val="28"/>
          <w:lang w:eastAsia="zh-CN"/>
          <w14:ligatures w14:val="standardContextual"/>
        </w:rPr>
        <w:t xml:space="preserve"> Федерального закона от 2 марта 2007 года № 25-ФЗ «О муниципальной службе в Российской Федерации»", иные периоды в соответствии с областным </w:t>
      </w:r>
      <w:hyperlink r:id="rId15">
        <w:r w:rsidRPr="00490FFA">
          <w:rPr>
            <w:rFonts w:eastAsia="DengXian"/>
            <w:kern w:val="2"/>
            <w:szCs w:val="28"/>
            <w:lang w:eastAsia="zh-CN"/>
            <w14:ligatures w14:val="standardContextual"/>
          </w:rPr>
          <w:t>законом</w:t>
        </w:r>
      </w:hyperlink>
      <w:r w:rsidRPr="00490FFA">
        <w:rPr>
          <w:rFonts w:eastAsia="DengXian"/>
          <w:kern w:val="2"/>
          <w:szCs w:val="28"/>
          <w:lang w:eastAsia="zh-CN"/>
          <w14:ligatures w14:val="standardContextual"/>
        </w:rPr>
        <w:t xml:space="preserve"> Новгородской области от 30 июня 2016 года № 1005-ОЗ «О стаже муниципальной службы муниципальных служащих в Новгородской</w:t>
      </w:r>
      <w:proofErr w:type="gramEnd"/>
      <w:r w:rsidRPr="00490FFA">
        <w:rPr>
          <w:rFonts w:eastAsia="DengXian"/>
          <w:kern w:val="2"/>
          <w:szCs w:val="28"/>
          <w:lang w:eastAsia="zh-CN"/>
          <w14:ligatures w14:val="standardContextual"/>
        </w:rPr>
        <w:t xml:space="preserve"> области».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6.2. При исчислении стажа муниципальной службы, дающего право на пенсию за выслугу лет, периоды службы (работы), установленные </w:t>
      </w:r>
      <w:hyperlink w:anchor="P220">
        <w:r w:rsidRPr="00490FFA">
          <w:rPr>
            <w:rFonts w:eastAsia="DengXian"/>
            <w:kern w:val="2"/>
            <w:szCs w:val="28"/>
            <w:lang w:eastAsia="zh-CN"/>
            <w14:ligatures w14:val="standardContextual"/>
          </w:rPr>
          <w:t>пунктом 6.1</w:t>
        </w:r>
      </w:hyperlink>
      <w:r w:rsidRPr="00490FFA">
        <w:rPr>
          <w:rFonts w:eastAsia="DengXian"/>
          <w:kern w:val="2"/>
          <w:szCs w:val="28"/>
          <w:lang w:eastAsia="zh-CN"/>
          <w14:ligatures w14:val="standardContextual"/>
        </w:rPr>
        <w:t xml:space="preserve"> раздела 6 настоящего Положения, суммируются.</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r w:rsidRPr="00490FFA">
        <w:rPr>
          <w:rFonts w:eastAsia="DengXian"/>
          <w:szCs w:val="28"/>
          <w:lang w:eastAsia="zh-CN"/>
        </w:rPr>
        <w:t>6.3. Стаж муниципальной службы для назначения пенсии за выслугу лет рассчитывается соответственно на день освобождения от замещаемой должности муниципальной службы и увольнения с муниципальной службы либо на день достижения возраста, дающего право на страховую пенсию, по решению гражданина.</w:t>
      </w:r>
    </w:p>
    <w:p w:rsidR="00490FFA" w:rsidRPr="00490FFA" w:rsidRDefault="00490FFA" w:rsidP="00490FFA">
      <w:pPr>
        <w:widowControl w:val="0"/>
        <w:autoSpaceDE w:val="0"/>
        <w:autoSpaceDN w:val="0"/>
        <w:spacing w:line="240" w:lineRule="exact"/>
        <w:ind w:firstLine="540"/>
        <w:jc w:val="center"/>
        <w:rPr>
          <w:rFonts w:eastAsia="DengXian"/>
          <w:kern w:val="2"/>
          <w:szCs w:val="28"/>
          <w:lang w:eastAsia="zh-CN"/>
          <w14:ligatures w14:val="standardContextual"/>
        </w:rPr>
      </w:pPr>
    </w:p>
    <w:p w:rsidR="00490FFA" w:rsidRPr="00490FFA" w:rsidRDefault="00490FFA" w:rsidP="00490FFA">
      <w:pPr>
        <w:autoSpaceDE w:val="0"/>
        <w:autoSpaceDN w:val="0"/>
        <w:adjustRightInd w:val="0"/>
        <w:spacing w:line="240" w:lineRule="exact"/>
        <w:jc w:val="center"/>
        <w:outlineLvl w:val="0"/>
        <w:rPr>
          <w:rFonts w:eastAsia="DengXian"/>
          <w:b/>
          <w:bCs/>
          <w:szCs w:val="28"/>
          <w:lang w:eastAsia="zh-CN"/>
        </w:rPr>
      </w:pPr>
      <w:r w:rsidRPr="00490FFA">
        <w:rPr>
          <w:rFonts w:eastAsia="DengXian"/>
          <w:b/>
          <w:bCs/>
          <w:szCs w:val="28"/>
          <w:lang w:eastAsia="zh-CN"/>
        </w:rPr>
        <w:t>7. Порядок перерасчета пенсии</w:t>
      </w:r>
    </w:p>
    <w:p w:rsidR="00490FFA" w:rsidRPr="00490FFA" w:rsidRDefault="00490FFA" w:rsidP="00490FFA">
      <w:pPr>
        <w:autoSpaceDE w:val="0"/>
        <w:autoSpaceDN w:val="0"/>
        <w:adjustRightInd w:val="0"/>
        <w:spacing w:line="240" w:lineRule="exact"/>
        <w:jc w:val="center"/>
        <w:outlineLvl w:val="0"/>
        <w:rPr>
          <w:rFonts w:eastAsia="DengXian"/>
          <w:b/>
          <w:bCs/>
          <w:szCs w:val="28"/>
          <w:lang w:eastAsia="zh-CN"/>
        </w:rPr>
      </w:pPr>
      <w:r w:rsidRPr="00490FFA">
        <w:rPr>
          <w:rFonts w:eastAsia="DengXian"/>
          <w:b/>
          <w:bCs/>
          <w:szCs w:val="28"/>
          <w:lang w:eastAsia="zh-CN"/>
        </w:rPr>
        <w:t>за выслугу лет муниципальным служащим</w:t>
      </w:r>
    </w:p>
    <w:p w:rsidR="00490FFA" w:rsidRPr="00490FFA" w:rsidRDefault="00490FFA" w:rsidP="00490FFA">
      <w:pPr>
        <w:autoSpaceDE w:val="0"/>
        <w:autoSpaceDN w:val="0"/>
        <w:adjustRightInd w:val="0"/>
        <w:spacing w:line="240" w:lineRule="exact"/>
        <w:jc w:val="center"/>
        <w:outlineLvl w:val="0"/>
        <w:rPr>
          <w:rFonts w:eastAsia="DengXian"/>
          <w:b/>
          <w:bCs/>
          <w:szCs w:val="28"/>
          <w:lang w:eastAsia="zh-CN"/>
        </w:rPr>
      </w:pP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7.1. Перерасчет назначенной пенсии за выслугу лет производится Администрацией Демянского муниципального округа, в случаях:</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5" w:name="Par4"/>
      <w:bookmarkEnd w:id="5"/>
      <w:r w:rsidRPr="00490FFA">
        <w:rPr>
          <w:rFonts w:eastAsia="DengXian"/>
          <w:szCs w:val="28"/>
          <w:lang w:eastAsia="zh-CN"/>
        </w:rPr>
        <w:t xml:space="preserve">7.1.1 Централизованного повышения денежного содержания муниципальным служащим, под которым понимается увеличение на величину, определенную муниципальным нормативным правовым актом, денежного содержания либо его отдельных составляющих, учитываемых при </w:t>
      </w:r>
      <w:r w:rsidRPr="00490FFA">
        <w:rPr>
          <w:rFonts w:eastAsia="DengXian"/>
          <w:szCs w:val="28"/>
          <w:lang w:eastAsia="zh-CN"/>
        </w:rPr>
        <w:lastRenderedPageBreak/>
        <w:t>назначении пенсии за выслугу лет, по всем должностям муниципальной службы;</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6" w:name="Par6"/>
      <w:bookmarkEnd w:id="6"/>
      <w:r w:rsidRPr="00490FFA">
        <w:rPr>
          <w:rFonts w:eastAsia="DengXian"/>
          <w:szCs w:val="28"/>
          <w:lang w:eastAsia="zh-CN"/>
        </w:rPr>
        <w:t xml:space="preserve">7.1.2. Увеличения продолжительности стажа муниципальной службы в связи с замещением должности муниципальной службы не менее </w:t>
      </w:r>
      <w:proofErr w:type="gramStart"/>
      <w:r w:rsidRPr="00490FFA">
        <w:rPr>
          <w:rFonts w:eastAsia="DengXian"/>
          <w:szCs w:val="28"/>
          <w:lang w:eastAsia="zh-CN"/>
        </w:rPr>
        <w:t>12 полных месяцев</w:t>
      </w:r>
      <w:proofErr w:type="gramEnd"/>
      <w:r w:rsidRPr="00490FFA">
        <w:rPr>
          <w:rFonts w:eastAsia="DengXian"/>
          <w:szCs w:val="28"/>
          <w:lang w:eastAsia="zh-CN"/>
        </w:rPr>
        <w:t xml:space="preserve"> с большим размером должностного оклада по заявлению гражданина;</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r w:rsidRPr="00490FFA">
        <w:rPr>
          <w:rFonts w:eastAsia="DengXian"/>
          <w:szCs w:val="28"/>
          <w:lang w:eastAsia="zh-CN"/>
        </w:rPr>
        <w:t>7.1.3. Изменения решения гражданина, принятого им в соответствии с пунктом 6.3 раздела 6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7" w:name="Par7"/>
      <w:bookmarkStart w:id="8" w:name="Par10"/>
      <w:bookmarkEnd w:id="7"/>
      <w:bookmarkEnd w:id="8"/>
      <w:r w:rsidRPr="00490FFA">
        <w:rPr>
          <w:rFonts w:eastAsia="DengXian"/>
          <w:szCs w:val="28"/>
          <w:lang w:eastAsia="zh-CN"/>
        </w:rPr>
        <w:t xml:space="preserve">7.2. Перерасчет назначенной пенсии за выслугу лет по основанию, предусмотренному </w:t>
      </w:r>
      <w:hyperlink w:anchor="Par4" w:history="1">
        <w:r w:rsidRPr="00490FFA">
          <w:rPr>
            <w:rFonts w:eastAsia="DengXian"/>
            <w:szCs w:val="28"/>
            <w:lang w:eastAsia="zh-CN"/>
          </w:rPr>
          <w:t>подпунктом</w:t>
        </w:r>
      </w:hyperlink>
      <w:r w:rsidRPr="00490FFA">
        <w:rPr>
          <w:rFonts w:eastAsia="DengXian"/>
          <w:szCs w:val="28"/>
          <w:lang w:eastAsia="zh-CN"/>
        </w:rPr>
        <w:t xml:space="preserve"> 7.1.1 пункта 7.1 раздела 7 настоящего Положения оформляется решением Администрации Демянского муниципального округа, принимаемого в тридцатидневный срок со дня наступления оснований, предусмотренных в </w:t>
      </w:r>
      <w:hyperlink w:anchor="Par4" w:history="1">
        <w:r w:rsidRPr="00490FFA">
          <w:rPr>
            <w:rFonts w:eastAsia="DengXian"/>
            <w:szCs w:val="28"/>
            <w:lang w:eastAsia="zh-CN"/>
          </w:rPr>
          <w:t>подпункте</w:t>
        </w:r>
      </w:hyperlink>
      <w:r w:rsidRPr="00490FFA">
        <w:rPr>
          <w:rFonts w:eastAsia="DengXian"/>
          <w:szCs w:val="28"/>
          <w:lang w:eastAsia="zh-CN"/>
        </w:rPr>
        <w:t xml:space="preserve"> 7.1.1 пункта 7.1 раздела 7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О перерасчете пенсии за выслугу лет гражданин уведомляется в тридцатидневный срок со дня принятия решения, указанного в пункте 7.1 раздела 7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9" w:name="Par13"/>
      <w:bookmarkEnd w:id="9"/>
      <w:r w:rsidRPr="00490FFA">
        <w:rPr>
          <w:rFonts w:eastAsia="DengXian"/>
          <w:szCs w:val="28"/>
          <w:lang w:eastAsia="zh-CN"/>
        </w:rPr>
        <w:t xml:space="preserve">Перерасчет пенсии за выслугу лет по основанию, предусмотренному </w:t>
      </w:r>
      <w:hyperlink w:anchor="Par4" w:history="1">
        <w:r w:rsidRPr="00490FFA">
          <w:rPr>
            <w:rFonts w:eastAsia="DengXian"/>
            <w:szCs w:val="28"/>
            <w:lang w:eastAsia="zh-CN"/>
          </w:rPr>
          <w:t>подпунктом</w:t>
        </w:r>
      </w:hyperlink>
      <w:r w:rsidRPr="00490FFA">
        <w:rPr>
          <w:rFonts w:eastAsia="DengXian"/>
          <w:szCs w:val="28"/>
          <w:lang w:eastAsia="zh-CN"/>
        </w:rPr>
        <w:t xml:space="preserve"> 7.1.2 пункта 7.1 раздела 7 настоящего Положения, осуществляется на основании заявления гражданина об увеличении продолжительности стажа муниципальной службы, документа, подтверждающего увеличение продолжительности стажа муниципальной службы, которые он подает в </w:t>
      </w:r>
      <w:bookmarkStart w:id="10" w:name="Par14"/>
      <w:bookmarkEnd w:id="10"/>
      <w:r w:rsidRPr="00490FFA">
        <w:rPr>
          <w:rFonts w:eastAsia="DengXian"/>
          <w:szCs w:val="28"/>
          <w:lang w:eastAsia="zh-CN"/>
        </w:rPr>
        <w:t xml:space="preserve">Администрацию Демянского муниципального округа. </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proofErr w:type="gramStart"/>
      <w:r w:rsidRPr="00490FFA">
        <w:rPr>
          <w:rFonts w:eastAsia="DengXian"/>
          <w:szCs w:val="28"/>
          <w:lang w:eastAsia="zh-CN"/>
        </w:rPr>
        <w:t xml:space="preserve">Администрация Демянского муниципального округа, в тридцатидневный срок со дня подачи заявления и документов, предусмотренных </w:t>
      </w:r>
      <w:hyperlink w:anchor="Par13" w:history="1">
        <w:r w:rsidRPr="00490FFA">
          <w:rPr>
            <w:rFonts w:eastAsia="DengXian"/>
            <w:szCs w:val="28"/>
            <w:lang w:eastAsia="zh-CN"/>
          </w:rPr>
          <w:t>абзацем третьим</w:t>
        </w:r>
      </w:hyperlink>
      <w:r w:rsidRPr="00490FFA">
        <w:rPr>
          <w:rFonts w:eastAsia="DengXian"/>
          <w:szCs w:val="28"/>
          <w:lang w:eastAsia="zh-CN"/>
        </w:rPr>
        <w:t xml:space="preserve"> пункта 7.2 раздела 7 настоящего Положения, гражданином принимает решение о перерасчете пенсии за выслугу лет или об отказе в перерасчете пенсии за выслугу лет по основанию, предусмотренному подпунктом 7.1.2 пункта 7.1 раздела 7 настоящего Положения.</w:t>
      </w:r>
      <w:proofErr w:type="gramEnd"/>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Решение об отказе в перерасчете пенсии за выслугу лет по основанию, предусмотренному подпунктом 7.1.2 пункта 7.1 раздела 7 настоящего Положения, принимается в следующих случаях:</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11" w:name="Par16"/>
      <w:bookmarkEnd w:id="11"/>
      <w:r w:rsidRPr="00490FFA">
        <w:rPr>
          <w:rFonts w:eastAsia="DengXian"/>
          <w:szCs w:val="28"/>
          <w:lang w:eastAsia="zh-CN"/>
        </w:rPr>
        <w:t xml:space="preserve">представления не в полном объеме документов, предусмотренных </w:t>
      </w:r>
      <w:hyperlink w:anchor="Par13" w:history="1">
        <w:r w:rsidRPr="00490FFA">
          <w:rPr>
            <w:rFonts w:eastAsia="DengXian"/>
            <w:szCs w:val="28"/>
            <w:lang w:eastAsia="zh-CN"/>
          </w:rPr>
          <w:t>абзацем третьим</w:t>
        </w:r>
      </w:hyperlink>
      <w:r w:rsidRPr="00490FFA">
        <w:rPr>
          <w:rFonts w:eastAsia="DengXian"/>
          <w:szCs w:val="28"/>
          <w:lang w:eastAsia="zh-CN"/>
        </w:rPr>
        <w:t xml:space="preserve"> пункта 7.2 раздела 7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bookmarkStart w:id="12" w:name="Par17"/>
      <w:bookmarkEnd w:id="12"/>
      <w:r w:rsidRPr="00490FFA">
        <w:rPr>
          <w:rFonts w:eastAsia="DengXian"/>
          <w:szCs w:val="28"/>
          <w:lang w:eastAsia="zh-CN"/>
        </w:rPr>
        <w:t>отсутствия основания, предусмотренного подпунктом 7.1.2 пункта 7.1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 xml:space="preserve">Администрация Демянского муниципального округа, в десятидневный срок со дня принятия решения, указанного в </w:t>
      </w:r>
      <w:hyperlink w:anchor="Par14" w:history="1">
        <w:r w:rsidRPr="00490FFA">
          <w:rPr>
            <w:rFonts w:eastAsia="DengXian"/>
            <w:szCs w:val="28"/>
            <w:lang w:eastAsia="zh-CN"/>
          </w:rPr>
          <w:t>абзаце четвертом</w:t>
        </w:r>
      </w:hyperlink>
      <w:r w:rsidRPr="00490FFA">
        <w:rPr>
          <w:rFonts w:eastAsia="DengXian"/>
          <w:szCs w:val="28"/>
          <w:lang w:eastAsia="zh-CN"/>
        </w:rPr>
        <w:t xml:space="preserve"> пункта 7.2 раздела 7 настоящего Положения, в письменной форме уведомляет заявителя о перерасчете пенсии за выслугу лет либо об отказе в ее перерасчете с указанием причин отказа</w:t>
      </w:r>
      <w:bookmarkStart w:id="13" w:name="Par21"/>
      <w:bookmarkEnd w:id="13"/>
      <w:r w:rsidRPr="00490FFA">
        <w:rPr>
          <w:rFonts w:eastAsia="DengXian"/>
          <w:szCs w:val="28"/>
          <w:lang w:eastAsia="zh-CN"/>
        </w:rPr>
        <w:t>.</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lastRenderedPageBreak/>
        <w:t xml:space="preserve">Перерасчет пенсии за выслугу лет по основанию, предусмотренному </w:t>
      </w:r>
      <w:hyperlink w:anchor="Par4" w:history="1">
        <w:r w:rsidRPr="00490FFA">
          <w:rPr>
            <w:rFonts w:eastAsia="DengXian"/>
            <w:szCs w:val="28"/>
            <w:lang w:eastAsia="zh-CN"/>
          </w:rPr>
          <w:t>подпунктом</w:t>
        </w:r>
      </w:hyperlink>
      <w:r w:rsidRPr="00490FFA">
        <w:rPr>
          <w:rFonts w:eastAsia="DengXian"/>
          <w:szCs w:val="28"/>
          <w:lang w:eastAsia="zh-CN"/>
        </w:rPr>
        <w:t xml:space="preserve"> 7.1.3. пункта 7.1. раздела 7 настоящего Положения, осуществляется на основании заявления гражданина об изменении решения, принятого в соответствии с пунктом 6.3 раздела 6 настоящего Положения, которое он подает в Администрацию Демянского муниципального округа.</w:t>
      </w:r>
    </w:p>
    <w:p w:rsidR="00490FFA" w:rsidRPr="00490FFA" w:rsidRDefault="00490FFA" w:rsidP="00490FFA">
      <w:pPr>
        <w:autoSpaceDE w:val="0"/>
        <w:autoSpaceDN w:val="0"/>
        <w:adjustRightInd w:val="0"/>
        <w:spacing w:before="120" w:after="120"/>
        <w:ind w:firstLine="540"/>
        <w:jc w:val="both"/>
        <w:rPr>
          <w:rFonts w:eastAsia="DengXian"/>
          <w:color w:val="000000"/>
          <w:szCs w:val="28"/>
          <w:lang w:eastAsia="zh-CN"/>
        </w:rPr>
      </w:pPr>
      <w:bookmarkStart w:id="14" w:name="Par22"/>
      <w:bookmarkStart w:id="15" w:name="Par24"/>
      <w:bookmarkEnd w:id="14"/>
      <w:bookmarkEnd w:id="15"/>
      <w:r w:rsidRPr="00490FFA">
        <w:rPr>
          <w:rFonts w:eastAsia="DengXian"/>
          <w:color w:val="000000"/>
          <w:szCs w:val="28"/>
          <w:lang w:eastAsia="zh-CN"/>
        </w:rPr>
        <w:t>Перерасчет назначенной пенсии за выслугу лет по основанию, предусмотренному под</w:t>
      </w:r>
      <w:hyperlink w:anchor="Par7" w:history="1">
        <w:r w:rsidRPr="00490FFA">
          <w:rPr>
            <w:rFonts w:eastAsia="DengXian"/>
            <w:color w:val="000000"/>
            <w:szCs w:val="28"/>
            <w:lang w:eastAsia="zh-CN"/>
          </w:rPr>
          <w:t>пунктом 7.1.3 пункта 7.1</w:t>
        </w:r>
      </w:hyperlink>
      <w:r w:rsidRPr="00490FFA">
        <w:rPr>
          <w:rFonts w:eastAsia="DengXian"/>
          <w:color w:val="000000"/>
          <w:szCs w:val="28"/>
          <w:lang w:eastAsia="zh-CN"/>
        </w:rPr>
        <w:t xml:space="preserve"> раздела 7 настоящего Положения, оформляется решением </w:t>
      </w:r>
      <w:r w:rsidRPr="00490FFA">
        <w:rPr>
          <w:rFonts w:eastAsia="DengXian"/>
          <w:szCs w:val="28"/>
          <w:lang w:eastAsia="zh-CN"/>
        </w:rPr>
        <w:t xml:space="preserve">Администрации Демянского муниципального </w:t>
      </w:r>
      <w:proofErr w:type="spellStart"/>
      <w:r w:rsidRPr="00490FFA">
        <w:rPr>
          <w:rFonts w:eastAsia="DengXian"/>
          <w:szCs w:val="28"/>
          <w:lang w:eastAsia="zh-CN"/>
        </w:rPr>
        <w:t>округаа</w:t>
      </w:r>
      <w:proofErr w:type="spellEnd"/>
      <w:r w:rsidRPr="00490FFA">
        <w:rPr>
          <w:rFonts w:eastAsia="DengXian"/>
          <w:color w:val="000000"/>
          <w:szCs w:val="28"/>
          <w:lang w:eastAsia="zh-CN"/>
        </w:rPr>
        <w:t xml:space="preserve"> в сорокадневный срок со дня поступления заявления, указанного в </w:t>
      </w:r>
      <w:hyperlink w:anchor="Par21" w:history="1">
        <w:r w:rsidRPr="00490FFA">
          <w:rPr>
            <w:rFonts w:eastAsia="DengXian"/>
            <w:color w:val="000000"/>
            <w:szCs w:val="28"/>
            <w:lang w:eastAsia="zh-CN"/>
          </w:rPr>
          <w:t>абзаце тринадцатом</w:t>
        </w:r>
      </w:hyperlink>
      <w:r w:rsidRPr="00490FFA">
        <w:rPr>
          <w:rFonts w:eastAsia="DengXian"/>
          <w:color w:val="000000"/>
          <w:szCs w:val="28"/>
          <w:lang w:eastAsia="zh-CN"/>
        </w:rPr>
        <w:t xml:space="preserve"> пункта 7.2 раздела 7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color w:val="000000"/>
          <w:szCs w:val="28"/>
          <w:lang w:eastAsia="zh-CN"/>
        </w:rPr>
      </w:pPr>
      <w:bookmarkStart w:id="16" w:name="Par25"/>
      <w:bookmarkEnd w:id="16"/>
      <w:r w:rsidRPr="00490FFA">
        <w:rPr>
          <w:rFonts w:eastAsia="DengXian"/>
          <w:szCs w:val="28"/>
          <w:lang w:eastAsia="zh-CN"/>
        </w:rPr>
        <w:t xml:space="preserve">Решение об отказе в перерасчете пенсии за выслугу лет по основанию, предусмотренному </w:t>
      </w:r>
      <w:r w:rsidRPr="00490FFA">
        <w:rPr>
          <w:rFonts w:eastAsia="DengXian"/>
          <w:color w:val="000000"/>
          <w:szCs w:val="28"/>
          <w:lang w:eastAsia="zh-CN"/>
        </w:rPr>
        <w:t>под</w:t>
      </w:r>
      <w:hyperlink w:anchor="Par7" w:history="1">
        <w:r w:rsidRPr="00490FFA">
          <w:rPr>
            <w:rFonts w:eastAsia="DengXian"/>
            <w:color w:val="000000"/>
            <w:szCs w:val="28"/>
            <w:lang w:eastAsia="zh-CN"/>
          </w:rPr>
          <w:t>пунктом 7.1.3. пункта 7.1</w:t>
        </w:r>
      </w:hyperlink>
      <w:r w:rsidRPr="00490FFA">
        <w:rPr>
          <w:rFonts w:eastAsia="DengXian"/>
          <w:color w:val="000000"/>
          <w:szCs w:val="28"/>
          <w:lang w:eastAsia="zh-CN"/>
        </w:rPr>
        <w:t xml:space="preserve"> раздела 7 настоящего Положения, принимается в случае отсутствия основания, предусмотренного под</w:t>
      </w:r>
      <w:hyperlink w:anchor="Par7" w:history="1">
        <w:r w:rsidRPr="00490FFA">
          <w:rPr>
            <w:rFonts w:eastAsia="DengXian"/>
            <w:color w:val="000000"/>
            <w:szCs w:val="28"/>
            <w:lang w:eastAsia="zh-CN"/>
          </w:rPr>
          <w:t>пунктом 7.1.3 пункта 7.1</w:t>
        </w:r>
      </w:hyperlink>
      <w:r w:rsidRPr="00490FFA">
        <w:rPr>
          <w:rFonts w:eastAsia="DengXian"/>
          <w:color w:val="000000"/>
          <w:szCs w:val="28"/>
          <w:lang w:eastAsia="zh-CN"/>
        </w:rPr>
        <w:t xml:space="preserve"> раздела 7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color w:val="000000"/>
          <w:szCs w:val="28"/>
          <w:lang w:eastAsia="zh-CN"/>
        </w:rPr>
        <w:t xml:space="preserve">Администрация Демянского муниципального округа, в десятидневный срок со дня принятия решения, указанного в </w:t>
      </w:r>
      <w:hyperlink w:anchor="Par24" w:history="1">
        <w:r w:rsidRPr="00490FFA">
          <w:rPr>
            <w:rFonts w:eastAsia="DengXian"/>
            <w:color w:val="000000"/>
            <w:szCs w:val="28"/>
            <w:lang w:eastAsia="zh-CN"/>
          </w:rPr>
          <w:t>абзаце четырнадцатом</w:t>
        </w:r>
      </w:hyperlink>
      <w:r w:rsidRPr="00490FFA">
        <w:rPr>
          <w:rFonts w:eastAsia="DengXian"/>
          <w:color w:val="000000"/>
          <w:szCs w:val="28"/>
          <w:lang w:eastAsia="zh-CN"/>
        </w:rPr>
        <w:t xml:space="preserve"> или </w:t>
      </w:r>
      <w:hyperlink w:anchor="Par25" w:history="1">
        <w:r w:rsidRPr="00490FFA">
          <w:rPr>
            <w:rFonts w:eastAsia="DengXian"/>
            <w:color w:val="000000"/>
            <w:szCs w:val="28"/>
            <w:lang w:eastAsia="zh-CN"/>
          </w:rPr>
          <w:t>пятнадцатом</w:t>
        </w:r>
      </w:hyperlink>
      <w:r w:rsidRPr="00490FFA">
        <w:rPr>
          <w:rFonts w:eastAsia="DengXian"/>
          <w:color w:val="000000"/>
          <w:szCs w:val="28"/>
          <w:lang w:eastAsia="zh-CN"/>
        </w:rPr>
        <w:t xml:space="preserve"> пункта 7.2 раздела 7 настоящего Положения, в письменной форме уведомляет заявителя </w:t>
      </w:r>
      <w:r w:rsidRPr="00490FFA">
        <w:rPr>
          <w:rFonts w:eastAsia="DengXian"/>
          <w:szCs w:val="28"/>
          <w:lang w:eastAsia="zh-CN"/>
        </w:rPr>
        <w:t>о перерасчете пенсии за выслугу лет либо об отказе в перерасчете пенсии за выслугу лет.</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szCs w:val="28"/>
          <w:lang w:eastAsia="zh-CN"/>
        </w:rPr>
        <w:t xml:space="preserve">7.3. </w:t>
      </w:r>
      <w:proofErr w:type="gramStart"/>
      <w:r w:rsidRPr="00490FFA">
        <w:rPr>
          <w:rFonts w:eastAsia="DengXian"/>
          <w:szCs w:val="28"/>
          <w:lang w:eastAsia="zh-CN"/>
        </w:rPr>
        <w:t>В случае если муниципальным правовым актом Демянского муниципального района, ранее регулировавшим оплату труда муниципального служащего, должностной оклад муниципальному служащему был установлен в пределах максимального и минимального размера, перерасчет (назначение) пенсии за выслугу лет производится исходя из ранее установленного размера должностного оклада с учетом соотношения его с должностным окладом по замещаемой должности, установленным после введения новой системы оплаты труда муниципальных служащих.</w:t>
      </w:r>
      <w:proofErr w:type="gramEnd"/>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spacing w:before="120" w:after="12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8. Порядок назначения и выплаты пенсии за выслугу лет</w:t>
      </w:r>
    </w:p>
    <w:p w:rsidR="00490FFA" w:rsidRPr="00490FFA" w:rsidRDefault="00490FFA" w:rsidP="00490FFA">
      <w:pPr>
        <w:autoSpaceDE w:val="0"/>
        <w:autoSpaceDN w:val="0"/>
        <w:adjustRightInd w:val="0"/>
        <w:spacing w:before="120" w:after="120"/>
        <w:ind w:firstLine="709"/>
        <w:jc w:val="both"/>
        <w:rPr>
          <w:rFonts w:eastAsia="DengXian"/>
          <w:color w:val="000000"/>
          <w:szCs w:val="28"/>
          <w:lang w:eastAsia="zh-CN"/>
        </w:rPr>
      </w:pPr>
      <w:r w:rsidRPr="00490FFA">
        <w:rPr>
          <w:rFonts w:eastAsia="DengXian"/>
          <w:color w:val="000000"/>
          <w:szCs w:val="28"/>
          <w:lang w:eastAsia="zh-CN"/>
        </w:rPr>
        <w:t xml:space="preserve">8.1. </w:t>
      </w:r>
      <w:bookmarkStart w:id="17" w:name="P167"/>
      <w:bookmarkEnd w:id="17"/>
      <w:r w:rsidRPr="00490FFA">
        <w:rPr>
          <w:rFonts w:eastAsia="DengXian"/>
          <w:color w:val="000000"/>
          <w:szCs w:val="28"/>
          <w:lang w:eastAsia="zh-CN"/>
        </w:rPr>
        <w:t xml:space="preserve">Гражданин, претендующий на пенсию за выслугу лет (далее - заявитель), или его законный представитель подает </w:t>
      </w:r>
      <w:hyperlink r:id="rId16" w:history="1">
        <w:r w:rsidRPr="00490FFA">
          <w:rPr>
            <w:rFonts w:eastAsia="DengXian"/>
            <w:color w:val="000000"/>
            <w:szCs w:val="28"/>
            <w:lang w:eastAsia="zh-CN"/>
          </w:rPr>
          <w:t>заявление</w:t>
        </w:r>
      </w:hyperlink>
      <w:r w:rsidRPr="00490FFA">
        <w:rPr>
          <w:rFonts w:eastAsia="DengXian"/>
          <w:color w:val="000000"/>
          <w:szCs w:val="28"/>
          <w:lang w:eastAsia="zh-CN"/>
        </w:rPr>
        <w:t xml:space="preserve"> о назначении пенсии за выслугу лет в Администрацию Демянского муниципального округа, или его правопреемнику, по форме согласно приложению 1 к настоящему Положению.</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8.2. К заявлению заявитель прилагает: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1) копию трудовой книжки и (или) сведения о трудовой деятельности заявителя, оформленные в установленном законодательством Российской Федерации порядке, иные документы, подтверждающие трудовую деятельность заявителя, или их копии, заверенные надлежащим образом;</w:t>
      </w:r>
      <w:proofErr w:type="gramEnd"/>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2) документы, удостоверяющие личность, возраст, место жительства, гражданство;</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3) заявление в Администрацию Демянского муниципального округа на </w:t>
      </w:r>
      <w:r w:rsidRPr="00490FFA">
        <w:rPr>
          <w:rFonts w:eastAsia="DengXian"/>
          <w:kern w:val="2"/>
          <w:szCs w:val="28"/>
          <w:lang w:eastAsia="zh-CN"/>
          <w14:ligatures w14:val="standardContextual"/>
        </w:rPr>
        <w:lastRenderedPageBreak/>
        <w:t>перечисление пенсии за выслугу лет на счет по вкладу или лицевой счет гражданина, открытый в кредитной организации, по форме согласно приложению 2 к настоящему Положению;</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4) копию первого листа сберегательной книжки с номером счета по вкладу или документ с указанием номера лицевого счета, открытого в кредитной организации;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5) </w:t>
      </w:r>
      <w:hyperlink w:anchor="P321">
        <w:r w:rsidRPr="00490FFA">
          <w:rPr>
            <w:rFonts w:eastAsia="DengXian"/>
            <w:kern w:val="2"/>
            <w:szCs w:val="28"/>
            <w:lang w:eastAsia="zh-CN"/>
            <w14:ligatures w14:val="standardContextual"/>
          </w:rPr>
          <w:t>согласие</w:t>
        </w:r>
      </w:hyperlink>
      <w:r w:rsidRPr="00490FFA">
        <w:rPr>
          <w:rFonts w:eastAsia="DengXian"/>
          <w:kern w:val="2"/>
          <w:szCs w:val="28"/>
          <w:lang w:eastAsia="zh-CN"/>
          <w14:ligatures w14:val="standardContextual"/>
        </w:rPr>
        <w:t xml:space="preserve"> на обработку персональных данных</w:t>
      </w:r>
      <w:r w:rsidRPr="00490FFA">
        <w:rPr>
          <w:rFonts w:eastAsia="DengXian"/>
          <w:i/>
          <w:iCs/>
          <w:kern w:val="2"/>
          <w:szCs w:val="28"/>
          <w:lang w:eastAsia="zh-CN"/>
          <w14:ligatures w14:val="standardContextual"/>
        </w:rPr>
        <w:t>;</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6) копию документа, подтверждающего регистрацию в системе индивидуального (персонифицированного) учета;</w:t>
      </w:r>
    </w:p>
    <w:p w:rsidR="00490FFA" w:rsidRPr="00490FFA" w:rsidRDefault="00490FFA" w:rsidP="00490FFA">
      <w:pPr>
        <w:autoSpaceDE w:val="0"/>
        <w:autoSpaceDN w:val="0"/>
        <w:adjustRightInd w:val="0"/>
        <w:spacing w:before="120" w:after="120"/>
        <w:ind w:firstLine="539"/>
        <w:jc w:val="both"/>
        <w:rPr>
          <w:rFonts w:eastAsia="DengXian"/>
          <w:szCs w:val="28"/>
          <w:lang w:eastAsia="zh-CN"/>
        </w:rPr>
      </w:pPr>
      <w:r w:rsidRPr="00490FFA">
        <w:rPr>
          <w:rFonts w:eastAsia="DengXian"/>
          <w:szCs w:val="28"/>
          <w:lang w:eastAsia="zh-CN"/>
        </w:rPr>
        <w:t>7) копию пенсионного удостоверения или справку о пенсионном обеспечении из органа, осуществляющего пенсионное обеспечение.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К заявлению заявителя кадровая служба органа местного самоуправления Демянского муниципального округа, в котором заявитель замещал должность муниципальной службы, прилагает следующие документы:</w:t>
      </w:r>
    </w:p>
    <w:p w:rsidR="00490FFA" w:rsidRPr="00490FFA" w:rsidRDefault="00490FFA" w:rsidP="00490FFA">
      <w:pPr>
        <w:autoSpaceDE w:val="0"/>
        <w:autoSpaceDN w:val="0"/>
        <w:adjustRightInd w:val="0"/>
        <w:spacing w:before="120" w:after="120"/>
        <w:ind w:firstLine="540"/>
        <w:jc w:val="both"/>
        <w:rPr>
          <w:rFonts w:eastAsia="DengXian"/>
          <w:color w:val="000000"/>
          <w:szCs w:val="28"/>
          <w:lang w:eastAsia="zh-CN"/>
        </w:rPr>
      </w:pPr>
      <w:r w:rsidRPr="00490FFA">
        <w:rPr>
          <w:rFonts w:eastAsia="DengXian"/>
          <w:szCs w:val="28"/>
          <w:lang w:eastAsia="zh-CN"/>
        </w:rPr>
        <w:t xml:space="preserve">1) справку о денежном содержании лица, замещавшего должность муниципальной службы, в соответствии с нормативными правовыми актами органов местного самоуправления Демянского муниципального округа </w:t>
      </w:r>
      <w:r w:rsidRPr="00490FFA">
        <w:rPr>
          <w:rFonts w:eastAsia="DengXian"/>
          <w:color w:val="000000"/>
          <w:szCs w:val="28"/>
          <w:lang w:eastAsia="zh-CN"/>
        </w:rPr>
        <w:t xml:space="preserve">об оплате труда в органах местного самоуправления (по месту замещения заявителем должности муниципальной службы), рассчитанного в соответствии с </w:t>
      </w:r>
      <w:hyperlink r:id="rId17" w:history="1">
        <w:r w:rsidRPr="00490FFA">
          <w:rPr>
            <w:rFonts w:eastAsia="DengXian"/>
            <w:color w:val="000000"/>
            <w:szCs w:val="28"/>
            <w:lang w:eastAsia="zh-CN"/>
          </w:rPr>
          <w:t xml:space="preserve">разделом </w:t>
        </w:r>
      </w:hyperlink>
      <w:r w:rsidRPr="00490FFA">
        <w:rPr>
          <w:rFonts w:eastAsia="DengXian"/>
          <w:color w:val="000000"/>
          <w:szCs w:val="28"/>
          <w:lang w:eastAsia="zh-CN"/>
        </w:rPr>
        <w:t>5 настоящего Положения;</w:t>
      </w:r>
    </w:p>
    <w:p w:rsidR="00490FFA" w:rsidRPr="00490FFA" w:rsidRDefault="00490FFA" w:rsidP="00490FFA">
      <w:pPr>
        <w:autoSpaceDE w:val="0"/>
        <w:autoSpaceDN w:val="0"/>
        <w:adjustRightInd w:val="0"/>
        <w:spacing w:before="120" w:after="120"/>
        <w:ind w:firstLine="540"/>
        <w:jc w:val="both"/>
        <w:rPr>
          <w:rFonts w:eastAsia="DengXian"/>
          <w:szCs w:val="28"/>
          <w:lang w:eastAsia="zh-CN"/>
        </w:rPr>
      </w:pPr>
      <w:r w:rsidRPr="00490FFA">
        <w:rPr>
          <w:rFonts w:eastAsia="DengXian"/>
          <w:color w:val="000000"/>
          <w:szCs w:val="28"/>
          <w:lang w:eastAsia="zh-CN"/>
        </w:rPr>
        <w:t xml:space="preserve">2) решение представителя нанимателя об установлении </w:t>
      </w:r>
      <w:r w:rsidRPr="00490FFA">
        <w:rPr>
          <w:rFonts w:eastAsia="DengXian"/>
          <w:szCs w:val="28"/>
          <w:lang w:eastAsia="zh-CN"/>
        </w:rPr>
        <w:t>периодов службы (работы) заявителя, включаемых в стаж, дающий заявителю право на пенсию за выслугу лет.</w:t>
      </w:r>
    </w:p>
    <w:p w:rsidR="00490FFA" w:rsidRPr="00490FFA" w:rsidRDefault="00490FFA" w:rsidP="00490FFA">
      <w:pPr>
        <w:widowControl w:val="0"/>
        <w:autoSpaceDE w:val="0"/>
        <w:autoSpaceDN w:val="0"/>
        <w:spacing w:before="120" w:after="120"/>
        <w:ind w:firstLine="540"/>
        <w:jc w:val="both"/>
        <w:rPr>
          <w:rFonts w:eastAsia="DengXian"/>
          <w:i/>
          <w:iCs/>
          <w:kern w:val="2"/>
          <w:szCs w:val="28"/>
          <w:lang w:eastAsia="zh-CN"/>
          <w14:ligatures w14:val="standardContextual"/>
        </w:rPr>
      </w:pPr>
      <w:r w:rsidRPr="00490FFA">
        <w:rPr>
          <w:rFonts w:eastAsia="DengXian"/>
          <w:i/>
          <w:iCs/>
          <w:kern w:val="2"/>
          <w:szCs w:val="28"/>
          <w:lang w:eastAsia="zh-CN"/>
          <w14:ligatures w14:val="standardContextual"/>
        </w:rPr>
        <w:t>Заявление и документы, необходимые для назначения пенсии за выслугу лет, могут быть также представлены через многофункциональный центр предоставления государственных и муниципальных услуг по месту жительства заявителем лично или переданы в электронном виде через региональную государственную информационную систему "Портал государственных и муниципальных услуг (функций) Новгородской области" (</w:t>
      </w:r>
      <w:hyperlink r:id="rId18" w:history="1">
        <w:r w:rsidRPr="00490FFA">
          <w:rPr>
            <w:rFonts w:eastAsia="DengXian"/>
            <w:i/>
            <w:iCs/>
            <w:color w:val="0563C1"/>
            <w:kern w:val="2"/>
            <w:szCs w:val="28"/>
            <w:u w:val="single"/>
            <w:lang w:eastAsia="zh-CN"/>
            <w14:ligatures w14:val="standardContextual"/>
          </w:rPr>
          <w:t>http://uslugi.novreg.ru</w:t>
        </w:r>
      </w:hyperlink>
      <w:r w:rsidRPr="00490FFA">
        <w:rPr>
          <w:rFonts w:eastAsia="DengXian"/>
          <w:i/>
          <w:iCs/>
          <w:kern w:val="2"/>
          <w:szCs w:val="28"/>
          <w:lang w:eastAsia="zh-CN"/>
          <w14:ligatures w14:val="standardContextual"/>
        </w:rPr>
        <w:t>).</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8.3. </w:t>
      </w:r>
      <w:proofErr w:type="gramStart"/>
      <w:r w:rsidRPr="00490FFA">
        <w:rPr>
          <w:rFonts w:eastAsia="DengXian"/>
          <w:kern w:val="2"/>
          <w:szCs w:val="28"/>
          <w:lang w:eastAsia="zh-CN"/>
          <w14:ligatures w14:val="standardContextual"/>
        </w:rPr>
        <w:t xml:space="preserve">Заявление и документы, указанные в </w:t>
      </w:r>
      <w:hyperlink w:anchor="P167">
        <w:r w:rsidRPr="00490FFA">
          <w:rPr>
            <w:rFonts w:eastAsia="DengXian"/>
            <w:kern w:val="2"/>
            <w:szCs w:val="28"/>
            <w:lang w:eastAsia="zh-CN"/>
            <w14:ligatures w14:val="standardContextual"/>
          </w:rPr>
          <w:t>пункте 8.2</w:t>
        </w:r>
      </w:hyperlink>
      <w:r w:rsidRPr="00490FFA">
        <w:rPr>
          <w:rFonts w:eastAsia="DengXian"/>
          <w:kern w:val="2"/>
          <w:szCs w:val="28"/>
          <w:lang w:eastAsia="zh-CN"/>
          <w14:ligatures w14:val="standardContextual"/>
        </w:rPr>
        <w:t xml:space="preserve"> раздела 8 настоящего Положения, направляются Администрацией Демянского муниципального округа в пятидневный срок со дня обращения заявителя на рассмотрение комиссии по назначению пенсии за выслугу лет лицам, замещавшим должности муниципальной службы (муниципальные должности муниципальной службы - до 1 июня 2007 года), по назначению дополнительного пенсионного обеспечения лицам, осуществлявшим полномочия депутата, члена выборного органа местного самоуправления</w:t>
      </w:r>
      <w:proofErr w:type="gramEnd"/>
      <w:r w:rsidRPr="00490FFA">
        <w:rPr>
          <w:rFonts w:eastAsia="DengXian"/>
          <w:kern w:val="2"/>
          <w:szCs w:val="28"/>
          <w:lang w:eastAsia="zh-CN"/>
          <w14:ligatures w14:val="standardContextual"/>
        </w:rPr>
        <w:t>, выборного должностного лица местного самоуправления на постоянной (штатной) основе в органах местного самоуправления Демянского муниципального округа (далее Комиссия).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Комиссия осуществляет свою деятельность в соответствии с положением, утвержденным муниципальным правовым актом </w:t>
      </w:r>
      <w:r w:rsidRPr="00490FFA">
        <w:rPr>
          <w:rFonts w:eastAsia="DengXian"/>
          <w:kern w:val="2"/>
          <w:szCs w:val="28"/>
          <w:lang w:eastAsia="zh-CN"/>
          <w14:ligatures w14:val="standardContextual"/>
        </w:rPr>
        <w:lastRenderedPageBreak/>
        <w:t>Администрации Демянского муниципального округа.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Комиссия в тридцатидневный срок со дня поступления заявления с документами в Администрацию Демянского муниципального округа, рассматривает представленные документы и выносит решение о назначении пенсии за выслугу лет либо об отказе в ее назначении.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В решении об отказе в назначении пенсии за выслугу лет указываются причины отказа.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Решение об отказе в назначении пенсии за выслугу лет принимается в случаях:</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отсутствия права на получение пенсии за выслугу лет;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представления неполного комплекта документов, предусмотренного в </w:t>
      </w:r>
      <w:hyperlink w:anchor="P167">
        <w:r w:rsidRPr="00490FFA">
          <w:rPr>
            <w:rFonts w:eastAsia="DengXian"/>
            <w:kern w:val="2"/>
            <w:szCs w:val="28"/>
            <w:lang w:eastAsia="zh-CN"/>
            <w14:ligatures w14:val="standardContextual"/>
          </w:rPr>
          <w:t>пункте 8.2</w:t>
        </w:r>
      </w:hyperlink>
      <w:r w:rsidRPr="00490FFA">
        <w:rPr>
          <w:rFonts w:eastAsia="DengXian"/>
          <w:kern w:val="2"/>
          <w:szCs w:val="28"/>
          <w:lang w:eastAsia="zh-CN"/>
          <w14:ligatures w14:val="standardContextual"/>
        </w:rPr>
        <w:t xml:space="preserve"> раздела 8 настоящего Положения.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Администрация Демянского муниципального округа </w:t>
      </w:r>
      <w:proofErr w:type="gramStart"/>
      <w:r w:rsidRPr="00490FFA">
        <w:rPr>
          <w:rFonts w:eastAsia="DengXian"/>
          <w:kern w:val="2"/>
          <w:szCs w:val="28"/>
          <w:lang w:eastAsia="zh-CN"/>
          <w14:ligatures w14:val="standardContextual"/>
        </w:rPr>
        <w:t>в трехдневный срок со дня принятия комиссией решения об отказе в назначении пенсии за выслугу</w:t>
      </w:r>
      <w:proofErr w:type="gramEnd"/>
      <w:r w:rsidRPr="00490FFA">
        <w:rPr>
          <w:rFonts w:eastAsia="DengXian"/>
          <w:kern w:val="2"/>
          <w:szCs w:val="28"/>
          <w:lang w:eastAsia="zh-CN"/>
          <w14:ligatures w14:val="standardContextual"/>
        </w:rPr>
        <w:t xml:space="preserve"> лет направляет копию решения заявителю.</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Администрация Демянского муниципального округа в пятидневный срок со дня принятия комиссией решения о назначении пенсии за выслугу лет определяет размер указанной пенсии и производит ее начисление.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8.4. Пенсия за выслугу лет, назначенная в соответствии с настоящим Положением, перечисляется Администрацией Демянского муниципального округа на банковский счет заявителя, открытый в банке или в кредитной организации, до 25-го числа месяца, следующего за месяцем начисления пенсии за выслугу лет.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18" w:name="P185"/>
      <w:bookmarkEnd w:id="18"/>
      <w:r w:rsidRPr="00490FFA">
        <w:rPr>
          <w:rFonts w:eastAsia="DengXian"/>
          <w:kern w:val="2"/>
          <w:szCs w:val="28"/>
          <w:lang w:eastAsia="zh-CN"/>
          <w14:ligatures w14:val="standardContextual"/>
        </w:rPr>
        <w:t xml:space="preserve">8.5. </w:t>
      </w:r>
      <w:proofErr w:type="gramStart"/>
      <w:r w:rsidRPr="00490FFA">
        <w:rPr>
          <w:rFonts w:eastAsia="DengXian"/>
          <w:kern w:val="2"/>
          <w:szCs w:val="28"/>
          <w:lang w:eastAsia="zh-CN"/>
          <w14:ligatures w14:val="standardContextual"/>
        </w:rPr>
        <w:t xml:space="preserve">Начисленная сумма пенсии за выслугу лет, причитавшаяся гражданину и оставшаяся не полученной в связи с его смертью, выплачиваются тем членам его семьи, которые относятся к лицам, указанным в </w:t>
      </w:r>
      <w:hyperlink r:id="rId19">
        <w:r w:rsidRPr="00490FFA">
          <w:rPr>
            <w:rFonts w:eastAsia="DengXian"/>
            <w:kern w:val="2"/>
            <w:szCs w:val="28"/>
            <w:lang w:eastAsia="zh-CN"/>
            <w14:ligatures w14:val="standardContextual"/>
          </w:rPr>
          <w:t>части 2 статьи 10</w:t>
        </w:r>
      </w:hyperlink>
      <w:r w:rsidRPr="00490FFA">
        <w:rPr>
          <w:rFonts w:eastAsia="DengXian"/>
          <w:kern w:val="2"/>
          <w:szCs w:val="28"/>
          <w:lang w:eastAsia="zh-CN"/>
          <w14:ligatures w14:val="standardContextual"/>
        </w:rPr>
        <w:t xml:space="preserve"> Федерального закона "О страховых пенсиях" и проживали совместно с этим гражданином на день его смерти, если обращение в Администрацию Демянского муниципального округа за неполученной суммой пенсии за выслугу</w:t>
      </w:r>
      <w:proofErr w:type="gramEnd"/>
      <w:r w:rsidRPr="00490FFA">
        <w:rPr>
          <w:rFonts w:eastAsia="DengXian"/>
          <w:kern w:val="2"/>
          <w:szCs w:val="28"/>
          <w:lang w:eastAsia="zh-CN"/>
          <w14:ligatures w14:val="standardContextual"/>
        </w:rPr>
        <w:t xml:space="preserve"> лет последовало не </w:t>
      </w:r>
      <w:proofErr w:type="gramStart"/>
      <w:r w:rsidRPr="00490FFA">
        <w:rPr>
          <w:rFonts w:eastAsia="DengXian"/>
          <w:kern w:val="2"/>
          <w:szCs w:val="28"/>
          <w:lang w:eastAsia="zh-CN"/>
          <w14:ligatures w14:val="standardContextual"/>
        </w:rPr>
        <w:t>позднее</w:t>
      </w:r>
      <w:proofErr w:type="gramEnd"/>
      <w:r w:rsidRPr="00490FFA">
        <w:rPr>
          <w:rFonts w:eastAsia="DengXian"/>
          <w:kern w:val="2"/>
          <w:szCs w:val="28"/>
          <w:lang w:eastAsia="zh-CN"/>
          <w14:ligatures w14:val="standardContextual"/>
        </w:rPr>
        <w:t xml:space="preserve"> чем до истечения шести месяцев со дня смерти гражданина. При обращении нескольких членов семьи за указанной суммой пенсии за выслугу лет, причитающиеся им суммы делятся между ними поровну.</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8.6. При отсутствии лиц, имеющих на основании </w:t>
      </w:r>
      <w:hyperlink w:anchor="P185">
        <w:r w:rsidRPr="00490FFA">
          <w:rPr>
            <w:rFonts w:eastAsia="DengXian"/>
            <w:kern w:val="2"/>
            <w:szCs w:val="28"/>
            <w:lang w:eastAsia="zh-CN"/>
            <w14:ligatures w14:val="standardContextual"/>
          </w:rPr>
          <w:t>пункта 8.5</w:t>
        </w:r>
      </w:hyperlink>
      <w:r w:rsidRPr="00490FFA">
        <w:rPr>
          <w:rFonts w:eastAsia="DengXian"/>
          <w:kern w:val="2"/>
          <w:szCs w:val="28"/>
          <w:lang w:eastAsia="zh-CN"/>
          <w14:ligatures w14:val="standardContextual"/>
        </w:rPr>
        <w:t xml:space="preserve">  раздела 8 настоящего Положения права на начисленную сумму пенсии за выслугу лет, или при </w:t>
      </w:r>
      <w:proofErr w:type="gramStart"/>
      <w:r w:rsidRPr="00490FFA">
        <w:rPr>
          <w:rFonts w:eastAsia="DengXian"/>
          <w:kern w:val="2"/>
          <w:szCs w:val="28"/>
          <w:lang w:eastAsia="zh-CN"/>
          <w14:ligatures w14:val="standardContextual"/>
        </w:rPr>
        <w:t>не предъявлении</w:t>
      </w:r>
      <w:proofErr w:type="gramEnd"/>
      <w:r w:rsidRPr="00490FFA">
        <w:rPr>
          <w:rFonts w:eastAsia="DengXian"/>
          <w:kern w:val="2"/>
          <w:szCs w:val="28"/>
          <w:lang w:eastAsia="zh-CN"/>
          <w14:ligatures w14:val="standardContextual"/>
        </w:rPr>
        <w:t xml:space="preserve"> этими лицами требований о выплате указанной суммы в установленный срок, соответствующая сумма наследуется на основаниях, предусмотренных Гражданским </w:t>
      </w:r>
      <w:hyperlink r:id="rId20">
        <w:r w:rsidRPr="00490FFA">
          <w:rPr>
            <w:rFonts w:eastAsia="DengXian"/>
            <w:kern w:val="2"/>
            <w:szCs w:val="28"/>
            <w:lang w:eastAsia="zh-CN"/>
            <w14:ligatures w14:val="standardContextual"/>
          </w:rPr>
          <w:t>кодексом</w:t>
        </w:r>
      </w:hyperlink>
      <w:r w:rsidRPr="00490FFA">
        <w:rPr>
          <w:rFonts w:eastAsia="DengXian"/>
          <w:kern w:val="2"/>
          <w:szCs w:val="28"/>
          <w:lang w:eastAsia="zh-CN"/>
          <w14:ligatures w14:val="standardContextual"/>
        </w:rPr>
        <w:t xml:space="preserve"> Российской Федерации.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8.7. Суммы пенсии за выслугу лет, не начисленные гражданину не по его вине, начисляются ему за прошедшее время без ограничения каким-либо сроком.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19" w:name="P188"/>
      <w:bookmarkEnd w:id="19"/>
      <w:r w:rsidRPr="00490FFA">
        <w:rPr>
          <w:rFonts w:eastAsia="DengXian"/>
          <w:kern w:val="2"/>
          <w:szCs w:val="28"/>
          <w:lang w:eastAsia="zh-CN"/>
          <w14:ligatures w14:val="standardContextual"/>
        </w:rPr>
        <w:t xml:space="preserve">8.8. Выплата пенсии за выслугу лет приостанавливается в следующих </w:t>
      </w:r>
      <w:r w:rsidRPr="00490FFA">
        <w:rPr>
          <w:rFonts w:eastAsia="DengXian"/>
          <w:kern w:val="2"/>
          <w:szCs w:val="28"/>
          <w:lang w:eastAsia="zh-CN"/>
          <w14:ligatures w14:val="standardContextual"/>
        </w:rPr>
        <w:lastRenderedPageBreak/>
        <w:t>случаях:</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0" w:name="P189"/>
      <w:bookmarkEnd w:id="20"/>
      <w:r w:rsidRPr="00490FFA">
        <w:rPr>
          <w:rFonts w:eastAsia="DengXian"/>
          <w:kern w:val="2"/>
          <w:szCs w:val="28"/>
          <w:lang w:eastAsia="zh-CN"/>
          <w14:ligatures w14:val="standardContextual"/>
        </w:rPr>
        <w:t xml:space="preserve">8.8.1. </w:t>
      </w:r>
      <w:proofErr w:type="gramStart"/>
      <w:r w:rsidRPr="00490FFA">
        <w:rPr>
          <w:rFonts w:eastAsia="DengXian"/>
          <w:kern w:val="2"/>
          <w:szCs w:val="28"/>
          <w:lang w:eastAsia="zh-CN"/>
          <w14:ligatures w14:val="standardContextual"/>
        </w:rPr>
        <w:t>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муниципальной должности, должности федеральной государственной службы, должности федеральной государственной гражданской службы, должности государственной гражданской службы субъекта Российской Федерации или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w:t>
      </w:r>
      <w:proofErr w:type="gramEnd"/>
      <w:r w:rsidRPr="00490FFA">
        <w:rPr>
          <w:rFonts w:eastAsia="DengXian"/>
          <w:kern w:val="2"/>
          <w:szCs w:val="28"/>
          <w:lang w:eastAsia="zh-CN"/>
          <w14:ligatures w14:val="standardContextual"/>
        </w:rPr>
        <w:t xml:space="preserve">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 со дня замещения соответствующей должности;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1" w:name="P190"/>
      <w:bookmarkEnd w:id="21"/>
      <w:r w:rsidRPr="00490FFA">
        <w:rPr>
          <w:rFonts w:eastAsia="DengXian"/>
          <w:kern w:val="2"/>
          <w:szCs w:val="28"/>
          <w:lang w:eastAsia="zh-CN"/>
          <w14:ligatures w14:val="standardContextual"/>
        </w:rPr>
        <w:t>8.8.2. Выбор получателем пенсии за выслугу, предусмотренной настоящим Положением для получения:</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пенсии за выслугу лет, ежемесячного пожизненного содержания, ежемесячной доплаты к пенсии (ежемесячному пожизненному содержанию) или дополнительного (пожизненного) ежемесячного материального обеспечения, назначаемых и финансируемых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пенсии за выслугу лет (ежемесячной доплаты к пенсии, иных выплат), устанавливаемых в соответствии с законодательством субъектов Российской</w:t>
      </w:r>
      <w:proofErr w:type="gramEnd"/>
      <w:r w:rsidRPr="00490FFA">
        <w:rPr>
          <w:rFonts w:eastAsia="DengXian"/>
          <w:kern w:val="2"/>
          <w:szCs w:val="28"/>
          <w:lang w:eastAsia="zh-CN"/>
          <w14:ligatures w14:val="standardContextual"/>
        </w:rPr>
        <w:t xml:space="preserve"> </w:t>
      </w:r>
      <w:proofErr w:type="gramStart"/>
      <w:r w:rsidRPr="00490FFA">
        <w:rPr>
          <w:rFonts w:eastAsia="DengXian"/>
          <w:kern w:val="2"/>
          <w:szCs w:val="28"/>
          <w:lang w:eastAsia="zh-CN"/>
          <w14:ligatures w14:val="standardContextual"/>
        </w:rPr>
        <w:t xml:space="preserve">Федерации или актами органов местного самоуправления в связи с замещением государственных должностей субъектов Российской Федерации или муниципальных должностей либо в связи с прохождением государственной гражданской службы субъектов Российской Федерации или муниципальной службы (за исключением случаев, предусмотренных </w:t>
      </w:r>
      <w:hyperlink r:id="rId21">
        <w:r w:rsidRPr="00490FFA">
          <w:rPr>
            <w:rFonts w:eastAsia="DengXian"/>
            <w:kern w:val="2"/>
            <w:szCs w:val="28"/>
            <w:lang w:eastAsia="zh-CN"/>
            <w14:ligatures w14:val="standardContextual"/>
          </w:rPr>
          <w:t>пунктом 3 статьи 3</w:t>
        </w:r>
      </w:hyperlink>
      <w:r w:rsidRPr="00490FFA">
        <w:rPr>
          <w:rFonts w:eastAsia="DengXian"/>
          <w:kern w:val="2"/>
          <w:szCs w:val="28"/>
          <w:lang w:eastAsia="zh-CN"/>
          <w14:ligatures w14:val="standardContextual"/>
        </w:rPr>
        <w:t xml:space="preserve"> Федерального закона от 15 декабря 2001 года N 166-ФЗ "О государственном пенсионном обеспечении в Российской Федерации") - со дня назначения данной</w:t>
      </w:r>
      <w:proofErr w:type="gramEnd"/>
      <w:r w:rsidRPr="00490FFA">
        <w:rPr>
          <w:rFonts w:eastAsia="DengXian"/>
          <w:kern w:val="2"/>
          <w:szCs w:val="28"/>
          <w:lang w:eastAsia="zh-CN"/>
          <w14:ligatures w14:val="standardContextual"/>
        </w:rPr>
        <w:t xml:space="preserve"> выплаты;</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2" w:name="P192"/>
      <w:bookmarkEnd w:id="22"/>
      <w:r w:rsidRPr="00490FFA">
        <w:rPr>
          <w:rFonts w:eastAsia="DengXian"/>
          <w:kern w:val="2"/>
          <w:szCs w:val="28"/>
          <w:lang w:eastAsia="zh-CN"/>
          <w14:ligatures w14:val="standardContextual"/>
        </w:rPr>
        <w:t>8.8.3. Приостановление (прекращение) выплаты всех пенсий, начисленных в соответствии с федеральным пенсионным законодательством, - со дня приостановления (прекращения) указанных выплат;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3" w:name="P193"/>
      <w:bookmarkEnd w:id="23"/>
      <w:r w:rsidRPr="00490FFA">
        <w:rPr>
          <w:rFonts w:eastAsia="DengXian"/>
          <w:kern w:val="2"/>
          <w:szCs w:val="28"/>
          <w:lang w:eastAsia="zh-CN"/>
          <w14:ligatures w14:val="standardContextual"/>
        </w:rPr>
        <w:t>8.8.4. Нахождение в местах лишения свободы по приговору суда - с первого числа месяца, следующего за месяцем наступления указанного обстоятельства;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4" w:name="P194"/>
      <w:bookmarkEnd w:id="24"/>
      <w:r w:rsidRPr="00490FFA">
        <w:rPr>
          <w:rFonts w:eastAsia="DengXian"/>
          <w:kern w:val="2"/>
          <w:szCs w:val="28"/>
          <w:lang w:eastAsia="zh-CN"/>
          <w14:ligatures w14:val="standardContextual"/>
        </w:rPr>
        <w:t>8.8.5. Выезда на постоянное место жительства за пределы Российской Федерации;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5" w:name="P195"/>
      <w:bookmarkEnd w:id="25"/>
      <w:r w:rsidRPr="00490FFA">
        <w:rPr>
          <w:rFonts w:eastAsia="DengXian"/>
          <w:kern w:val="2"/>
          <w:szCs w:val="28"/>
          <w:lang w:eastAsia="zh-CN"/>
          <w14:ligatures w14:val="standardContextual"/>
        </w:rPr>
        <w:t>8.9. Выплата пенсии за выслугу лет возобновляется в случаях, указанных:</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w:t>
      </w:r>
      <w:hyperlink w:anchor="P189">
        <w:r w:rsidRPr="00490FFA">
          <w:rPr>
            <w:rFonts w:eastAsia="DengXian"/>
            <w:kern w:val="2"/>
            <w:szCs w:val="28"/>
            <w:lang w:eastAsia="zh-CN"/>
            <w14:ligatures w14:val="standardContextual"/>
          </w:rPr>
          <w:t>подпункте 8.8.1</w:t>
        </w:r>
      </w:hyperlink>
      <w:r w:rsidRPr="00490FFA">
        <w:rPr>
          <w:rFonts w:eastAsia="DengXian"/>
          <w:kern w:val="2"/>
          <w:szCs w:val="28"/>
          <w:lang w:eastAsia="zh-CN"/>
          <w14:ligatures w14:val="standardContextual"/>
        </w:rPr>
        <w:t xml:space="preserve"> - со дня, следующего за днем освобождения от соответствующей должности, при этом пенсия за выслугу лет может быть назначена по заявлению с учетом вновь замещавшихся должностей </w:t>
      </w:r>
      <w:r w:rsidRPr="00490FFA">
        <w:rPr>
          <w:rFonts w:eastAsia="DengXian"/>
          <w:kern w:val="2"/>
          <w:szCs w:val="28"/>
          <w:lang w:eastAsia="zh-CN"/>
          <w14:ligatures w14:val="standardContextual"/>
        </w:rPr>
        <w:lastRenderedPageBreak/>
        <w:t>муниципальной службы, в соответствии с требованиями, установленными настоящим Положением;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w:t>
      </w:r>
      <w:hyperlink w:anchor="P190">
        <w:r w:rsidRPr="00490FFA">
          <w:rPr>
            <w:rFonts w:eastAsia="DengXian"/>
            <w:kern w:val="2"/>
            <w:szCs w:val="28"/>
            <w:lang w:eastAsia="zh-CN"/>
            <w14:ligatures w14:val="standardContextual"/>
          </w:rPr>
          <w:t>подпункте 8.8.2</w:t>
        </w:r>
      </w:hyperlink>
      <w:r w:rsidRPr="00490FFA">
        <w:rPr>
          <w:rFonts w:eastAsia="DengXian"/>
          <w:kern w:val="2"/>
          <w:szCs w:val="28"/>
          <w:lang w:eastAsia="zh-CN"/>
          <w14:ligatures w14:val="standardContextual"/>
        </w:rPr>
        <w:t xml:space="preserve"> - с первого числа месяца, следующего за месяцем прекращения соответствующих выплат;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w:t>
      </w:r>
      <w:hyperlink w:anchor="P192">
        <w:r w:rsidRPr="00490FFA">
          <w:rPr>
            <w:rFonts w:eastAsia="DengXian"/>
            <w:kern w:val="2"/>
            <w:szCs w:val="28"/>
            <w:lang w:eastAsia="zh-CN"/>
            <w14:ligatures w14:val="standardContextual"/>
          </w:rPr>
          <w:t>подпункте 8.8.3</w:t>
        </w:r>
      </w:hyperlink>
      <w:r w:rsidRPr="00490FFA">
        <w:rPr>
          <w:rFonts w:eastAsia="DengXian"/>
          <w:kern w:val="2"/>
          <w:szCs w:val="28"/>
          <w:lang w:eastAsia="zh-CN"/>
          <w14:ligatures w14:val="standardContextual"/>
        </w:rPr>
        <w:t xml:space="preserve"> - со дня возобновления соответствующих выплат;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w:t>
      </w:r>
      <w:hyperlink w:anchor="P193">
        <w:r w:rsidRPr="00490FFA">
          <w:rPr>
            <w:rFonts w:eastAsia="DengXian"/>
            <w:kern w:val="2"/>
            <w:szCs w:val="28"/>
            <w:lang w:eastAsia="zh-CN"/>
            <w14:ligatures w14:val="standardContextual"/>
          </w:rPr>
          <w:t>подпункте 8.8.4</w:t>
        </w:r>
      </w:hyperlink>
      <w:r w:rsidRPr="00490FFA">
        <w:rPr>
          <w:rFonts w:eastAsia="DengXian"/>
          <w:kern w:val="2"/>
          <w:szCs w:val="28"/>
          <w:lang w:eastAsia="zh-CN"/>
          <w14:ligatures w14:val="standardContextual"/>
        </w:rPr>
        <w:t xml:space="preserve"> - с первого числа месяца, следующего за месяцем прекращения действия соответствующего обстоятельства;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w:t>
      </w:r>
      <w:hyperlink w:anchor="P194">
        <w:r w:rsidRPr="00490FFA">
          <w:rPr>
            <w:rFonts w:eastAsia="DengXian"/>
            <w:kern w:val="2"/>
            <w:szCs w:val="28"/>
            <w:lang w:eastAsia="zh-CN"/>
            <w14:ligatures w14:val="standardContextual"/>
          </w:rPr>
          <w:t>подпункте 8.8.5</w:t>
        </w:r>
      </w:hyperlink>
      <w:r w:rsidRPr="00490FFA">
        <w:rPr>
          <w:rFonts w:eastAsia="DengXian"/>
          <w:kern w:val="2"/>
          <w:szCs w:val="28"/>
          <w:lang w:eastAsia="zh-CN"/>
          <w14:ligatures w14:val="standardContextual"/>
        </w:rPr>
        <w:t xml:space="preserve"> - с первого числа месяца, следующего за месяцем прекращения действия соответствующего обстоятельства.</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6" w:name="P201"/>
      <w:bookmarkEnd w:id="26"/>
      <w:r w:rsidRPr="00490FFA">
        <w:rPr>
          <w:rFonts w:eastAsia="DengXian"/>
          <w:kern w:val="2"/>
          <w:szCs w:val="28"/>
          <w:lang w:eastAsia="zh-CN"/>
          <w14:ligatures w14:val="standardContextual"/>
        </w:rPr>
        <w:t>8.10. Выплата пенсии за выслугу лет прекращается в следующих случаях:</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8.10.1. Отказа лица, получающего пенсию за выслугу лет, от ее получения - с первого числа месяца, следующего за месяцем, в котором Администрацией Демянского муниципального округа получено заявление об отказе в получении пенсии за выслугу лет;</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8.10.2. </w:t>
      </w:r>
      <w:proofErr w:type="gramStart"/>
      <w:r w:rsidRPr="00490FFA">
        <w:rPr>
          <w:rFonts w:eastAsia="DengXian"/>
          <w:kern w:val="2"/>
          <w:szCs w:val="28"/>
          <w:lang w:eastAsia="zh-CN"/>
          <w14:ligatures w14:val="standardContextual"/>
        </w:rPr>
        <w:t>Объявление лица, получающего пенсию за выслугу, в установленном законодательством Российской Федерации порядке умершим или признание его безвестно отсутствующим - с первого числа месяца, следующего за месяцем, в котором вступило в законную силу решение суда об объявлении его умершим или о признании его безвестно отсутствующим;</w:t>
      </w:r>
      <w:proofErr w:type="gramEnd"/>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8.10.3. Смерть лица, получающего пенсию за выслугу - с первого числа месяца, следующего за месяцем смерти;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bookmarkStart w:id="27" w:name="P205"/>
      <w:bookmarkEnd w:id="27"/>
      <w:r w:rsidRPr="00490FFA">
        <w:rPr>
          <w:rFonts w:eastAsia="DengXian"/>
          <w:kern w:val="2"/>
          <w:szCs w:val="28"/>
          <w:lang w:eastAsia="zh-CN"/>
          <w14:ligatures w14:val="standardContextual"/>
        </w:rPr>
        <w:t>8.10.4. Истечения срока признания лица инвалидом;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8.11. Получатель пенсии за выслугу лет, либо лица, указанные в </w:t>
      </w:r>
      <w:hyperlink r:id="rId22">
        <w:r w:rsidRPr="00490FFA">
          <w:rPr>
            <w:rFonts w:eastAsia="DengXian"/>
            <w:kern w:val="2"/>
            <w:szCs w:val="28"/>
            <w:lang w:eastAsia="zh-CN"/>
            <w14:ligatures w14:val="standardContextual"/>
          </w:rPr>
          <w:t>части 2 статьи 10</w:t>
        </w:r>
      </w:hyperlink>
      <w:r w:rsidRPr="00490FFA">
        <w:rPr>
          <w:rFonts w:eastAsia="DengXian"/>
          <w:kern w:val="2"/>
          <w:szCs w:val="28"/>
          <w:lang w:eastAsia="zh-CN"/>
          <w14:ligatures w14:val="standardContextual"/>
        </w:rPr>
        <w:t xml:space="preserve"> Федерального закона "О страховых пенсиях" обязаны в течение 3 (трех) рабочих дней со дня наступления обстоятельств, предусмотренных </w:t>
      </w:r>
      <w:hyperlink w:anchor="P188">
        <w:r w:rsidRPr="00490FFA">
          <w:rPr>
            <w:rFonts w:eastAsia="DengXian"/>
            <w:kern w:val="2"/>
            <w:szCs w:val="28"/>
            <w:lang w:eastAsia="zh-CN"/>
            <w14:ligatures w14:val="standardContextual"/>
          </w:rPr>
          <w:t>пунктами 8.8</w:t>
        </w:r>
      </w:hyperlink>
      <w:r w:rsidRPr="00490FFA">
        <w:rPr>
          <w:rFonts w:eastAsia="DengXian"/>
          <w:kern w:val="2"/>
          <w:szCs w:val="28"/>
          <w:lang w:eastAsia="zh-CN"/>
          <w14:ligatures w14:val="standardContextual"/>
        </w:rPr>
        <w:t xml:space="preserve">, </w:t>
      </w:r>
      <w:hyperlink w:anchor="P195">
        <w:r w:rsidRPr="00490FFA">
          <w:rPr>
            <w:rFonts w:eastAsia="DengXian"/>
            <w:kern w:val="2"/>
            <w:szCs w:val="28"/>
            <w:lang w:eastAsia="zh-CN"/>
            <w14:ligatures w14:val="standardContextual"/>
          </w:rPr>
          <w:t>8.9</w:t>
        </w:r>
      </w:hyperlink>
      <w:r w:rsidRPr="00490FFA">
        <w:rPr>
          <w:rFonts w:eastAsia="DengXian"/>
          <w:kern w:val="2"/>
          <w:szCs w:val="28"/>
          <w:lang w:eastAsia="zh-CN"/>
          <w14:ligatures w14:val="standardContextual"/>
        </w:rPr>
        <w:t xml:space="preserve"> и </w:t>
      </w:r>
      <w:hyperlink w:anchor="P201">
        <w:r w:rsidRPr="00490FFA">
          <w:rPr>
            <w:rFonts w:eastAsia="DengXian"/>
            <w:kern w:val="2"/>
            <w:szCs w:val="28"/>
            <w:lang w:eastAsia="zh-CN"/>
            <w14:ligatures w14:val="standardContextual"/>
          </w:rPr>
          <w:t>8.10</w:t>
        </w:r>
      </w:hyperlink>
      <w:r w:rsidRPr="00490FFA">
        <w:rPr>
          <w:rFonts w:eastAsia="DengXian"/>
          <w:kern w:val="2"/>
          <w:szCs w:val="28"/>
          <w:lang w:eastAsia="zh-CN"/>
          <w14:ligatures w14:val="standardContextual"/>
        </w:rPr>
        <w:t xml:space="preserve"> раздела 8 настоящего Положения, известить Администрацию Демянского муниципального округа о наступлении указанных обстоятельств.</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Излишне выплаченные суммы пенсии за выслугу лет удерживаются из выплат, предусмотренных настоящим Положением, Администрацией Демянского муниципального округа в порядке, предусмотренном для удержаний из пенсии, назначенной в соответствии с Федеральным законом "О страховых пенсиях". По письменному заявлению получателя пенсии за выслугу лет удержания могут производиться в размере месячной суммы, причитающейся получателю пенсии за выслугу лет, до полного погашения задолженности. В иных случаях излишне выплаченные суммы пенсии за выслугу лет возмещаются получателем пенсии за выслугу лет добровольно или взыскиваются в судебном порядке.</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8.12. Суммы пенсии за выслугу лет, не востребованные получателем своевременно, выплачиваются за все прошедшее время, но не более чем за три года перед обращением за их получением.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Суммы пенсии за выслугу лет, не полученные своевременно по вине </w:t>
      </w:r>
      <w:r w:rsidRPr="00490FFA">
        <w:rPr>
          <w:rFonts w:eastAsia="DengXian"/>
          <w:kern w:val="2"/>
          <w:szCs w:val="28"/>
          <w:lang w:eastAsia="zh-CN"/>
          <w14:ligatures w14:val="standardContextual"/>
        </w:rPr>
        <w:lastRenderedPageBreak/>
        <w:t>Администрации Демянского муниципального округа, выплачиваются за прошедшее время без ограничения каким-либо сроком.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spacing w:before="120" w:after="12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9. Срок, на который назначается пенсия за выслугу лет</w:t>
      </w:r>
    </w:p>
    <w:p w:rsidR="00490FFA" w:rsidRPr="00490FFA" w:rsidRDefault="00490FFA" w:rsidP="00490FFA">
      <w:pPr>
        <w:widowControl w:val="0"/>
        <w:autoSpaceDE w:val="0"/>
        <w:autoSpaceDN w:val="0"/>
        <w:spacing w:before="120" w:after="120"/>
        <w:outlineLvl w:val="1"/>
        <w:rPr>
          <w:rFonts w:eastAsia="DengXian"/>
          <w:b/>
          <w:kern w:val="2"/>
          <w:szCs w:val="28"/>
          <w:lang w:eastAsia="zh-CN"/>
          <w14:ligatures w14:val="standardContextual"/>
        </w:rPr>
      </w:pP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9.1. Пенсия за выслугу лет, предусмотренная настоящим Положением, назначается с 1-го числа месяца, в котором гражданин обратился за ее назначением, но не ранее чем со дня возникновения права на него.</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9.2. Пенсия за выслугу лет назначается пожизненно, за исключением граждан, которым назначена страховая пенсия по инвалидности в соответствии с федеральным законодательством.</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Для граждан, имеющих право на пенсию за выслугу лет, в соответствии с настоящим Положением и которым назначена страховая пенсия по инвалидности, право получения пенсии за выслугу лет ограничивается сроком получения пенсии по инвалидности.</w:t>
      </w: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spacing w:before="120" w:after="120"/>
        <w:jc w:val="center"/>
        <w:outlineLvl w:val="1"/>
        <w:rPr>
          <w:rFonts w:eastAsia="DengXian"/>
          <w:b/>
          <w:kern w:val="2"/>
          <w:szCs w:val="28"/>
          <w:lang w:eastAsia="zh-CN"/>
          <w14:ligatures w14:val="standardContextual"/>
        </w:rPr>
      </w:pPr>
      <w:r w:rsidRPr="00490FFA">
        <w:rPr>
          <w:rFonts w:eastAsia="DengXian"/>
          <w:b/>
          <w:kern w:val="2"/>
          <w:szCs w:val="28"/>
          <w:lang w:eastAsia="zh-CN"/>
          <w14:ligatures w14:val="standardContextual"/>
        </w:rPr>
        <w:t>10. Финансирование пенсии за выслугу лет</w:t>
      </w:r>
    </w:p>
    <w:p w:rsidR="00490FFA" w:rsidRPr="00490FFA" w:rsidRDefault="00490FFA" w:rsidP="00490FFA">
      <w:pPr>
        <w:widowControl w:val="0"/>
        <w:autoSpaceDE w:val="0"/>
        <w:autoSpaceDN w:val="0"/>
        <w:spacing w:before="120" w:after="120"/>
        <w:jc w:val="center"/>
        <w:outlineLvl w:val="1"/>
        <w:rPr>
          <w:rFonts w:eastAsia="DengXian"/>
          <w:b/>
          <w:kern w:val="2"/>
          <w:szCs w:val="28"/>
          <w:lang w:eastAsia="zh-CN"/>
          <w14:ligatures w14:val="standardContextual"/>
        </w:rPr>
      </w:pPr>
    </w:p>
    <w:p w:rsidR="00490FFA" w:rsidRPr="00490FFA" w:rsidRDefault="00490FFA" w:rsidP="00490FFA">
      <w:pPr>
        <w:widowControl w:val="0"/>
        <w:autoSpaceDE w:val="0"/>
        <w:autoSpaceDN w:val="0"/>
        <w:spacing w:before="120" w:after="12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Выплата пенсии за выслугу лет осуществляется за счет средств бюджета Демянского муниципального округа.</w:t>
      </w: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jc w:val="right"/>
        <w:outlineLvl w:val="1"/>
        <w:rPr>
          <w:rFonts w:eastAsia="DengXian"/>
          <w:kern w:val="2"/>
          <w:szCs w:val="28"/>
          <w:lang w:eastAsia="zh-CN"/>
          <w14:ligatures w14:val="standardContextual"/>
        </w:rPr>
      </w:pPr>
      <w:r w:rsidRPr="00490FFA">
        <w:rPr>
          <w:rFonts w:eastAsia="DengXian"/>
          <w:kern w:val="2"/>
          <w:szCs w:val="28"/>
          <w:lang w:eastAsia="zh-CN"/>
          <w14:ligatures w14:val="standardContextual"/>
        </w:rPr>
        <w:t>Приложение 1</w:t>
      </w:r>
    </w:p>
    <w:p w:rsidR="00490FFA" w:rsidRPr="00490FFA" w:rsidRDefault="00490FFA" w:rsidP="00490FFA">
      <w:pPr>
        <w:widowControl w:val="0"/>
        <w:autoSpaceDE w:val="0"/>
        <w:autoSpaceDN w:val="0"/>
        <w:jc w:val="right"/>
        <w:outlineLvl w:val="1"/>
        <w:rPr>
          <w:rFonts w:eastAsia="DengXian"/>
          <w:kern w:val="2"/>
          <w:szCs w:val="28"/>
          <w:lang w:eastAsia="zh-CN"/>
          <w14:ligatures w14:val="standardContextual"/>
        </w:rPr>
      </w:pPr>
      <w:r w:rsidRPr="00490FFA">
        <w:rPr>
          <w:rFonts w:eastAsia="DengXian"/>
          <w:kern w:val="2"/>
          <w:szCs w:val="28"/>
          <w:lang w:eastAsia="zh-CN"/>
          <w14:ligatures w14:val="standardContextual"/>
        </w:rPr>
        <w:t>к Положению о пенсии за выслугу лет лицам, замещавшим</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должности муниципальной службы в органах</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местного самоуправления Демянского</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муниципального округа (муниципальные должности</w:t>
      </w:r>
      <w:proofErr w:type="gramEnd"/>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муниципальной службы - до 1 июня 2007 года)</w:t>
      </w: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tbl>
      <w:tblPr>
        <w:tblW w:w="9469"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10"/>
        <w:gridCol w:w="1134"/>
        <w:gridCol w:w="425"/>
        <w:gridCol w:w="993"/>
        <w:gridCol w:w="199"/>
        <w:gridCol w:w="4195"/>
        <w:gridCol w:w="113"/>
      </w:tblGrid>
      <w:tr w:rsidR="00490FFA" w:rsidRPr="00490FFA" w:rsidTr="00FB2E99">
        <w:trPr>
          <w:gridAfter w:val="1"/>
          <w:wAfter w:w="113" w:type="dxa"/>
        </w:trPr>
        <w:tc>
          <w:tcPr>
            <w:tcW w:w="3544" w:type="dxa"/>
            <w:gridSpan w:val="2"/>
            <w:vMerge w:val="restart"/>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(наименование органа местного самоуправления)</w:t>
            </w: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425" w:type="dxa"/>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от</w:t>
            </w:r>
          </w:p>
        </w:tc>
        <w:tc>
          <w:tcPr>
            <w:tcW w:w="5387" w:type="dxa"/>
            <w:gridSpan w:val="3"/>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425" w:type="dxa"/>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387" w:type="dxa"/>
            <w:gridSpan w:val="3"/>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(фамилия, имя, отчество заявителя)</w:t>
            </w: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(должность заявителя)</w:t>
            </w: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Домашний адрес (почтовый индекс)</w:t>
            </w:r>
          </w:p>
        </w:tc>
      </w:tr>
      <w:tr w:rsidR="00490FFA" w:rsidRPr="00490FFA" w:rsidTr="00FB2E99">
        <w:tblPrEx>
          <w:tblBorders>
            <w:insideH w:val="none" w:sz="0" w:space="0" w:color="auto"/>
          </w:tblBorders>
        </w:tblPrEx>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4"/>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gridSpan w:val="2"/>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1418" w:type="dxa"/>
            <w:gridSpan w:val="2"/>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телефон</w:t>
            </w:r>
          </w:p>
        </w:tc>
        <w:tc>
          <w:tcPr>
            <w:tcW w:w="4394" w:type="dxa"/>
            <w:gridSpan w:val="2"/>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c>
          <w:tcPr>
            <w:tcW w:w="9469" w:type="dxa"/>
            <w:gridSpan w:val="7"/>
            <w:tcBorders>
              <w:top w:val="nil"/>
              <w:left w:val="nil"/>
              <w:bottom w:val="nil"/>
              <w:right w:val="nil"/>
            </w:tcBorders>
          </w:tcPr>
          <w:p w:rsidR="00490FFA" w:rsidRPr="00490FFA" w:rsidRDefault="00490FFA" w:rsidP="00490FFA">
            <w:pPr>
              <w:widowControl w:val="0"/>
              <w:autoSpaceDE w:val="0"/>
              <w:autoSpaceDN w:val="0"/>
              <w:jc w:val="center"/>
              <w:rPr>
                <w:rFonts w:eastAsia="DengXian"/>
                <w:kern w:val="2"/>
                <w:szCs w:val="28"/>
                <w:lang w:eastAsia="zh-CN"/>
                <w14:ligatures w14:val="standardContextual"/>
              </w:rPr>
            </w:pPr>
            <w:bookmarkStart w:id="28" w:name="P258"/>
            <w:bookmarkEnd w:id="28"/>
          </w:p>
          <w:p w:rsidR="00490FFA" w:rsidRPr="00490FFA" w:rsidRDefault="00490FFA" w:rsidP="00490FFA">
            <w:pPr>
              <w:widowControl w:val="0"/>
              <w:autoSpaceDE w:val="0"/>
              <w:autoSpaceDN w:val="0"/>
              <w:jc w:val="center"/>
              <w:rPr>
                <w:rFonts w:eastAsia="DengXian"/>
                <w:kern w:val="2"/>
                <w:szCs w:val="28"/>
                <w:lang w:eastAsia="zh-CN"/>
                <w14:ligatures w14:val="standardContextual"/>
              </w:rPr>
            </w:pPr>
            <w:r w:rsidRPr="00490FFA">
              <w:rPr>
                <w:rFonts w:eastAsia="DengXian"/>
                <w:kern w:val="2"/>
                <w:szCs w:val="28"/>
                <w:lang w:eastAsia="zh-CN"/>
                <w14:ligatures w14:val="standardContextual"/>
              </w:rPr>
              <w:t>ЗАЯВЛЕНИЕ</w:t>
            </w:r>
          </w:p>
        </w:tc>
      </w:tr>
      <w:tr w:rsidR="00490FFA" w:rsidRPr="00490FFA" w:rsidTr="00FB2E99">
        <w:tblPrEx>
          <w:tblBorders>
            <w:insideH w:val="none" w:sz="0" w:space="0" w:color="auto"/>
          </w:tblBorders>
        </w:tblPrEx>
        <w:tc>
          <w:tcPr>
            <w:tcW w:w="9469" w:type="dxa"/>
            <w:gridSpan w:val="7"/>
            <w:tcBorders>
              <w:top w:val="nil"/>
              <w:left w:val="nil"/>
              <w:right w:val="nil"/>
            </w:tcBorders>
          </w:tcPr>
          <w:p w:rsidR="00490FFA" w:rsidRPr="00490FFA" w:rsidRDefault="00490FFA" w:rsidP="00490FFA">
            <w:pPr>
              <w:widowControl w:val="0"/>
              <w:autoSpaceDE w:val="0"/>
              <w:autoSpaceDN w:val="0"/>
              <w:ind w:firstLine="507"/>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В соответствии с положением о пенсии за выслугу лет лицам, замещавшим должности муниципальной службы в органах местного самоуправления Демянского муниципального округа (муниципальные должности муниципальной службы - до 1 июня 2007 года), утвержденным решением Думы Демянского муниципального округа </w:t>
            </w:r>
            <w:proofErr w:type="gramStart"/>
            <w:r w:rsidRPr="00490FFA">
              <w:rPr>
                <w:rFonts w:eastAsia="DengXian"/>
                <w:kern w:val="2"/>
                <w:szCs w:val="28"/>
                <w:lang w:eastAsia="zh-CN"/>
                <w14:ligatures w14:val="standardContextual"/>
              </w:rPr>
              <w:t>от</w:t>
            </w:r>
            <w:proofErr w:type="gramEnd"/>
            <w:r w:rsidRPr="00490FFA">
              <w:rPr>
                <w:rFonts w:eastAsia="DengXian"/>
                <w:kern w:val="2"/>
                <w:szCs w:val="28"/>
                <w:lang w:eastAsia="zh-CN"/>
                <w14:ligatures w14:val="standardContextual"/>
              </w:rPr>
              <w:t xml:space="preserve"> ___________ № _______ (далее </w:t>
            </w:r>
            <w:proofErr w:type="gramStart"/>
            <w:r w:rsidRPr="00490FFA">
              <w:rPr>
                <w:rFonts w:eastAsia="DengXian"/>
                <w:kern w:val="2"/>
                <w:szCs w:val="28"/>
                <w:lang w:eastAsia="zh-CN"/>
                <w14:ligatures w14:val="standardContextual"/>
              </w:rPr>
              <w:t>Положение</w:t>
            </w:r>
            <w:proofErr w:type="gramEnd"/>
            <w:r w:rsidRPr="00490FFA">
              <w:rPr>
                <w:rFonts w:eastAsia="DengXian"/>
                <w:kern w:val="2"/>
                <w:szCs w:val="28"/>
                <w:lang w:eastAsia="zh-CN"/>
                <w14:ligatures w14:val="standardContextual"/>
              </w:rPr>
              <w:t xml:space="preserve">) прошу назначить мне пенсию за выслугу лет. </w:t>
            </w:r>
          </w:p>
          <w:p w:rsidR="00490FFA" w:rsidRPr="00490FFA" w:rsidRDefault="00490FFA" w:rsidP="00490FFA">
            <w:pPr>
              <w:widowControl w:val="0"/>
              <w:autoSpaceDE w:val="0"/>
              <w:autoSpaceDN w:val="0"/>
              <w:ind w:firstLine="507"/>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На основании Федерального </w:t>
            </w:r>
            <w:hyperlink r:id="rId23">
              <w:r w:rsidRPr="00490FFA">
                <w:rPr>
                  <w:rFonts w:eastAsia="DengXian"/>
                  <w:kern w:val="2"/>
                  <w:szCs w:val="28"/>
                  <w:lang w:eastAsia="zh-CN"/>
                  <w14:ligatures w14:val="standardContextual"/>
                </w:rPr>
                <w:t>закона</w:t>
              </w:r>
            </w:hyperlink>
            <w:r w:rsidRPr="00490FFA">
              <w:rPr>
                <w:rFonts w:eastAsia="DengXian"/>
                <w:kern w:val="2"/>
                <w:szCs w:val="28"/>
                <w:lang w:eastAsia="zh-CN"/>
                <w14:ligatures w14:val="standardContextual"/>
              </w:rPr>
              <w:t xml:space="preserve"> от 28 декабря 2013 года N 400-ФЗ "О страховых пенсиях" (до 01.01.2015 - на основании Федерального </w:t>
            </w:r>
            <w:hyperlink r:id="rId24">
              <w:r w:rsidRPr="00490FFA">
                <w:rPr>
                  <w:rFonts w:eastAsia="DengXian"/>
                  <w:kern w:val="2"/>
                  <w:szCs w:val="28"/>
                  <w:lang w:eastAsia="zh-CN"/>
                  <w14:ligatures w14:val="standardContextual"/>
                </w:rPr>
                <w:t>закона</w:t>
              </w:r>
            </w:hyperlink>
            <w:r w:rsidRPr="00490FFA">
              <w:rPr>
                <w:rFonts w:eastAsia="DengXian"/>
                <w:kern w:val="2"/>
                <w:szCs w:val="28"/>
                <w:lang w:eastAsia="zh-CN"/>
                <w14:ligatures w14:val="standardContextual"/>
              </w:rPr>
              <w:t xml:space="preserve"> от 17 декабря 2001 года N 173-ФЗ "О трудовых пенсиях")</w:t>
            </w:r>
          </w:p>
        </w:tc>
      </w:tr>
      <w:tr w:rsidR="00490FFA" w:rsidRPr="00490FFA" w:rsidTr="00FB2E99">
        <w:tblPrEx>
          <w:tblBorders>
            <w:insideH w:val="none" w:sz="0" w:space="0" w:color="auto"/>
          </w:tblBorders>
        </w:tblPrEx>
        <w:tc>
          <w:tcPr>
            <w:tcW w:w="9469" w:type="dxa"/>
            <w:gridSpan w:val="7"/>
          </w:tcPr>
          <w:p w:rsidR="00490FFA" w:rsidRPr="00490FFA" w:rsidRDefault="00490FFA" w:rsidP="00490FFA">
            <w:pPr>
              <w:widowControl w:val="0"/>
              <w:autoSpaceDE w:val="0"/>
              <w:autoSpaceDN w:val="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с "___" __________ 20___ года мне </w:t>
            </w:r>
            <w:proofErr w:type="gramStart"/>
            <w:r w:rsidRPr="00490FFA">
              <w:rPr>
                <w:rFonts w:eastAsia="DengXian"/>
                <w:kern w:val="2"/>
                <w:szCs w:val="28"/>
                <w:lang w:eastAsia="zh-CN"/>
                <w14:ligatures w14:val="standardContextual"/>
              </w:rPr>
              <w:t>назначена</w:t>
            </w:r>
            <w:proofErr w:type="gramEnd"/>
          </w:p>
        </w:tc>
      </w:tr>
      <w:tr w:rsidR="00490FFA" w:rsidRPr="00490FFA" w:rsidTr="00FB2E99">
        <w:tblPrEx>
          <w:tblBorders>
            <w:insideH w:val="none" w:sz="0" w:space="0" w:color="auto"/>
          </w:tblBorders>
        </w:tblPrEx>
        <w:tc>
          <w:tcPr>
            <w:tcW w:w="9469" w:type="dxa"/>
            <w:gridSpan w:val="7"/>
            <w:tcBorders>
              <w:left w:val="single" w:sz="4" w:space="0" w:color="auto"/>
              <w:bottom w:val="single" w:sz="4" w:space="0" w:color="auto"/>
              <w:right w:val="single" w:sz="4" w:space="0" w:color="auto"/>
            </w:tcBorders>
          </w:tcPr>
          <w:p w:rsidR="00490FFA" w:rsidRPr="00490FFA" w:rsidRDefault="00490FFA" w:rsidP="00490FFA">
            <w:pPr>
              <w:widowControl w:val="0"/>
              <w:autoSpaceDE w:val="0"/>
              <w:autoSpaceDN w:val="0"/>
              <w:rPr>
                <w:rFonts w:eastAsia="DengXian"/>
                <w:kern w:val="2"/>
                <w:szCs w:val="28"/>
                <w:lang w:eastAsia="zh-CN"/>
                <w14:ligatures w14:val="standardContextual"/>
              </w:rPr>
            </w:pPr>
          </w:p>
        </w:tc>
      </w:tr>
      <w:tr w:rsidR="00490FFA" w:rsidRPr="00490FFA" w:rsidTr="00FB2E99">
        <w:tblPrEx>
          <w:tblBorders>
            <w:insideH w:val="none" w:sz="0" w:space="0" w:color="auto"/>
          </w:tblBorders>
        </w:tblPrEx>
        <w:tc>
          <w:tcPr>
            <w:tcW w:w="9469" w:type="dxa"/>
            <w:gridSpan w:val="7"/>
            <w:tcBorders>
              <w:top w:val="single" w:sz="4" w:space="0" w:color="auto"/>
            </w:tcBorders>
          </w:tcPr>
          <w:p w:rsidR="00490FFA" w:rsidRPr="00490FFA" w:rsidRDefault="00490FFA" w:rsidP="00490FFA">
            <w:pPr>
              <w:widowControl w:val="0"/>
              <w:autoSpaceDE w:val="0"/>
              <w:autoSpaceDN w:val="0"/>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(вид пенсии)</w:t>
            </w:r>
          </w:p>
        </w:tc>
      </w:tr>
      <w:tr w:rsidR="00490FFA" w:rsidRPr="00490FFA" w:rsidTr="00FB2E99">
        <w:tblPrEx>
          <w:tblBorders>
            <w:insideH w:val="none" w:sz="0" w:space="0" w:color="auto"/>
          </w:tblBorders>
        </w:tblPrEx>
        <w:tc>
          <w:tcPr>
            <w:tcW w:w="2410" w:type="dxa"/>
          </w:tcPr>
          <w:p w:rsidR="00490FFA" w:rsidRPr="00490FFA" w:rsidRDefault="00490FFA" w:rsidP="00490FFA">
            <w:pPr>
              <w:widowControl w:val="0"/>
              <w:autoSpaceDE w:val="0"/>
              <w:autoSpaceDN w:val="0"/>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которую получаю </w:t>
            </w:r>
          </w:p>
        </w:tc>
        <w:tc>
          <w:tcPr>
            <w:tcW w:w="7059" w:type="dxa"/>
            <w:gridSpan w:val="6"/>
            <w:tcBorders>
              <w:left w:val="nil"/>
              <w:bottom w:val="single" w:sz="4" w:space="0" w:color="auto"/>
              <w:right w:val="single" w:sz="4" w:space="0" w:color="auto"/>
            </w:tcBorders>
          </w:tcPr>
          <w:p w:rsidR="00490FFA" w:rsidRPr="00490FFA" w:rsidRDefault="00490FFA" w:rsidP="00490FFA">
            <w:pPr>
              <w:widowControl w:val="0"/>
              <w:autoSpaceDE w:val="0"/>
              <w:autoSpaceDN w:val="0"/>
              <w:rPr>
                <w:rFonts w:eastAsia="DengXian"/>
                <w:kern w:val="2"/>
                <w:szCs w:val="28"/>
                <w:lang w:eastAsia="zh-CN"/>
                <w14:ligatures w14:val="standardContextual"/>
              </w:rPr>
            </w:pPr>
          </w:p>
        </w:tc>
      </w:tr>
      <w:tr w:rsidR="00490FFA" w:rsidRPr="00490FFA" w:rsidTr="00FB2E99">
        <w:tblPrEx>
          <w:tblBorders>
            <w:insideH w:val="none" w:sz="0" w:space="0" w:color="auto"/>
          </w:tblBorders>
        </w:tblPrEx>
        <w:tc>
          <w:tcPr>
            <w:tcW w:w="9469" w:type="dxa"/>
            <w:gridSpan w:val="7"/>
            <w:tcBorders>
              <w:top w:val="single" w:sz="4" w:space="0" w:color="auto"/>
            </w:tcBorders>
          </w:tcPr>
          <w:p w:rsidR="00490FFA" w:rsidRPr="00490FFA" w:rsidRDefault="00490FFA" w:rsidP="00490FFA">
            <w:pPr>
              <w:widowControl w:val="0"/>
              <w:autoSpaceDE w:val="0"/>
              <w:autoSpaceDN w:val="0"/>
              <w:spacing w:line="240" w:lineRule="exact"/>
              <w:ind w:left="2208"/>
              <w:jc w:val="center"/>
              <w:rPr>
                <w:rFonts w:eastAsia="DengXian"/>
                <w:kern w:val="2"/>
                <w:sz w:val="24"/>
                <w:szCs w:val="24"/>
                <w:lang w:eastAsia="zh-CN"/>
                <w14:ligatures w14:val="standardContextual"/>
              </w:rPr>
            </w:pPr>
            <w:proofErr w:type="gramStart"/>
            <w:r w:rsidRPr="00490FFA">
              <w:rPr>
                <w:rFonts w:eastAsia="DengXian"/>
                <w:kern w:val="2"/>
                <w:sz w:val="24"/>
                <w:szCs w:val="24"/>
                <w:lang w:eastAsia="zh-CN"/>
                <w14:ligatures w14:val="standardContextual"/>
              </w:rPr>
              <w:t>(наименование органа, осуществляющего назначение и выплату</w:t>
            </w:r>
            <w:proofErr w:type="gramEnd"/>
          </w:p>
          <w:p w:rsidR="00490FFA" w:rsidRPr="00490FFA" w:rsidRDefault="00490FFA" w:rsidP="00490FFA">
            <w:pPr>
              <w:widowControl w:val="0"/>
              <w:autoSpaceDE w:val="0"/>
              <w:autoSpaceDN w:val="0"/>
              <w:spacing w:line="240" w:lineRule="exact"/>
              <w:ind w:left="2208"/>
              <w:jc w:val="center"/>
              <w:rPr>
                <w:rFonts w:eastAsia="DengXian"/>
                <w:kern w:val="2"/>
                <w:szCs w:val="28"/>
                <w:lang w:eastAsia="zh-CN"/>
                <w14:ligatures w14:val="standardContextual"/>
              </w:rPr>
            </w:pPr>
            <w:r w:rsidRPr="00490FFA">
              <w:rPr>
                <w:rFonts w:eastAsia="DengXian"/>
                <w:kern w:val="2"/>
                <w:sz w:val="24"/>
                <w:szCs w:val="24"/>
                <w:lang w:eastAsia="zh-CN"/>
                <w14:ligatures w14:val="standardContextual"/>
              </w:rPr>
              <w:t>страховых пенсий по месту жительства)</w:t>
            </w:r>
          </w:p>
        </w:tc>
      </w:tr>
      <w:tr w:rsidR="00490FFA" w:rsidRPr="00490FFA" w:rsidTr="00FB2E99">
        <w:tblPrEx>
          <w:tblBorders>
            <w:insideH w:val="none" w:sz="0" w:space="0" w:color="auto"/>
          </w:tblBorders>
        </w:tblPrEx>
        <w:tc>
          <w:tcPr>
            <w:tcW w:w="9469" w:type="dxa"/>
            <w:gridSpan w:val="7"/>
            <w:tcBorders>
              <w:left w:val="nil"/>
              <w:bottom w:val="nil"/>
              <w:right w:val="nil"/>
            </w:tcBorders>
          </w:tcPr>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Прошу стаж муниципальной службы для назначения пенсии за выслугу </w:t>
            </w:r>
          </w:p>
          <w:tbl>
            <w:tblPr>
              <w:tblStyle w:val="42"/>
              <w:tblW w:w="0" w:type="auto"/>
              <w:tblLayout w:type="fixed"/>
              <w:tblLook w:val="04A0" w:firstRow="1" w:lastRow="0" w:firstColumn="1" w:lastColumn="0" w:noHBand="0" w:noVBand="1"/>
            </w:tblPr>
            <w:tblGrid>
              <w:gridCol w:w="5180"/>
              <w:gridCol w:w="4155"/>
            </w:tblGrid>
            <w:tr w:rsidR="00490FFA" w:rsidRPr="00490FFA" w:rsidTr="00FB2E99">
              <w:tc>
                <w:tcPr>
                  <w:tcW w:w="5180" w:type="dxa"/>
                  <w:tcBorders>
                    <w:top w:val="nil"/>
                    <w:left w:val="nil"/>
                    <w:bottom w:val="nil"/>
                    <w:right w:val="nil"/>
                  </w:tcBorders>
                </w:tcPr>
                <w:p w:rsidR="00490FFA" w:rsidRPr="00490FFA" w:rsidRDefault="00490FFA" w:rsidP="00490FFA">
                  <w:pPr>
                    <w:widowControl w:val="0"/>
                    <w:rPr>
                      <w:rFonts w:eastAsia="DengXian"/>
                      <w:kern w:val="2"/>
                      <w:szCs w:val="28"/>
                      <w:lang w:eastAsia="zh-CN"/>
                      <w14:ligatures w14:val="standardContextual"/>
                    </w:rPr>
                  </w:pPr>
                  <w:r w:rsidRPr="00490FFA">
                    <w:rPr>
                      <w:rFonts w:eastAsia="DengXian"/>
                      <w:kern w:val="2"/>
                      <w:szCs w:val="28"/>
                      <w:lang w:eastAsia="zh-CN"/>
                      <w14:ligatures w14:val="standardContextual"/>
                    </w:rPr>
                    <w:t>лет рассчитывать соответственно на день</w:t>
                  </w:r>
                </w:p>
              </w:tc>
              <w:tc>
                <w:tcPr>
                  <w:tcW w:w="4155" w:type="dxa"/>
                  <w:tcBorders>
                    <w:top w:val="nil"/>
                    <w:left w:val="nil"/>
                    <w:bottom w:val="single" w:sz="4" w:space="0" w:color="auto"/>
                    <w:right w:val="nil"/>
                  </w:tcBorders>
                </w:tcPr>
                <w:p w:rsidR="00490FFA" w:rsidRPr="00490FFA" w:rsidRDefault="00490FFA" w:rsidP="00490FFA">
                  <w:pPr>
                    <w:widowControl w:val="0"/>
                    <w:rPr>
                      <w:rFonts w:eastAsia="DengXian"/>
                      <w:kern w:val="2"/>
                      <w:szCs w:val="28"/>
                      <w:lang w:eastAsia="zh-CN"/>
                      <w14:ligatures w14:val="standardContextual"/>
                    </w:rPr>
                  </w:pPr>
                </w:p>
              </w:tc>
            </w:tr>
            <w:tr w:rsidR="00490FFA" w:rsidRPr="00490FFA" w:rsidTr="00FB2E99">
              <w:tc>
                <w:tcPr>
                  <w:tcW w:w="9335" w:type="dxa"/>
                  <w:gridSpan w:val="2"/>
                  <w:tcBorders>
                    <w:top w:val="nil"/>
                    <w:left w:val="nil"/>
                    <w:bottom w:val="single" w:sz="4" w:space="0" w:color="auto"/>
                    <w:right w:val="nil"/>
                  </w:tcBorders>
                </w:tcPr>
                <w:p w:rsidR="00490FFA" w:rsidRPr="00490FFA" w:rsidRDefault="00490FFA" w:rsidP="00490FFA">
                  <w:pPr>
                    <w:widowControl w:val="0"/>
                    <w:rPr>
                      <w:rFonts w:eastAsia="DengXian"/>
                      <w:kern w:val="2"/>
                      <w:szCs w:val="28"/>
                      <w:lang w:eastAsia="zh-CN"/>
                      <w14:ligatures w14:val="standardContextual"/>
                    </w:rPr>
                  </w:pPr>
                </w:p>
              </w:tc>
            </w:tr>
            <w:tr w:rsidR="00490FFA" w:rsidRPr="00490FFA" w:rsidTr="00FB2E99">
              <w:tc>
                <w:tcPr>
                  <w:tcW w:w="9335" w:type="dxa"/>
                  <w:gridSpan w:val="2"/>
                  <w:tcBorders>
                    <w:top w:val="single" w:sz="4" w:space="0" w:color="auto"/>
                    <w:left w:val="nil"/>
                    <w:bottom w:val="single" w:sz="4" w:space="0" w:color="auto"/>
                    <w:right w:val="nil"/>
                  </w:tcBorders>
                </w:tcPr>
                <w:p w:rsidR="00490FFA" w:rsidRPr="00490FFA" w:rsidRDefault="00490FFA" w:rsidP="00490FFA">
                  <w:pPr>
                    <w:widowControl w:val="0"/>
                    <w:rPr>
                      <w:rFonts w:eastAsia="DengXian"/>
                      <w:kern w:val="2"/>
                      <w:szCs w:val="28"/>
                      <w:lang w:eastAsia="zh-CN"/>
                      <w14:ligatures w14:val="standardContextual"/>
                    </w:rPr>
                  </w:pPr>
                </w:p>
              </w:tc>
            </w:tr>
          </w:tbl>
          <w:p w:rsidR="00490FFA" w:rsidRPr="00490FFA" w:rsidRDefault="00490FFA" w:rsidP="00490FFA">
            <w:pPr>
              <w:widowControl w:val="0"/>
              <w:autoSpaceDE w:val="0"/>
              <w:autoSpaceDN w:val="0"/>
              <w:spacing w:line="240" w:lineRule="exact"/>
              <w:ind w:left="-60"/>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(освобождения от замещаемой должности муниципальной службы и увольнения с муниципальной службы/на день достижения возраста, дающего право на страховую пенсию (с указанием должности))</w:t>
            </w:r>
          </w:p>
          <w:p w:rsidR="00490FFA" w:rsidRPr="00490FFA" w:rsidRDefault="00490FFA" w:rsidP="00490FFA">
            <w:pPr>
              <w:widowControl w:val="0"/>
              <w:autoSpaceDE w:val="0"/>
              <w:autoSpaceDN w:val="0"/>
              <w:spacing w:line="240" w:lineRule="exact"/>
              <w:ind w:left="-60"/>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 xml:space="preserve">При наступлении обстоятельств, обозначенных в </w:t>
            </w:r>
            <w:hyperlink w:anchor="P188">
              <w:r w:rsidRPr="00490FFA">
                <w:rPr>
                  <w:rFonts w:eastAsia="DengXian"/>
                  <w:kern w:val="2"/>
                  <w:szCs w:val="28"/>
                  <w:lang w:eastAsia="zh-CN"/>
                  <w14:ligatures w14:val="standardContextual"/>
                </w:rPr>
                <w:t xml:space="preserve">пунктах </w:t>
              </w:r>
              <w:hyperlink w:anchor="P188">
                <w:r w:rsidRPr="00490FFA">
                  <w:rPr>
                    <w:rFonts w:eastAsia="DengXian"/>
                    <w:kern w:val="2"/>
                    <w:szCs w:val="28"/>
                    <w:lang w:eastAsia="zh-CN"/>
                    <w14:ligatures w14:val="standardContextual"/>
                  </w:rPr>
                  <w:t>8.8</w:t>
                </w:r>
              </w:hyperlink>
              <w:r w:rsidRPr="00490FFA">
                <w:rPr>
                  <w:rFonts w:eastAsia="DengXian"/>
                  <w:kern w:val="2"/>
                  <w:szCs w:val="28"/>
                  <w:lang w:eastAsia="zh-CN"/>
                  <w14:ligatures w14:val="standardContextual"/>
                </w:rPr>
                <w:t xml:space="preserve">, </w:t>
              </w:r>
              <w:hyperlink w:anchor="P195">
                <w:r w:rsidRPr="00490FFA">
                  <w:rPr>
                    <w:rFonts w:eastAsia="DengXian"/>
                    <w:kern w:val="2"/>
                    <w:szCs w:val="28"/>
                    <w:lang w:eastAsia="zh-CN"/>
                    <w14:ligatures w14:val="standardContextual"/>
                  </w:rPr>
                  <w:t>8.9</w:t>
                </w:r>
              </w:hyperlink>
              <w:r w:rsidRPr="00490FFA">
                <w:rPr>
                  <w:rFonts w:eastAsia="DengXian"/>
                  <w:kern w:val="2"/>
                  <w:szCs w:val="28"/>
                  <w:lang w:eastAsia="zh-CN"/>
                  <w14:ligatures w14:val="standardContextual"/>
                </w:rPr>
                <w:t xml:space="preserve"> и </w:t>
              </w:r>
              <w:hyperlink w:anchor="P201">
                <w:r w:rsidRPr="00490FFA">
                  <w:rPr>
                    <w:rFonts w:eastAsia="DengXian"/>
                    <w:kern w:val="2"/>
                    <w:szCs w:val="28"/>
                    <w:lang w:eastAsia="zh-CN"/>
                    <w14:ligatures w14:val="standardContextual"/>
                  </w:rPr>
                  <w:t>8.10</w:t>
                </w:r>
              </w:hyperlink>
              <w:r w:rsidRPr="00490FFA">
                <w:rPr>
                  <w:rFonts w:eastAsia="DengXian"/>
                  <w:kern w:val="2"/>
                  <w:szCs w:val="28"/>
                  <w:lang w:eastAsia="zh-CN"/>
                  <w14:ligatures w14:val="standardContextual"/>
                </w:rPr>
                <w:t xml:space="preserve"> раздела 8</w:t>
              </w:r>
            </w:hyperlink>
            <w:r w:rsidRPr="00490FFA">
              <w:rPr>
                <w:rFonts w:eastAsia="DengXian"/>
                <w:kern w:val="2"/>
                <w:szCs w:val="28"/>
                <w:lang w:eastAsia="zh-CN"/>
                <w14:ligatures w14:val="standardContextual"/>
              </w:rPr>
              <w:t xml:space="preserve"> Положения обязуюсь в течение 3 (трех) рабочих дней известить в письменной форме Администрацию Демянского муниципального округа о данных обстоятельствах.</w:t>
            </w: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r w:rsidRPr="00490FFA">
              <w:rPr>
                <w:rFonts w:eastAsia="DengXian"/>
                <w:kern w:val="2"/>
                <w:szCs w:val="28"/>
                <w:lang w:eastAsia="zh-CN"/>
                <w14:ligatures w14:val="standardContextual"/>
              </w:rPr>
              <w:t>В случае</w:t>
            </w:r>
            <w:proofErr w:type="gramStart"/>
            <w:r w:rsidRPr="00490FFA">
              <w:rPr>
                <w:rFonts w:eastAsia="DengXian"/>
                <w:kern w:val="2"/>
                <w:szCs w:val="28"/>
                <w:lang w:eastAsia="zh-CN"/>
                <w14:ligatures w14:val="standardContextual"/>
              </w:rPr>
              <w:t>,</w:t>
            </w:r>
            <w:proofErr w:type="gramEnd"/>
            <w:r w:rsidRPr="00490FFA">
              <w:rPr>
                <w:rFonts w:eastAsia="DengXian"/>
                <w:kern w:val="2"/>
                <w:szCs w:val="28"/>
                <w:lang w:eastAsia="zh-CN"/>
                <w14:ligatures w14:val="standardContextual"/>
              </w:rPr>
              <w:t xml:space="preserve"> если обстоятельства, обозначенные в </w:t>
            </w:r>
            <w:hyperlink w:anchor="P188">
              <w:r w:rsidRPr="00490FFA">
                <w:rPr>
                  <w:rFonts w:eastAsia="DengXian"/>
                  <w:kern w:val="2"/>
                  <w:szCs w:val="28"/>
                  <w:lang w:eastAsia="zh-CN"/>
                  <w14:ligatures w14:val="standardContextual"/>
                </w:rPr>
                <w:t>пунктах 8.8</w:t>
              </w:r>
            </w:hyperlink>
            <w:r w:rsidRPr="00490FFA">
              <w:rPr>
                <w:rFonts w:eastAsia="DengXian"/>
                <w:kern w:val="2"/>
                <w:szCs w:val="28"/>
                <w:lang w:eastAsia="zh-CN"/>
                <w14:ligatures w14:val="standardContextual"/>
              </w:rPr>
              <w:t xml:space="preserve">, </w:t>
            </w:r>
            <w:hyperlink w:anchor="P205">
              <w:r w:rsidRPr="00490FFA">
                <w:rPr>
                  <w:rFonts w:eastAsia="DengXian"/>
                  <w:kern w:val="2"/>
                  <w:szCs w:val="28"/>
                  <w:lang w:eastAsia="zh-CN"/>
                  <w14:ligatures w14:val="standardContextual"/>
                </w:rPr>
                <w:t>8.10</w:t>
              </w:r>
            </w:hyperlink>
            <w:r w:rsidRPr="00490FFA">
              <w:rPr>
                <w:rFonts w:eastAsia="DengXian"/>
                <w:kern w:val="2"/>
                <w:szCs w:val="28"/>
                <w:lang w:eastAsia="zh-CN"/>
                <w14:ligatures w14:val="standardContextual"/>
              </w:rPr>
              <w:t xml:space="preserve"> Положения имеют место на день написания мною данного заявления, я обязуюсь нести ответственность за сокрытие данных обстоятельств, в соответствии с действующим законодательством Российской Федерации.</w:t>
            </w:r>
          </w:p>
        </w:tc>
      </w:tr>
      <w:tr w:rsidR="00490FFA" w:rsidRPr="00490FFA" w:rsidTr="00FB2E99">
        <w:tblPrEx>
          <w:tblBorders>
            <w:insideH w:val="none" w:sz="0" w:space="0" w:color="auto"/>
          </w:tblBorders>
        </w:tblPrEx>
        <w:tc>
          <w:tcPr>
            <w:tcW w:w="5161" w:type="dxa"/>
            <w:gridSpan w:val="5"/>
            <w:vMerge w:val="restart"/>
            <w:tcBorders>
              <w:top w:val="nil"/>
              <w:left w:val="nil"/>
              <w:bottom w:val="nil"/>
              <w:right w:val="nil"/>
            </w:tcBorders>
          </w:tcPr>
          <w:p w:rsidR="00490FFA" w:rsidRPr="00490FFA" w:rsidRDefault="00490FFA" w:rsidP="00490FFA">
            <w:pPr>
              <w:widowControl w:val="0"/>
              <w:autoSpaceDE w:val="0"/>
              <w:autoSpaceDN w:val="0"/>
              <w:rPr>
                <w:rFonts w:eastAsia="DengXian"/>
                <w:kern w:val="2"/>
                <w:szCs w:val="28"/>
                <w:lang w:eastAsia="zh-CN"/>
                <w14:ligatures w14:val="standardContextual"/>
              </w:rPr>
            </w:pPr>
            <w:r w:rsidRPr="00490FFA">
              <w:rPr>
                <w:rFonts w:eastAsia="DengXian"/>
                <w:kern w:val="2"/>
                <w:szCs w:val="28"/>
                <w:lang w:eastAsia="zh-CN"/>
                <w14:ligatures w14:val="standardContextual"/>
              </w:rPr>
              <w:t>"___" _______________ 20___ г.</w:t>
            </w:r>
          </w:p>
        </w:tc>
        <w:tc>
          <w:tcPr>
            <w:tcW w:w="4308" w:type="dxa"/>
            <w:gridSpan w:val="2"/>
            <w:tcBorders>
              <w:top w:val="nil"/>
              <w:left w:val="nil"/>
              <w:bottom w:val="single" w:sz="4" w:space="0" w:color="auto"/>
              <w:right w:val="nil"/>
            </w:tcBorders>
          </w:tcPr>
          <w:p w:rsidR="00490FFA" w:rsidRPr="00490FFA" w:rsidRDefault="00490FFA" w:rsidP="00490FFA">
            <w:pPr>
              <w:widowControl w:val="0"/>
              <w:autoSpaceDE w:val="0"/>
              <w:autoSpaceDN w:val="0"/>
              <w:rPr>
                <w:rFonts w:eastAsia="DengXian"/>
                <w:kern w:val="2"/>
                <w:szCs w:val="28"/>
                <w:lang w:eastAsia="zh-CN"/>
                <w14:ligatures w14:val="standardContextual"/>
              </w:rPr>
            </w:pPr>
          </w:p>
        </w:tc>
      </w:tr>
      <w:tr w:rsidR="00490FFA" w:rsidRPr="00490FFA" w:rsidTr="00FB2E99">
        <w:tc>
          <w:tcPr>
            <w:tcW w:w="5161" w:type="dxa"/>
            <w:gridSpan w:val="5"/>
            <w:vMerge/>
            <w:tcBorders>
              <w:top w:val="nil"/>
              <w:left w:val="nil"/>
              <w:bottom w:val="nil"/>
              <w:right w:val="nil"/>
            </w:tcBorders>
          </w:tcPr>
          <w:p w:rsidR="00490FFA" w:rsidRPr="00490FFA" w:rsidRDefault="00490FFA" w:rsidP="00490FFA">
            <w:pPr>
              <w:widowControl w:val="0"/>
              <w:autoSpaceDE w:val="0"/>
              <w:autoSpaceDN w:val="0"/>
              <w:rPr>
                <w:rFonts w:eastAsia="DengXian"/>
                <w:kern w:val="2"/>
                <w:szCs w:val="28"/>
                <w:lang w:eastAsia="zh-CN"/>
                <w14:ligatures w14:val="standardContextual"/>
              </w:rPr>
            </w:pPr>
          </w:p>
        </w:tc>
        <w:tc>
          <w:tcPr>
            <w:tcW w:w="4308" w:type="dxa"/>
            <w:gridSpan w:val="2"/>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(подпись заявителя)</w:t>
            </w:r>
          </w:p>
        </w:tc>
      </w:tr>
    </w:tbl>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jc w:val="right"/>
        <w:outlineLvl w:val="1"/>
        <w:rPr>
          <w:rFonts w:eastAsia="DengXian"/>
          <w:kern w:val="2"/>
          <w:szCs w:val="28"/>
          <w:lang w:eastAsia="zh-CN"/>
          <w14:ligatures w14:val="standardContextual"/>
        </w:rPr>
      </w:pPr>
      <w:r w:rsidRPr="00490FFA">
        <w:rPr>
          <w:rFonts w:eastAsia="DengXian"/>
          <w:kern w:val="2"/>
          <w:szCs w:val="28"/>
          <w:lang w:eastAsia="zh-CN"/>
          <w14:ligatures w14:val="standardContextual"/>
        </w:rPr>
        <w:t>Приложение 2</w:t>
      </w:r>
    </w:p>
    <w:p w:rsidR="00490FFA" w:rsidRPr="00490FFA" w:rsidRDefault="00490FFA" w:rsidP="00490FFA">
      <w:pPr>
        <w:widowControl w:val="0"/>
        <w:autoSpaceDE w:val="0"/>
        <w:autoSpaceDN w:val="0"/>
        <w:jc w:val="right"/>
        <w:outlineLvl w:val="1"/>
        <w:rPr>
          <w:rFonts w:eastAsia="DengXian"/>
          <w:kern w:val="2"/>
          <w:szCs w:val="28"/>
          <w:lang w:eastAsia="zh-CN"/>
          <w14:ligatures w14:val="standardContextual"/>
        </w:rPr>
      </w:pPr>
      <w:r w:rsidRPr="00490FFA">
        <w:rPr>
          <w:rFonts w:eastAsia="DengXian"/>
          <w:kern w:val="2"/>
          <w:szCs w:val="28"/>
          <w:lang w:eastAsia="zh-CN"/>
          <w14:ligatures w14:val="standardContextual"/>
        </w:rPr>
        <w:t>к Положению о пенсии за выслугу лет лицам, замещавшим</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должности муниципальной службы в органах</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местного самоуправления Демянского</w:t>
      </w:r>
    </w:p>
    <w:p w:rsidR="00490FFA" w:rsidRPr="00490FFA" w:rsidRDefault="00490FFA" w:rsidP="00490FFA">
      <w:pPr>
        <w:widowControl w:val="0"/>
        <w:autoSpaceDE w:val="0"/>
        <w:autoSpaceDN w:val="0"/>
        <w:jc w:val="right"/>
        <w:rPr>
          <w:rFonts w:eastAsia="DengXian"/>
          <w:kern w:val="2"/>
          <w:szCs w:val="28"/>
          <w:lang w:eastAsia="zh-CN"/>
          <w14:ligatures w14:val="standardContextual"/>
        </w:rPr>
      </w:pPr>
      <w:proofErr w:type="gramStart"/>
      <w:r w:rsidRPr="00490FFA">
        <w:rPr>
          <w:rFonts w:eastAsia="DengXian"/>
          <w:kern w:val="2"/>
          <w:szCs w:val="28"/>
          <w:lang w:eastAsia="zh-CN"/>
          <w14:ligatures w14:val="standardContextual"/>
        </w:rPr>
        <w:t>муниципального округа (муниципальные должности</w:t>
      </w:r>
      <w:proofErr w:type="gramEnd"/>
    </w:p>
    <w:p w:rsidR="00490FFA" w:rsidRPr="00490FFA" w:rsidRDefault="00490FFA" w:rsidP="00490FFA">
      <w:pPr>
        <w:widowControl w:val="0"/>
        <w:autoSpaceDE w:val="0"/>
        <w:autoSpaceDN w:val="0"/>
        <w:jc w:val="right"/>
        <w:rPr>
          <w:rFonts w:eastAsia="DengXian"/>
          <w:kern w:val="2"/>
          <w:szCs w:val="28"/>
          <w:lang w:eastAsia="zh-CN"/>
          <w14:ligatures w14:val="standardContextual"/>
        </w:rPr>
      </w:pPr>
      <w:r w:rsidRPr="00490FFA">
        <w:rPr>
          <w:rFonts w:eastAsia="DengXian"/>
          <w:kern w:val="2"/>
          <w:szCs w:val="28"/>
          <w:lang w:eastAsia="zh-CN"/>
          <w14:ligatures w14:val="standardContextual"/>
        </w:rPr>
        <w:t>муниципальной службы - до 1 июня 2007 года)</w:t>
      </w: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tbl>
      <w:tblPr>
        <w:tblW w:w="9469" w:type="dxa"/>
        <w:tblBorders>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425"/>
        <w:gridCol w:w="993"/>
        <w:gridCol w:w="4394"/>
        <w:gridCol w:w="113"/>
      </w:tblGrid>
      <w:tr w:rsidR="00490FFA" w:rsidRPr="00490FFA" w:rsidTr="00FB2E99">
        <w:trPr>
          <w:gridAfter w:val="1"/>
          <w:wAfter w:w="113" w:type="dxa"/>
        </w:trPr>
        <w:tc>
          <w:tcPr>
            <w:tcW w:w="3544" w:type="dxa"/>
            <w:vMerge w:val="restart"/>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(наименование органа местного самоуправления)</w:t>
            </w: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425" w:type="dxa"/>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от</w:t>
            </w:r>
          </w:p>
        </w:tc>
        <w:tc>
          <w:tcPr>
            <w:tcW w:w="5387" w:type="dxa"/>
            <w:gridSpan w:val="2"/>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425" w:type="dxa"/>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387" w:type="dxa"/>
            <w:gridSpan w:val="2"/>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(фамилия, имя, отчество заявителя)</w:t>
            </w: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jc w:val="center"/>
              <w:rPr>
                <w:rFonts w:eastAsia="DengXian"/>
                <w:kern w:val="2"/>
                <w:sz w:val="24"/>
                <w:szCs w:val="24"/>
                <w:lang w:eastAsia="zh-CN"/>
                <w14:ligatures w14:val="standardContextual"/>
              </w:rPr>
            </w:pPr>
            <w:r w:rsidRPr="00490FFA">
              <w:rPr>
                <w:rFonts w:eastAsia="DengXian"/>
                <w:kern w:val="2"/>
                <w:sz w:val="24"/>
                <w:szCs w:val="24"/>
                <w:lang w:eastAsia="zh-CN"/>
                <w14:ligatures w14:val="standardContextual"/>
              </w:rPr>
              <w:t>(должность заявителя)</w:t>
            </w: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Домашний адрес (почтовый индекс)</w:t>
            </w:r>
          </w:p>
        </w:tc>
      </w:tr>
      <w:tr w:rsidR="00490FFA" w:rsidRPr="00490FFA" w:rsidTr="00FB2E99">
        <w:tblPrEx>
          <w:tblBorders>
            <w:insideH w:val="none" w:sz="0" w:space="0" w:color="auto"/>
          </w:tblBorders>
        </w:tblPrEx>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nil"/>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5812" w:type="dxa"/>
            <w:gridSpan w:val="3"/>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rPr>
          <w:gridAfter w:val="1"/>
          <w:wAfter w:w="113" w:type="dxa"/>
        </w:trPr>
        <w:tc>
          <w:tcPr>
            <w:tcW w:w="3544" w:type="dxa"/>
            <w:vMerge/>
            <w:tcBorders>
              <w:top w:val="nil"/>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c>
          <w:tcPr>
            <w:tcW w:w="1418" w:type="dxa"/>
            <w:gridSpan w:val="2"/>
            <w:tcBorders>
              <w:top w:val="single" w:sz="4" w:space="0" w:color="auto"/>
              <w:left w:val="nil"/>
              <w:bottom w:val="nil"/>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r w:rsidRPr="00490FFA">
              <w:rPr>
                <w:rFonts w:eastAsia="DengXian"/>
                <w:kern w:val="2"/>
                <w:szCs w:val="28"/>
                <w:lang w:eastAsia="zh-CN"/>
                <w14:ligatures w14:val="standardContextual"/>
              </w:rPr>
              <w:t>телефон</w:t>
            </w:r>
          </w:p>
        </w:tc>
        <w:tc>
          <w:tcPr>
            <w:tcW w:w="4394" w:type="dxa"/>
            <w:tcBorders>
              <w:top w:val="single" w:sz="4" w:space="0" w:color="auto"/>
              <w:left w:val="nil"/>
              <w:bottom w:val="single" w:sz="4" w:space="0" w:color="auto"/>
              <w:right w:val="nil"/>
            </w:tcBorders>
          </w:tcPr>
          <w:p w:rsidR="00490FFA" w:rsidRPr="00490FFA" w:rsidRDefault="00490FFA" w:rsidP="00490FFA">
            <w:pPr>
              <w:widowControl w:val="0"/>
              <w:autoSpaceDE w:val="0"/>
              <w:autoSpaceDN w:val="0"/>
              <w:spacing w:line="240" w:lineRule="exact"/>
              <w:rPr>
                <w:rFonts w:eastAsia="DengXian"/>
                <w:kern w:val="2"/>
                <w:szCs w:val="28"/>
                <w:lang w:eastAsia="zh-CN"/>
                <w14:ligatures w14:val="standardContextual"/>
              </w:rPr>
            </w:pPr>
          </w:p>
        </w:tc>
      </w:tr>
      <w:tr w:rsidR="00490FFA" w:rsidRPr="00490FFA" w:rsidTr="00FB2E99">
        <w:tblPrEx>
          <w:tblBorders>
            <w:insideH w:val="none" w:sz="0" w:space="0" w:color="auto"/>
          </w:tblBorders>
        </w:tblPrEx>
        <w:tc>
          <w:tcPr>
            <w:tcW w:w="9469" w:type="dxa"/>
            <w:gridSpan w:val="5"/>
            <w:tcBorders>
              <w:top w:val="nil"/>
              <w:left w:val="nil"/>
              <w:bottom w:val="nil"/>
              <w:right w:val="nil"/>
            </w:tcBorders>
          </w:tcPr>
          <w:p w:rsidR="00490FFA" w:rsidRPr="00490FFA" w:rsidRDefault="00490FFA" w:rsidP="00490FFA">
            <w:pPr>
              <w:widowControl w:val="0"/>
              <w:autoSpaceDE w:val="0"/>
              <w:autoSpaceDN w:val="0"/>
              <w:jc w:val="center"/>
              <w:rPr>
                <w:rFonts w:eastAsia="DengXian"/>
                <w:kern w:val="2"/>
                <w:szCs w:val="28"/>
                <w:lang w:eastAsia="zh-CN"/>
                <w14:ligatures w14:val="standardContextual"/>
              </w:rPr>
            </w:pPr>
          </w:p>
          <w:p w:rsidR="00490FFA" w:rsidRPr="00490FFA" w:rsidRDefault="00490FFA" w:rsidP="00490FFA">
            <w:pPr>
              <w:widowControl w:val="0"/>
              <w:autoSpaceDE w:val="0"/>
              <w:autoSpaceDN w:val="0"/>
              <w:jc w:val="center"/>
              <w:rPr>
                <w:rFonts w:eastAsia="DengXian"/>
                <w:kern w:val="2"/>
                <w:szCs w:val="28"/>
                <w:lang w:eastAsia="zh-CN"/>
                <w14:ligatures w14:val="standardContextual"/>
              </w:rPr>
            </w:pPr>
          </w:p>
          <w:p w:rsidR="00490FFA" w:rsidRPr="00490FFA" w:rsidRDefault="00490FFA" w:rsidP="00490FFA">
            <w:pPr>
              <w:widowControl w:val="0"/>
              <w:autoSpaceDE w:val="0"/>
              <w:autoSpaceDN w:val="0"/>
              <w:jc w:val="center"/>
              <w:rPr>
                <w:rFonts w:eastAsia="DengXian"/>
                <w:kern w:val="2"/>
                <w:szCs w:val="28"/>
                <w:lang w:eastAsia="zh-CN"/>
                <w14:ligatures w14:val="standardContextual"/>
              </w:rPr>
            </w:pPr>
            <w:r w:rsidRPr="00490FFA">
              <w:rPr>
                <w:rFonts w:eastAsia="DengXian"/>
                <w:kern w:val="2"/>
                <w:szCs w:val="28"/>
                <w:lang w:eastAsia="zh-CN"/>
                <w14:ligatures w14:val="standardContextual"/>
              </w:rPr>
              <w:t>ЗАЯВЛЕНИЕ</w:t>
            </w:r>
          </w:p>
        </w:tc>
      </w:tr>
    </w:tbl>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p w:rsidR="00490FFA" w:rsidRPr="00490FFA" w:rsidRDefault="00490FFA" w:rsidP="00490FFA">
      <w:pPr>
        <w:widowControl w:val="0"/>
        <w:autoSpaceDE w:val="0"/>
        <w:autoSpaceDN w:val="0"/>
        <w:ind w:firstLine="540"/>
        <w:jc w:val="both"/>
        <w:rPr>
          <w:rFonts w:eastAsia="DengXian"/>
          <w:kern w:val="2"/>
          <w:szCs w:val="28"/>
          <w:lang w:eastAsia="zh-CN"/>
          <w14:ligatures w14:val="standardContextual"/>
        </w:rPr>
      </w:pPr>
    </w:p>
    <w:tbl>
      <w:tblPr>
        <w:tblW w:w="9579" w:type="dxa"/>
        <w:tblLayout w:type="fixed"/>
        <w:tblCellMar>
          <w:top w:w="102" w:type="dxa"/>
          <w:left w:w="62" w:type="dxa"/>
          <w:bottom w:w="102" w:type="dxa"/>
          <w:right w:w="62" w:type="dxa"/>
        </w:tblCellMar>
        <w:tblLook w:val="0000" w:firstRow="0" w:lastRow="0" w:firstColumn="0" w:lastColumn="0" w:noHBand="0" w:noVBand="0"/>
      </w:tblPr>
      <w:tblGrid>
        <w:gridCol w:w="993"/>
        <w:gridCol w:w="8586"/>
      </w:tblGrid>
      <w:tr w:rsidR="00490FFA" w:rsidRPr="00490FFA" w:rsidTr="00FB2E99">
        <w:tc>
          <w:tcPr>
            <w:tcW w:w="9579" w:type="dxa"/>
            <w:gridSpan w:val="2"/>
          </w:tcPr>
          <w:p w:rsidR="00490FFA" w:rsidRPr="00490FFA" w:rsidRDefault="00490FFA" w:rsidP="00490FFA">
            <w:pPr>
              <w:autoSpaceDE w:val="0"/>
              <w:autoSpaceDN w:val="0"/>
              <w:adjustRightInd w:val="0"/>
              <w:ind w:right="220" w:firstLine="283"/>
              <w:jc w:val="both"/>
              <w:rPr>
                <w:rFonts w:eastAsia="DengXian"/>
                <w:szCs w:val="28"/>
                <w:lang w:eastAsia="zh-CN"/>
              </w:rPr>
            </w:pPr>
            <w:r w:rsidRPr="00490FFA">
              <w:rPr>
                <w:rFonts w:eastAsia="DengXian"/>
                <w:szCs w:val="28"/>
                <w:lang w:eastAsia="zh-CN"/>
              </w:rPr>
              <w:t xml:space="preserve">Прошу выплату причитающейся мне пенсии за выслугу лет производить </w:t>
            </w:r>
          </w:p>
        </w:tc>
      </w:tr>
      <w:tr w:rsidR="00490FFA" w:rsidRPr="00490FFA" w:rsidTr="00FB2E99">
        <w:tc>
          <w:tcPr>
            <w:tcW w:w="993" w:type="dxa"/>
          </w:tcPr>
          <w:p w:rsidR="00490FFA" w:rsidRPr="00490FFA" w:rsidRDefault="00490FFA" w:rsidP="00490FFA">
            <w:pPr>
              <w:autoSpaceDE w:val="0"/>
              <w:autoSpaceDN w:val="0"/>
              <w:adjustRightInd w:val="0"/>
              <w:rPr>
                <w:rFonts w:eastAsia="DengXian"/>
                <w:szCs w:val="28"/>
                <w:lang w:eastAsia="zh-CN"/>
              </w:rPr>
            </w:pPr>
            <w:r w:rsidRPr="00490FFA">
              <w:rPr>
                <w:rFonts w:eastAsia="DengXian"/>
                <w:szCs w:val="28"/>
                <w:lang w:eastAsia="zh-CN"/>
              </w:rPr>
              <w:t>через</w:t>
            </w:r>
          </w:p>
        </w:tc>
        <w:tc>
          <w:tcPr>
            <w:tcW w:w="8586" w:type="dxa"/>
            <w:tcBorders>
              <w:left w:val="nil"/>
              <w:bottom w:val="single" w:sz="4" w:space="0" w:color="auto"/>
            </w:tcBorders>
          </w:tcPr>
          <w:p w:rsidR="00490FFA" w:rsidRPr="00490FFA" w:rsidRDefault="00490FFA" w:rsidP="00490FFA">
            <w:pPr>
              <w:autoSpaceDE w:val="0"/>
              <w:autoSpaceDN w:val="0"/>
              <w:adjustRightInd w:val="0"/>
              <w:rPr>
                <w:rFonts w:eastAsia="DengXian"/>
                <w:szCs w:val="28"/>
                <w:lang w:eastAsia="zh-CN"/>
              </w:rPr>
            </w:pPr>
          </w:p>
        </w:tc>
      </w:tr>
      <w:tr w:rsidR="00490FFA" w:rsidRPr="00490FFA" w:rsidTr="00FB2E99">
        <w:tc>
          <w:tcPr>
            <w:tcW w:w="9579" w:type="dxa"/>
            <w:gridSpan w:val="2"/>
            <w:tcBorders>
              <w:top w:val="single" w:sz="4" w:space="0" w:color="auto"/>
            </w:tcBorders>
          </w:tcPr>
          <w:p w:rsidR="00490FFA" w:rsidRPr="00490FFA" w:rsidRDefault="00490FFA" w:rsidP="00490FFA">
            <w:pPr>
              <w:autoSpaceDE w:val="0"/>
              <w:autoSpaceDN w:val="0"/>
              <w:adjustRightInd w:val="0"/>
              <w:jc w:val="center"/>
              <w:rPr>
                <w:rFonts w:eastAsia="DengXian"/>
                <w:sz w:val="24"/>
                <w:szCs w:val="24"/>
                <w:lang w:eastAsia="zh-CN"/>
              </w:rPr>
            </w:pPr>
            <w:r w:rsidRPr="00490FFA">
              <w:rPr>
                <w:rFonts w:eastAsia="DengXian"/>
                <w:sz w:val="24"/>
                <w:szCs w:val="24"/>
                <w:lang w:eastAsia="zh-CN"/>
              </w:rPr>
              <w:t>(указывается наименование кредитной организации)</w:t>
            </w:r>
          </w:p>
        </w:tc>
      </w:tr>
      <w:tr w:rsidR="00490FFA" w:rsidRPr="00490FFA" w:rsidTr="00FB2E99">
        <w:tc>
          <w:tcPr>
            <w:tcW w:w="9579" w:type="dxa"/>
            <w:gridSpan w:val="2"/>
          </w:tcPr>
          <w:p w:rsidR="00490FFA" w:rsidRPr="00490FFA" w:rsidRDefault="00490FFA" w:rsidP="00490FFA">
            <w:pPr>
              <w:autoSpaceDE w:val="0"/>
              <w:autoSpaceDN w:val="0"/>
              <w:adjustRightInd w:val="0"/>
              <w:jc w:val="both"/>
              <w:rPr>
                <w:rFonts w:eastAsia="DengXian"/>
                <w:szCs w:val="28"/>
                <w:lang w:eastAsia="zh-CN"/>
              </w:rPr>
            </w:pPr>
            <w:r w:rsidRPr="00490FFA">
              <w:rPr>
                <w:rFonts w:eastAsia="DengXian"/>
                <w:szCs w:val="28"/>
                <w:lang w:eastAsia="zh-CN"/>
              </w:rPr>
              <w:t>на мой счет по вкладу/лицевой счет, открытый в кредитной организации</w:t>
            </w:r>
          </w:p>
          <w:p w:rsidR="00490FFA" w:rsidRPr="00490FFA" w:rsidRDefault="00490FFA" w:rsidP="00490FFA">
            <w:pPr>
              <w:autoSpaceDE w:val="0"/>
              <w:autoSpaceDN w:val="0"/>
              <w:adjustRightInd w:val="0"/>
              <w:jc w:val="both"/>
              <w:rPr>
                <w:rFonts w:eastAsia="DengXian"/>
                <w:szCs w:val="28"/>
                <w:lang w:eastAsia="zh-CN"/>
              </w:rPr>
            </w:pPr>
          </w:p>
          <w:p w:rsidR="00490FFA" w:rsidRPr="00490FFA" w:rsidRDefault="00490FFA" w:rsidP="00490FFA">
            <w:pPr>
              <w:autoSpaceDE w:val="0"/>
              <w:autoSpaceDN w:val="0"/>
              <w:adjustRightInd w:val="0"/>
              <w:jc w:val="both"/>
              <w:rPr>
                <w:rFonts w:eastAsia="DengXian"/>
                <w:szCs w:val="28"/>
                <w:lang w:eastAsia="zh-CN"/>
              </w:rPr>
            </w:pPr>
          </w:p>
          <w:p w:rsidR="00490FFA" w:rsidRPr="00490FFA" w:rsidRDefault="00490FFA" w:rsidP="00490FFA">
            <w:pPr>
              <w:autoSpaceDE w:val="0"/>
              <w:autoSpaceDN w:val="0"/>
              <w:adjustRightInd w:val="0"/>
              <w:jc w:val="both"/>
              <w:rPr>
                <w:rFonts w:eastAsia="DengXian"/>
                <w:szCs w:val="28"/>
                <w:lang w:eastAsia="zh-CN"/>
              </w:rPr>
            </w:pPr>
            <w:r w:rsidRPr="00490FFA">
              <w:rPr>
                <w:rFonts w:eastAsia="DengXian"/>
                <w:szCs w:val="28"/>
                <w:lang w:eastAsia="zh-CN"/>
              </w:rPr>
              <w:t>«_____» ______________ 20__г.                                    __________________</w:t>
            </w:r>
          </w:p>
          <w:p w:rsidR="00490FFA" w:rsidRPr="00490FFA" w:rsidRDefault="00490FFA" w:rsidP="00490FFA">
            <w:pPr>
              <w:autoSpaceDE w:val="0"/>
              <w:autoSpaceDN w:val="0"/>
              <w:adjustRightInd w:val="0"/>
              <w:ind w:right="480"/>
              <w:jc w:val="center"/>
              <w:rPr>
                <w:rFonts w:eastAsia="DengXian"/>
                <w:sz w:val="24"/>
                <w:szCs w:val="24"/>
                <w:lang w:eastAsia="zh-CN"/>
              </w:rPr>
            </w:pPr>
            <w:r w:rsidRPr="00490FFA">
              <w:rPr>
                <w:rFonts w:eastAsia="DengXian"/>
                <w:sz w:val="24"/>
                <w:szCs w:val="24"/>
                <w:lang w:eastAsia="zh-CN"/>
              </w:rPr>
              <w:t xml:space="preserve">                                                                                                         (подпись заявителя)                                     </w:t>
            </w:r>
          </w:p>
        </w:tc>
      </w:tr>
    </w:tbl>
    <w:p w:rsidR="00490FFA" w:rsidRPr="00490FFA" w:rsidRDefault="00490FFA" w:rsidP="00490FFA">
      <w:pPr>
        <w:spacing w:after="160" w:line="259" w:lineRule="auto"/>
        <w:rPr>
          <w:rFonts w:eastAsia="DengXian"/>
          <w:color w:val="FF0000"/>
          <w:szCs w:val="28"/>
          <w:lang w:eastAsia="zh-CN"/>
        </w:rPr>
      </w:pPr>
    </w:p>
    <w:p w:rsidR="001E7FDB" w:rsidRDefault="001E7FDB" w:rsidP="00F57ED8">
      <w:pPr>
        <w:spacing w:line="360" w:lineRule="atLeast"/>
        <w:rPr>
          <w:szCs w:val="28"/>
        </w:rPr>
      </w:pPr>
    </w:p>
    <w:p w:rsidR="00CB416F" w:rsidRDefault="00CB416F" w:rsidP="00F57ED8">
      <w:pPr>
        <w:spacing w:line="360" w:lineRule="atLeast"/>
        <w:rPr>
          <w:szCs w:val="28"/>
        </w:rPr>
      </w:pPr>
    </w:p>
    <w:p w:rsidR="00CB416F" w:rsidRDefault="00CB416F" w:rsidP="00F57ED8">
      <w:pPr>
        <w:spacing w:line="360" w:lineRule="atLeast"/>
        <w:rPr>
          <w:szCs w:val="28"/>
        </w:rPr>
      </w:pPr>
    </w:p>
    <w:p w:rsidR="0067270C" w:rsidRDefault="0067270C" w:rsidP="00F57ED8">
      <w:pPr>
        <w:spacing w:line="360" w:lineRule="atLeast"/>
        <w:rPr>
          <w:szCs w:val="28"/>
        </w:rPr>
      </w:pPr>
    </w:p>
    <w:p w:rsidR="0067270C" w:rsidRDefault="0067270C" w:rsidP="00F57ED8">
      <w:pPr>
        <w:spacing w:line="360" w:lineRule="atLeast"/>
        <w:rPr>
          <w:szCs w:val="28"/>
        </w:rPr>
      </w:pPr>
    </w:p>
    <w:p w:rsidR="0067270C" w:rsidRDefault="0067270C" w:rsidP="00F57ED8">
      <w:pPr>
        <w:spacing w:line="360" w:lineRule="atLeast"/>
        <w:rPr>
          <w:szCs w:val="28"/>
        </w:rPr>
      </w:pPr>
    </w:p>
    <w:p w:rsidR="0067270C" w:rsidRDefault="0067270C" w:rsidP="00F57ED8">
      <w:pPr>
        <w:spacing w:line="360" w:lineRule="atLeast"/>
        <w:rPr>
          <w:szCs w:val="28"/>
        </w:rPr>
      </w:pPr>
    </w:p>
    <w:p w:rsidR="0067270C" w:rsidRPr="0067270C" w:rsidRDefault="000B7042" w:rsidP="0067270C">
      <w:pPr>
        <w:jc w:val="center"/>
        <w:rPr>
          <w:rFonts w:eastAsiaTheme="minorHAnsi"/>
          <w:b/>
          <w:szCs w:val="28"/>
          <w:lang w:eastAsia="en-US"/>
        </w:rPr>
      </w:pPr>
      <w:r>
        <w:rPr>
          <w:szCs w:val="28"/>
        </w:rPr>
        <w:t xml:space="preserve">                  </w:t>
      </w:r>
      <w:r w:rsidR="0067270C" w:rsidRPr="0067270C">
        <w:rPr>
          <w:rFonts w:eastAsiaTheme="minorHAnsi"/>
          <w:b/>
          <w:szCs w:val="28"/>
          <w:lang w:eastAsia="en-US"/>
        </w:rPr>
        <w:t>ЛИСТ СОГЛАСОВАНИЯ</w:t>
      </w:r>
    </w:p>
    <w:p w:rsidR="0067270C" w:rsidRPr="0067270C" w:rsidRDefault="0067270C" w:rsidP="0067270C">
      <w:pPr>
        <w:spacing w:after="200" w:line="276" w:lineRule="auto"/>
        <w:jc w:val="center"/>
        <w:rPr>
          <w:rFonts w:eastAsiaTheme="minorHAnsi"/>
          <w:szCs w:val="28"/>
          <w:lang w:eastAsia="en-US"/>
        </w:rPr>
      </w:pPr>
      <w:r w:rsidRPr="0067270C">
        <w:rPr>
          <w:rFonts w:eastAsiaTheme="minorHAnsi"/>
          <w:szCs w:val="28"/>
          <w:lang w:eastAsia="en-US"/>
        </w:rPr>
        <w:t xml:space="preserve">Решение Думы Демянского муниципального </w:t>
      </w:r>
      <w:r w:rsidR="00490FFA">
        <w:rPr>
          <w:rFonts w:eastAsiaTheme="minorHAnsi"/>
          <w:szCs w:val="28"/>
          <w:lang w:eastAsia="en-US"/>
        </w:rPr>
        <w:t>округа</w:t>
      </w:r>
      <w:r w:rsidRPr="0067270C">
        <w:rPr>
          <w:rFonts w:eastAsiaTheme="minorHAnsi"/>
          <w:szCs w:val="28"/>
          <w:lang w:eastAsia="en-US"/>
        </w:rPr>
        <w:t xml:space="preserve"> </w:t>
      </w:r>
    </w:p>
    <w:p w:rsidR="0067270C" w:rsidRPr="0067270C" w:rsidRDefault="0067270C" w:rsidP="0067270C">
      <w:pPr>
        <w:spacing w:after="200" w:line="276" w:lineRule="auto"/>
        <w:jc w:val="center"/>
        <w:rPr>
          <w:rFonts w:eastAsiaTheme="minorHAnsi"/>
          <w:szCs w:val="28"/>
          <w:lang w:eastAsia="en-US"/>
        </w:rPr>
      </w:pPr>
      <w:r w:rsidRPr="0067270C">
        <w:rPr>
          <w:rFonts w:eastAsiaTheme="minorHAnsi"/>
          <w:szCs w:val="28"/>
          <w:lang w:eastAsia="en-US"/>
        </w:rPr>
        <w:t xml:space="preserve"> от ________ №__________</w:t>
      </w:r>
    </w:p>
    <w:p w:rsidR="0067270C" w:rsidRPr="0067270C" w:rsidRDefault="0067270C" w:rsidP="00A35A58">
      <w:pPr>
        <w:spacing w:line="240" w:lineRule="exact"/>
        <w:contextualSpacing/>
        <w:jc w:val="center"/>
        <w:rPr>
          <w:rFonts w:eastAsiaTheme="minorHAnsi"/>
          <w:b/>
          <w:szCs w:val="28"/>
          <w:lang w:eastAsia="en-US"/>
        </w:rPr>
      </w:pPr>
    </w:p>
    <w:p w:rsidR="0067270C" w:rsidRPr="0067270C" w:rsidRDefault="0067270C" w:rsidP="0067270C">
      <w:pPr>
        <w:spacing w:line="240" w:lineRule="exact"/>
        <w:contextualSpacing/>
        <w:jc w:val="center"/>
        <w:rPr>
          <w:rFonts w:eastAsiaTheme="minorHAnsi"/>
          <w:b/>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4112"/>
        <w:gridCol w:w="3190"/>
      </w:tblGrid>
      <w:tr w:rsidR="0067270C" w:rsidRPr="0067270C" w:rsidTr="009F4DC1">
        <w:tc>
          <w:tcPr>
            <w:tcW w:w="2268" w:type="dxa"/>
            <w:tcBorders>
              <w:top w:val="single" w:sz="4" w:space="0" w:color="auto"/>
              <w:left w:val="single" w:sz="4" w:space="0" w:color="auto"/>
              <w:bottom w:val="single" w:sz="4" w:space="0" w:color="auto"/>
              <w:right w:val="single" w:sz="4" w:space="0" w:color="auto"/>
            </w:tcBorders>
            <w:hideMark/>
          </w:tcPr>
          <w:p w:rsidR="0067270C" w:rsidRPr="0067270C" w:rsidRDefault="0067270C" w:rsidP="0067270C">
            <w:pPr>
              <w:tabs>
                <w:tab w:val="center" w:pos="4677"/>
                <w:tab w:val="right" w:pos="9355"/>
              </w:tabs>
              <w:spacing w:after="200" w:line="240" w:lineRule="exact"/>
              <w:jc w:val="center"/>
              <w:rPr>
                <w:rFonts w:eastAsiaTheme="minorHAnsi"/>
                <w:szCs w:val="28"/>
                <w:lang w:eastAsia="en-US"/>
              </w:rPr>
            </w:pPr>
            <w:r w:rsidRPr="0067270C">
              <w:rPr>
                <w:rFonts w:eastAsiaTheme="minorHAnsi"/>
                <w:szCs w:val="28"/>
                <w:lang w:eastAsia="en-US"/>
              </w:rPr>
              <w:t>Дата поступления на согласование, подпись</w:t>
            </w:r>
          </w:p>
        </w:tc>
        <w:tc>
          <w:tcPr>
            <w:tcW w:w="4112" w:type="dxa"/>
            <w:tcBorders>
              <w:top w:val="single" w:sz="4" w:space="0" w:color="auto"/>
              <w:left w:val="single" w:sz="4" w:space="0" w:color="auto"/>
              <w:bottom w:val="single" w:sz="4" w:space="0" w:color="auto"/>
              <w:right w:val="single" w:sz="4" w:space="0" w:color="auto"/>
            </w:tcBorders>
            <w:hideMark/>
          </w:tcPr>
          <w:p w:rsidR="0067270C" w:rsidRPr="0067270C" w:rsidRDefault="0067270C" w:rsidP="0067270C">
            <w:pPr>
              <w:tabs>
                <w:tab w:val="center" w:pos="4677"/>
                <w:tab w:val="right" w:pos="9355"/>
              </w:tabs>
              <w:spacing w:after="200" w:line="240" w:lineRule="exact"/>
              <w:jc w:val="center"/>
              <w:rPr>
                <w:rFonts w:eastAsiaTheme="minorHAnsi"/>
                <w:szCs w:val="28"/>
                <w:lang w:eastAsia="en-US"/>
              </w:rPr>
            </w:pPr>
            <w:r w:rsidRPr="0067270C">
              <w:rPr>
                <w:rFonts w:eastAsiaTheme="minorHAnsi"/>
                <w:szCs w:val="28"/>
                <w:lang w:eastAsia="en-US"/>
              </w:rPr>
              <w:t>Наименование должности, инициалы и фамилия руководителя, с которым согласуется проект документа</w:t>
            </w:r>
          </w:p>
        </w:tc>
        <w:tc>
          <w:tcPr>
            <w:tcW w:w="3190" w:type="dxa"/>
            <w:tcBorders>
              <w:top w:val="single" w:sz="4" w:space="0" w:color="auto"/>
              <w:left w:val="single" w:sz="4" w:space="0" w:color="auto"/>
              <w:bottom w:val="single" w:sz="4" w:space="0" w:color="auto"/>
              <w:right w:val="single" w:sz="4" w:space="0" w:color="auto"/>
            </w:tcBorders>
            <w:hideMark/>
          </w:tcPr>
          <w:p w:rsidR="0067270C" w:rsidRPr="0067270C" w:rsidRDefault="0067270C" w:rsidP="0067270C">
            <w:pPr>
              <w:tabs>
                <w:tab w:val="center" w:pos="4677"/>
                <w:tab w:val="right" w:pos="9355"/>
              </w:tabs>
              <w:spacing w:after="200" w:line="240" w:lineRule="exact"/>
              <w:jc w:val="center"/>
              <w:rPr>
                <w:rFonts w:eastAsiaTheme="minorHAnsi"/>
                <w:szCs w:val="28"/>
                <w:lang w:eastAsia="en-US"/>
              </w:rPr>
            </w:pPr>
            <w:r w:rsidRPr="0067270C">
              <w:rPr>
                <w:rFonts w:eastAsiaTheme="minorHAnsi"/>
                <w:szCs w:val="28"/>
                <w:lang w:eastAsia="en-US"/>
              </w:rPr>
              <w:t>Дата номер документа, подтверждающего согласование, или дата согласования, подпись</w:t>
            </w:r>
          </w:p>
        </w:tc>
      </w:tr>
      <w:tr w:rsidR="0067270C" w:rsidRPr="0067270C" w:rsidTr="009F4DC1">
        <w:tc>
          <w:tcPr>
            <w:tcW w:w="2268"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40" w:lineRule="exact"/>
              <w:jc w:val="center"/>
              <w:rPr>
                <w:rFonts w:eastAsiaTheme="minorHAnsi"/>
                <w:szCs w:val="28"/>
                <w:lang w:eastAsia="en-US"/>
              </w:rPr>
            </w:pPr>
          </w:p>
        </w:tc>
        <w:tc>
          <w:tcPr>
            <w:tcW w:w="4112" w:type="dxa"/>
            <w:tcBorders>
              <w:top w:val="single" w:sz="4" w:space="0" w:color="auto"/>
              <w:left w:val="single" w:sz="4" w:space="0" w:color="auto"/>
              <w:bottom w:val="single" w:sz="4" w:space="0" w:color="auto"/>
              <w:right w:val="single" w:sz="4" w:space="0" w:color="auto"/>
            </w:tcBorders>
            <w:hideMark/>
          </w:tcPr>
          <w:p w:rsidR="0067270C" w:rsidRPr="0067270C" w:rsidRDefault="0067270C" w:rsidP="0067270C">
            <w:pPr>
              <w:tabs>
                <w:tab w:val="center" w:pos="4677"/>
                <w:tab w:val="right" w:pos="9355"/>
              </w:tabs>
              <w:spacing w:after="200" w:line="240" w:lineRule="exact"/>
              <w:jc w:val="both"/>
              <w:rPr>
                <w:rFonts w:eastAsiaTheme="minorHAnsi"/>
                <w:szCs w:val="28"/>
                <w:lang w:eastAsia="en-US"/>
              </w:rPr>
            </w:pPr>
            <w:r w:rsidRPr="0067270C">
              <w:rPr>
                <w:rFonts w:eastAsiaTheme="minorHAnsi"/>
                <w:szCs w:val="28"/>
                <w:lang w:eastAsia="en-US"/>
              </w:rPr>
              <w:t xml:space="preserve">Первый заместитель Главы Администрации района Н.В. </w:t>
            </w:r>
            <w:proofErr w:type="spellStart"/>
            <w:r w:rsidRPr="0067270C">
              <w:rPr>
                <w:rFonts w:eastAsiaTheme="minorHAnsi"/>
                <w:szCs w:val="28"/>
                <w:lang w:eastAsia="en-US"/>
              </w:rPr>
              <w:t>Шенгоф</w:t>
            </w:r>
            <w:proofErr w:type="spellEnd"/>
          </w:p>
        </w:tc>
        <w:tc>
          <w:tcPr>
            <w:tcW w:w="3190"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40" w:lineRule="exact"/>
              <w:jc w:val="center"/>
              <w:rPr>
                <w:rFonts w:eastAsiaTheme="minorHAnsi"/>
                <w:szCs w:val="28"/>
                <w:lang w:eastAsia="en-US"/>
              </w:rPr>
            </w:pPr>
          </w:p>
        </w:tc>
      </w:tr>
      <w:tr w:rsidR="0067270C" w:rsidRPr="0067270C" w:rsidTr="009F4DC1">
        <w:tc>
          <w:tcPr>
            <w:tcW w:w="2268"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76" w:lineRule="auto"/>
              <w:jc w:val="both"/>
              <w:rPr>
                <w:rFonts w:eastAsiaTheme="minorHAnsi"/>
                <w:szCs w:val="28"/>
                <w:lang w:eastAsia="en-US"/>
              </w:rPr>
            </w:pPr>
          </w:p>
        </w:tc>
        <w:tc>
          <w:tcPr>
            <w:tcW w:w="4112" w:type="dxa"/>
            <w:tcBorders>
              <w:top w:val="single" w:sz="4" w:space="0" w:color="auto"/>
              <w:left w:val="single" w:sz="4" w:space="0" w:color="auto"/>
              <w:bottom w:val="single" w:sz="4" w:space="0" w:color="auto"/>
              <w:right w:val="single" w:sz="4" w:space="0" w:color="auto"/>
            </w:tcBorders>
            <w:hideMark/>
          </w:tcPr>
          <w:p w:rsidR="0067270C" w:rsidRPr="0067270C" w:rsidRDefault="0067270C" w:rsidP="0067270C">
            <w:pPr>
              <w:tabs>
                <w:tab w:val="center" w:pos="4677"/>
                <w:tab w:val="right" w:pos="9355"/>
              </w:tabs>
              <w:spacing w:after="200" w:line="276" w:lineRule="auto"/>
              <w:jc w:val="both"/>
              <w:rPr>
                <w:rFonts w:eastAsiaTheme="minorHAnsi"/>
                <w:szCs w:val="28"/>
                <w:lang w:eastAsia="en-US"/>
              </w:rPr>
            </w:pPr>
            <w:r>
              <w:rPr>
                <w:rFonts w:eastAsiaTheme="minorHAnsi"/>
                <w:szCs w:val="28"/>
                <w:lang w:eastAsia="en-US"/>
              </w:rPr>
              <w:t xml:space="preserve">Управляющий делами Администрации Лебедева И.В. </w:t>
            </w:r>
          </w:p>
        </w:tc>
        <w:tc>
          <w:tcPr>
            <w:tcW w:w="3190"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76" w:lineRule="auto"/>
              <w:jc w:val="both"/>
              <w:rPr>
                <w:rFonts w:eastAsiaTheme="minorHAnsi"/>
                <w:szCs w:val="28"/>
                <w:lang w:eastAsia="en-US"/>
              </w:rPr>
            </w:pPr>
          </w:p>
        </w:tc>
      </w:tr>
      <w:tr w:rsidR="0067270C" w:rsidRPr="0067270C" w:rsidTr="009F4DC1">
        <w:tc>
          <w:tcPr>
            <w:tcW w:w="2268"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76" w:lineRule="auto"/>
              <w:jc w:val="both"/>
              <w:rPr>
                <w:rFonts w:eastAsiaTheme="minorHAnsi"/>
                <w:szCs w:val="28"/>
                <w:lang w:eastAsia="en-US"/>
              </w:rPr>
            </w:pPr>
          </w:p>
        </w:tc>
        <w:tc>
          <w:tcPr>
            <w:tcW w:w="4112" w:type="dxa"/>
            <w:tcBorders>
              <w:top w:val="single" w:sz="4" w:space="0" w:color="auto"/>
              <w:left w:val="single" w:sz="4" w:space="0" w:color="auto"/>
              <w:bottom w:val="single" w:sz="4" w:space="0" w:color="auto"/>
              <w:right w:val="single" w:sz="4" w:space="0" w:color="auto"/>
            </w:tcBorders>
          </w:tcPr>
          <w:p w:rsidR="0067270C" w:rsidRPr="0067270C" w:rsidRDefault="00A35A58" w:rsidP="0067270C">
            <w:pPr>
              <w:tabs>
                <w:tab w:val="center" w:pos="4677"/>
                <w:tab w:val="right" w:pos="9355"/>
              </w:tabs>
              <w:spacing w:after="200" w:line="276" w:lineRule="auto"/>
              <w:jc w:val="both"/>
              <w:rPr>
                <w:rFonts w:eastAsiaTheme="minorHAnsi"/>
                <w:szCs w:val="28"/>
                <w:lang w:eastAsia="en-US"/>
              </w:rPr>
            </w:pPr>
            <w:r>
              <w:rPr>
                <w:rFonts w:eastAsiaTheme="minorHAnsi"/>
                <w:szCs w:val="28"/>
                <w:lang w:eastAsia="en-US"/>
              </w:rPr>
              <w:t xml:space="preserve">Заведующий отделом правового </w:t>
            </w:r>
            <w:r>
              <w:rPr>
                <w:rFonts w:eastAsiaTheme="minorHAnsi"/>
                <w:szCs w:val="28"/>
                <w:lang w:eastAsia="en-US"/>
              </w:rPr>
              <w:lastRenderedPageBreak/>
              <w:t>обеспечения Михайлов С.Ю.</w:t>
            </w:r>
          </w:p>
        </w:tc>
        <w:tc>
          <w:tcPr>
            <w:tcW w:w="3190" w:type="dxa"/>
            <w:tcBorders>
              <w:top w:val="single" w:sz="4" w:space="0" w:color="auto"/>
              <w:left w:val="single" w:sz="4" w:space="0" w:color="auto"/>
              <w:bottom w:val="single" w:sz="4" w:space="0" w:color="auto"/>
              <w:right w:val="single" w:sz="4" w:space="0" w:color="auto"/>
            </w:tcBorders>
          </w:tcPr>
          <w:p w:rsidR="0067270C" w:rsidRPr="0067270C" w:rsidRDefault="0067270C" w:rsidP="0067270C">
            <w:pPr>
              <w:tabs>
                <w:tab w:val="center" w:pos="4677"/>
                <w:tab w:val="right" w:pos="9355"/>
              </w:tabs>
              <w:spacing w:after="200" w:line="276" w:lineRule="auto"/>
              <w:jc w:val="both"/>
              <w:rPr>
                <w:rFonts w:eastAsiaTheme="minorHAnsi"/>
                <w:szCs w:val="28"/>
                <w:lang w:eastAsia="en-US"/>
              </w:rPr>
            </w:pPr>
          </w:p>
        </w:tc>
      </w:tr>
    </w:tbl>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Pr="0067270C" w:rsidRDefault="0067270C" w:rsidP="0067270C">
      <w:pPr>
        <w:spacing w:after="200" w:line="276" w:lineRule="auto"/>
        <w:rPr>
          <w:rFonts w:eastAsiaTheme="minorHAnsi"/>
          <w:szCs w:val="28"/>
          <w:lang w:eastAsia="en-US"/>
        </w:rPr>
      </w:pPr>
    </w:p>
    <w:p w:rsidR="0067270C" w:rsidRDefault="0067270C" w:rsidP="0067270C">
      <w:pPr>
        <w:spacing w:after="200" w:line="276" w:lineRule="auto"/>
        <w:rPr>
          <w:rFonts w:eastAsiaTheme="minorHAnsi"/>
          <w:szCs w:val="28"/>
          <w:lang w:eastAsia="en-US"/>
        </w:rPr>
      </w:pPr>
    </w:p>
    <w:p w:rsidR="0067270C" w:rsidRDefault="0067270C" w:rsidP="0067270C">
      <w:pPr>
        <w:spacing w:after="200" w:line="276" w:lineRule="auto"/>
        <w:rPr>
          <w:rFonts w:eastAsiaTheme="minorHAnsi"/>
          <w:szCs w:val="28"/>
          <w:lang w:eastAsia="en-US"/>
        </w:rPr>
      </w:pPr>
    </w:p>
    <w:p w:rsidR="0067270C" w:rsidRDefault="0067270C" w:rsidP="0067270C">
      <w:pPr>
        <w:spacing w:after="200" w:line="276" w:lineRule="auto"/>
        <w:rPr>
          <w:rFonts w:eastAsiaTheme="minorHAnsi"/>
          <w:szCs w:val="28"/>
          <w:lang w:eastAsia="en-US"/>
        </w:rPr>
      </w:pPr>
    </w:p>
    <w:p w:rsidR="0067270C" w:rsidRDefault="0067270C" w:rsidP="0067270C">
      <w:pPr>
        <w:spacing w:after="200" w:line="276" w:lineRule="auto"/>
        <w:rPr>
          <w:rFonts w:eastAsiaTheme="minorHAnsi"/>
          <w:szCs w:val="28"/>
          <w:lang w:eastAsia="en-US"/>
        </w:rPr>
      </w:pPr>
    </w:p>
    <w:p w:rsidR="0067270C" w:rsidRDefault="0067270C" w:rsidP="0067270C">
      <w:pPr>
        <w:spacing w:after="200" w:line="276" w:lineRule="auto"/>
        <w:rPr>
          <w:rFonts w:eastAsiaTheme="minorHAnsi"/>
          <w:szCs w:val="28"/>
          <w:lang w:eastAsia="en-US"/>
        </w:rPr>
      </w:pPr>
    </w:p>
    <w:p w:rsidR="00490FFA" w:rsidRPr="0067270C" w:rsidRDefault="00490FFA" w:rsidP="0067270C">
      <w:pPr>
        <w:spacing w:after="200" w:line="276" w:lineRule="auto"/>
        <w:rPr>
          <w:rFonts w:eastAsiaTheme="minorHAnsi"/>
          <w:szCs w:val="28"/>
          <w:lang w:eastAsia="en-US"/>
        </w:rPr>
      </w:pPr>
    </w:p>
    <w:p w:rsidR="00372E3A" w:rsidRDefault="00372E3A" w:rsidP="00F57ED8">
      <w:pPr>
        <w:spacing w:line="360" w:lineRule="atLeast"/>
        <w:rPr>
          <w:szCs w:val="28"/>
        </w:rPr>
      </w:pPr>
    </w:p>
    <w:p w:rsidR="0095036B" w:rsidRPr="00D12DBE" w:rsidRDefault="0095036B" w:rsidP="00D9548F">
      <w:pPr>
        <w:jc w:val="center"/>
        <w:rPr>
          <w:b/>
        </w:rPr>
      </w:pPr>
      <w:r w:rsidRPr="00D12DBE">
        <w:rPr>
          <w:b/>
        </w:rPr>
        <w:t>УКАЗАТЕЛЬ РАССЫЛКИ</w:t>
      </w:r>
    </w:p>
    <w:p w:rsidR="0095036B" w:rsidRPr="00D12DBE" w:rsidRDefault="0095036B" w:rsidP="0095036B">
      <w:pPr>
        <w:jc w:val="center"/>
        <w:rPr>
          <w:b/>
        </w:rPr>
      </w:pPr>
    </w:p>
    <w:p w:rsidR="0095036B" w:rsidRPr="00D12DBE" w:rsidRDefault="0095036B" w:rsidP="0095036B">
      <w:pPr>
        <w:jc w:val="center"/>
      </w:pPr>
      <w:r>
        <w:t>постановления</w:t>
      </w:r>
      <w:r w:rsidRPr="00D12DBE">
        <w:t xml:space="preserve"> от__________________ № ___________</w:t>
      </w:r>
    </w:p>
    <w:p w:rsidR="0095036B" w:rsidRPr="00D12DBE" w:rsidRDefault="0095036B" w:rsidP="0095036B">
      <w:r w:rsidRPr="00D12DBE">
        <w:t xml:space="preserve">                  (вид документа)</w:t>
      </w:r>
    </w:p>
    <w:p w:rsidR="0095036B" w:rsidRPr="00D12DBE" w:rsidRDefault="0095036B" w:rsidP="0095036B">
      <w:r w:rsidRPr="00D12DBE">
        <w:t>__________________________________________________________________</w:t>
      </w:r>
    </w:p>
    <w:p w:rsidR="0095036B" w:rsidRPr="00D12DBE" w:rsidRDefault="0095036B" w:rsidP="0095036B">
      <w:pPr>
        <w:jc w:val="center"/>
      </w:pPr>
      <w:r w:rsidRPr="00D12DBE">
        <w:t>(заголовок к тексту)</w:t>
      </w:r>
    </w:p>
    <w:p w:rsidR="0095036B" w:rsidRPr="00D12DBE" w:rsidRDefault="0095036B" w:rsidP="0095036B">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5552"/>
        <w:gridCol w:w="3190"/>
      </w:tblGrid>
      <w:tr w:rsidR="0095036B" w:rsidRPr="00D12DBE" w:rsidTr="00B73DF1">
        <w:tc>
          <w:tcPr>
            <w:tcW w:w="828" w:type="dxa"/>
            <w:shd w:val="clear" w:color="auto" w:fill="auto"/>
          </w:tcPr>
          <w:p w:rsidR="0095036B" w:rsidRPr="00D12DBE" w:rsidRDefault="0095036B" w:rsidP="00B73DF1">
            <w:pPr>
              <w:spacing w:line="240" w:lineRule="exact"/>
              <w:jc w:val="center"/>
            </w:pPr>
            <w:r w:rsidRPr="00D12DBE">
              <w:t xml:space="preserve">№ </w:t>
            </w:r>
            <w:proofErr w:type="gramStart"/>
            <w:r w:rsidRPr="00D12DBE">
              <w:t>п</w:t>
            </w:r>
            <w:proofErr w:type="gramEnd"/>
            <w:r w:rsidRPr="00D12DBE">
              <w:t>/п</w:t>
            </w:r>
          </w:p>
        </w:tc>
        <w:tc>
          <w:tcPr>
            <w:tcW w:w="5552" w:type="dxa"/>
            <w:shd w:val="clear" w:color="auto" w:fill="auto"/>
          </w:tcPr>
          <w:p w:rsidR="0095036B" w:rsidRPr="00D12DBE" w:rsidRDefault="0095036B" w:rsidP="00B73DF1">
            <w:pPr>
              <w:spacing w:line="240" w:lineRule="exact"/>
              <w:jc w:val="center"/>
            </w:pPr>
            <w:r w:rsidRPr="00D12DBE">
              <w:t>Наименование адресата (должностное лицо, структурное подразделение, орган исполнительной власти и др.)</w:t>
            </w:r>
          </w:p>
        </w:tc>
        <w:tc>
          <w:tcPr>
            <w:tcW w:w="3190" w:type="dxa"/>
            <w:shd w:val="clear" w:color="auto" w:fill="auto"/>
          </w:tcPr>
          <w:p w:rsidR="0095036B" w:rsidRPr="00D12DBE" w:rsidRDefault="0095036B" w:rsidP="00B73DF1">
            <w:pPr>
              <w:spacing w:line="240" w:lineRule="exact"/>
              <w:jc w:val="center"/>
            </w:pPr>
            <w:r w:rsidRPr="00D12DBE">
              <w:t>Количество</w:t>
            </w:r>
          </w:p>
          <w:p w:rsidR="0095036B" w:rsidRPr="00D12DBE" w:rsidRDefault="0095036B" w:rsidP="00B73DF1">
            <w:pPr>
              <w:spacing w:line="240" w:lineRule="exact"/>
              <w:jc w:val="center"/>
            </w:pPr>
            <w:r w:rsidRPr="00D12DBE">
              <w:t>экземпляров</w:t>
            </w: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center"/>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r w:rsidRPr="00D12DBE">
              <w:t>УООВ</w:t>
            </w:r>
          </w:p>
        </w:tc>
        <w:tc>
          <w:tcPr>
            <w:tcW w:w="3190" w:type="dxa"/>
            <w:shd w:val="clear" w:color="auto" w:fill="auto"/>
          </w:tcPr>
          <w:p w:rsidR="0095036B" w:rsidRPr="00D12DBE" w:rsidRDefault="00933943" w:rsidP="00B73DF1">
            <w:pPr>
              <w:jc w:val="center"/>
            </w:pPr>
            <w:r>
              <w:t>1</w:t>
            </w:r>
            <w:r w:rsidR="0095036B">
              <w:t xml:space="preserve"> </w:t>
            </w: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both"/>
            </w:pPr>
          </w:p>
        </w:tc>
      </w:tr>
      <w:tr w:rsidR="0095036B" w:rsidRPr="00D12DBE" w:rsidTr="00B73DF1">
        <w:tc>
          <w:tcPr>
            <w:tcW w:w="828" w:type="dxa"/>
            <w:shd w:val="clear" w:color="auto" w:fill="auto"/>
          </w:tcPr>
          <w:p w:rsidR="0095036B" w:rsidRPr="00D12DBE" w:rsidRDefault="0095036B" w:rsidP="00B73DF1">
            <w:pPr>
              <w:jc w:val="both"/>
            </w:pPr>
          </w:p>
        </w:tc>
        <w:tc>
          <w:tcPr>
            <w:tcW w:w="5552" w:type="dxa"/>
            <w:shd w:val="clear" w:color="auto" w:fill="auto"/>
          </w:tcPr>
          <w:p w:rsidR="0095036B" w:rsidRPr="00D12DBE" w:rsidRDefault="0095036B" w:rsidP="00B73DF1">
            <w:pPr>
              <w:jc w:val="both"/>
            </w:pPr>
          </w:p>
        </w:tc>
        <w:tc>
          <w:tcPr>
            <w:tcW w:w="3190" w:type="dxa"/>
            <w:shd w:val="clear" w:color="auto" w:fill="auto"/>
          </w:tcPr>
          <w:p w:rsidR="0095036B" w:rsidRPr="00D12DBE" w:rsidRDefault="0095036B" w:rsidP="00B73DF1">
            <w:pPr>
              <w:jc w:val="center"/>
            </w:pPr>
            <w:r>
              <w:t>1</w:t>
            </w:r>
          </w:p>
        </w:tc>
      </w:tr>
    </w:tbl>
    <w:p w:rsidR="0095036B" w:rsidRPr="00D12DBE" w:rsidRDefault="0095036B" w:rsidP="0095036B">
      <w:pPr>
        <w:jc w:val="both"/>
      </w:pPr>
    </w:p>
    <w:p w:rsidR="0095036B" w:rsidRPr="00D12DBE" w:rsidRDefault="0095036B" w:rsidP="0095036B">
      <w:pPr>
        <w:jc w:val="both"/>
      </w:pPr>
    </w:p>
    <w:p w:rsidR="0095036B" w:rsidRPr="00D12DBE" w:rsidRDefault="0095036B" w:rsidP="0095036B"/>
    <w:p w:rsidR="0095036B" w:rsidRDefault="0095036B" w:rsidP="0095036B">
      <w:pPr>
        <w:spacing w:line="360" w:lineRule="atLeast"/>
        <w:jc w:val="both"/>
        <w:rPr>
          <w:b/>
          <w:szCs w:val="28"/>
        </w:rPr>
      </w:pPr>
    </w:p>
    <w:p w:rsidR="0095036B" w:rsidRDefault="0095036B" w:rsidP="0095036B">
      <w:pPr>
        <w:spacing w:before="120" w:line="240" w:lineRule="exact"/>
        <w:jc w:val="both"/>
        <w:rPr>
          <w:szCs w:val="28"/>
        </w:rPr>
      </w:pPr>
    </w:p>
    <w:p w:rsidR="0095036B" w:rsidRPr="005B189B" w:rsidRDefault="0095036B" w:rsidP="0095036B">
      <w:pPr>
        <w:spacing w:before="120" w:line="240" w:lineRule="exact"/>
        <w:jc w:val="both"/>
        <w:rPr>
          <w:szCs w:val="28"/>
        </w:rPr>
      </w:pPr>
    </w:p>
    <w:p w:rsidR="0095036B" w:rsidRDefault="0095036B" w:rsidP="0095036B">
      <w:pPr>
        <w:spacing w:line="360" w:lineRule="atLeast"/>
        <w:jc w:val="both"/>
        <w:rPr>
          <w:b/>
          <w:szCs w:val="28"/>
        </w:rPr>
      </w:pPr>
      <w:r>
        <w:rPr>
          <w:b/>
          <w:szCs w:val="28"/>
        </w:rPr>
        <w:t xml:space="preserve">                              </w:t>
      </w:r>
    </w:p>
    <w:p w:rsidR="00C36962" w:rsidRDefault="00372E3A" w:rsidP="00F57ED8">
      <w:pPr>
        <w:spacing w:line="360" w:lineRule="atLeast"/>
        <w:rPr>
          <w:szCs w:val="28"/>
        </w:rPr>
      </w:pPr>
      <w:r>
        <w:rPr>
          <w:szCs w:val="28"/>
        </w:rPr>
        <w:t xml:space="preserve">     </w:t>
      </w:r>
      <w:r w:rsidR="000B7042">
        <w:rPr>
          <w:szCs w:val="28"/>
        </w:rPr>
        <w:t xml:space="preserve">      </w:t>
      </w:r>
      <w:r w:rsidR="000171F4">
        <w:rPr>
          <w:szCs w:val="28"/>
        </w:rPr>
        <w:t xml:space="preserve">   </w:t>
      </w:r>
      <w:r w:rsidR="00A0341E">
        <w:rPr>
          <w:szCs w:val="28"/>
        </w:rPr>
        <w:t xml:space="preserve"> </w:t>
      </w:r>
    </w:p>
    <w:sectPr w:rsidR="00C36962" w:rsidSect="00017D87">
      <w:pgSz w:w="11906" w:h="16838"/>
      <w:pgMar w:top="567" w:right="567" w:bottom="709" w:left="1985" w:header="709" w:footer="68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F4F" w:rsidRDefault="00670F4F" w:rsidP="00A114BE">
      <w:r>
        <w:separator/>
      </w:r>
    </w:p>
  </w:endnote>
  <w:endnote w:type="continuationSeparator" w:id="0">
    <w:p w:rsidR="00670F4F" w:rsidRDefault="00670F4F" w:rsidP="00A11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DengXian">
    <w:altName w:val="Arial Unicode MS"/>
    <w:charset w:val="86"/>
    <w:family w:val="auto"/>
    <w:pitch w:val="variable"/>
    <w:sig w:usb0="00000000" w:usb1="38CF7CFA" w:usb2="00000016" w:usb3="00000000" w:csb0="0004000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F4F" w:rsidRDefault="00670F4F" w:rsidP="00A114BE">
      <w:r>
        <w:separator/>
      </w:r>
    </w:p>
  </w:footnote>
  <w:footnote w:type="continuationSeparator" w:id="0">
    <w:p w:rsidR="00670F4F" w:rsidRDefault="00670F4F" w:rsidP="00A114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1E6745B"/>
    <w:multiLevelType w:val="hybridMultilevel"/>
    <w:tmpl w:val="1A9EA0FA"/>
    <w:lvl w:ilvl="0" w:tplc="8CC260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1EB5237"/>
    <w:multiLevelType w:val="multilevel"/>
    <w:tmpl w:val="75C2F6BA"/>
    <w:lvl w:ilvl="0">
      <w:start w:val="1"/>
      <w:numFmt w:val="decimal"/>
      <w:lvlText w:val="%1."/>
      <w:lvlJc w:val="left"/>
      <w:pPr>
        <w:ind w:left="107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571" w:hanging="1440"/>
      </w:pPr>
      <w:rPr>
        <w:rFonts w:hint="default"/>
      </w:rPr>
    </w:lvl>
    <w:lvl w:ilvl="6">
      <w:start w:val="1"/>
      <w:numFmt w:val="decimal"/>
      <w:isLgl/>
      <w:lvlText w:val="%1.%2.%3.%4.%5.%6.%7."/>
      <w:lvlJc w:val="left"/>
      <w:pPr>
        <w:ind w:left="3072" w:hanging="1800"/>
      </w:pPr>
      <w:rPr>
        <w:rFonts w:hint="default"/>
      </w:rPr>
    </w:lvl>
    <w:lvl w:ilvl="7">
      <w:start w:val="1"/>
      <w:numFmt w:val="decimal"/>
      <w:isLgl/>
      <w:lvlText w:val="%1.%2.%3.%4.%5.%6.%7.%8."/>
      <w:lvlJc w:val="left"/>
      <w:pPr>
        <w:ind w:left="3213" w:hanging="1800"/>
      </w:pPr>
      <w:rPr>
        <w:rFonts w:hint="default"/>
      </w:rPr>
    </w:lvl>
    <w:lvl w:ilvl="8">
      <w:start w:val="1"/>
      <w:numFmt w:val="decimal"/>
      <w:isLgl/>
      <w:lvlText w:val="%1.%2.%3.%4.%5.%6.%7.%8.%9."/>
      <w:lvlJc w:val="left"/>
      <w:pPr>
        <w:ind w:left="3714" w:hanging="2160"/>
      </w:pPr>
      <w:rPr>
        <w:rFonts w:hint="default"/>
      </w:rPr>
    </w:lvl>
  </w:abstractNum>
  <w:abstractNum w:abstractNumId="3">
    <w:nsid w:val="028961B2"/>
    <w:multiLevelType w:val="hybridMultilevel"/>
    <w:tmpl w:val="216EE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370163"/>
    <w:multiLevelType w:val="hybridMultilevel"/>
    <w:tmpl w:val="9D28AF32"/>
    <w:lvl w:ilvl="0" w:tplc="AD982C16">
      <w:start w:val="1"/>
      <w:numFmt w:val="decimal"/>
      <w:lvlText w:val="%1."/>
      <w:lvlJc w:val="left"/>
      <w:pPr>
        <w:ind w:left="1341" w:hanging="360"/>
      </w:pPr>
      <w:rPr>
        <w:rFonts w:ascii="Times New Roman" w:eastAsia="Times New Roman" w:hAnsi="Times New Roman" w:cs="Times New Roman"/>
      </w:rPr>
    </w:lvl>
    <w:lvl w:ilvl="1" w:tplc="04190019" w:tentative="1">
      <w:start w:val="1"/>
      <w:numFmt w:val="lowerLetter"/>
      <w:lvlText w:val="%2."/>
      <w:lvlJc w:val="left"/>
      <w:pPr>
        <w:ind w:left="2061" w:hanging="360"/>
      </w:pPr>
    </w:lvl>
    <w:lvl w:ilvl="2" w:tplc="0419001B" w:tentative="1">
      <w:start w:val="1"/>
      <w:numFmt w:val="lowerRoman"/>
      <w:lvlText w:val="%3."/>
      <w:lvlJc w:val="right"/>
      <w:pPr>
        <w:ind w:left="2781" w:hanging="180"/>
      </w:pPr>
    </w:lvl>
    <w:lvl w:ilvl="3" w:tplc="0419000F" w:tentative="1">
      <w:start w:val="1"/>
      <w:numFmt w:val="decimal"/>
      <w:lvlText w:val="%4."/>
      <w:lvlJc w:val="left"/>
      <w:pPr>
        <w:ind w:left="3501" w:hanging="360"/>
      </w:pPr>
    </w:lvl>
    <w:lvl w:ilvl="4" w:tplc="04190019" w:tentative="1">
      <w:start w:val="1"/>
      <w:numFmt w:val="lowerLetter"/>
      <w:lvlText w:val="%5."/>
      <w:lvlJc w:val="left"/>
      <w:pPr>
        <w:ind w:left="4221" w:hanging="360"/>
      </w:pPr>
    </w:lvl>
    <w:lvl w:ilvl="5" w:tplc="0419001B" w:tentative="1">
      <w:start w:val="1"/>
      <w:numFmt w:val="lowerRoman"/>
      <w:lvlText w:val="%6."/>
      <w:lvlJc w:val="right"/>
      <w:pPr>
        <w:ind w:left="4941" w:hanging="180"/>
      </w:pPr>
    </w:lvl>
    <w:lvl w:ilvl="6" w:tplc="0419000F" w:tentative="1">
      <w:start w:val="1"/>
      <w:numFmt w:val="decimal"/>
      <w:lvlText w:val="%7."/>
      <w:lvlJc w:val="left"/>
      <w:pPr>
        <w:ind w:left="5661" w:hanging="360"/>
      </w:pPr>
    </w:lvl>
    <w:lvl w:ilvl="7" w:tplc="04190019" w:tentative="1">
      <w:start w:val="1"/>
      <w:numFmt w:val="lowerLetter"/>
      <w:lvlText w:val="%8."/>
      <w:lvlJc w:val="left"/>
      <w:pPr>
        <w:ind w:left="6381" w:hanging="360"/>
      </w:pPr>
    </w:lvl>
    <w:lvl w:ilvl="8" w:tplc="0419001B" w:tentative="1">
      <w:start w:val="1"/>
      <w:numFmt w:val="lowerRoman"/>
      <w:lvlText w:val="%9."/>
      <w:lvlJc w:val="right"/>
      <w:pPr>
        <w:ind w:left="7101" w:hanging="180"/>
      </w:pPr>
    </w:lvl>
  </w:abstractNum>
  <w:abstractNum w:abstractNumId="5">
    <w:nsid w:val="034B7371"/>
    <w:multiLevelType w:val="hybridMultilevel"/>
    <w:tmpl w:val="882681A6"/>
    <w:lvl w:ilvl="0" w:tplc="E0966B7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nsid w:val="055E15A0"/>
    <w:multiLevelType w:val="singleLevel"/>
    <w:tmpl w:val="97484674"/>
    <w:lvl w:ilvl="0">
      <w:start w:val="1"/>
      <w:numFmt w:val="decimal"/>
      <w:lvlText w:val="%1."/>
      <w:lvlJc w:val="left"/>
      <w:pPr>
        <w:tabs>
          <w:tab w:val="num" w:pos="1080"/>
        </w:tabs>
        <w:ind w:left="1080" w:hanging="360"/>
      </w:pPr>
    </w:lvl>
  </w:abstractNum>
  <w:abstractNum w:abstractNumId="7">
    <w:nsid w:val="0F1544EC"/>
    <w:multiLevelType w:val="hybridMultilevel"/>
    <w:tmpl w:val="7396E538"/>
    <w:lvl w:ilvl="0" w:tplc="6792A4D8">
      <w:start w:val="1"/>
      <w:numFmt w:val="decimal"/>
      <w:lvlText w:val="%1."/>
      <w:lvlJc w:val="left"/>
      <w:pPr>
        <w:ind w:left="4613" w:hanging="360"/>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8">
    <w:nsid w:val="156E5CFE"/>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AA697B"/>
    <w:multiLevelType w:val="hybridMultilevel"/>
    <w:tmpl w:val="F1389FD4"/>
    <w:lvl w:ilvl="0" w:tplc="FA4E4FAC">
      <w:start w:val="1"/>
      <w:numFmt w:val="decimal"/>
      <w:lvlText w:val="%1."/>
      <w:lvlJc w:val="left"/>
      <w:pPr>
        <w:tabs>
          <w:tab w:val="num" w:pos="1416"/>
        </w:tabs>
        <w:ind w:left="1416"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99C31B3"/>
    <w:multiLevelType w:val="hybridMultilevel"/>
    <w:tmpl w:val="D09A5E9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410E7F"/>
    <w:multiLevelType w:val="hybridMultilevel"/>
    <w:tmpl w:val="5A7E28F4"/>
    <w:lvl w:ilvl="0" w:tplc="0419000F">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2">
    <w:nsid w:val="2BAA6628"/>
    <w:multiLevelType w:val="hybridMultilevel"/>
    <w:tmpl w:val="45BE14D0"/>
    <w:lvl w:ilvl="0" w:tplc="AFB68C00">
      <w:start w:val="1"/>
      <w:numFmt w:val="decimal"/>
      <w:lvlText w:val="%1."/>
      <w:lvlJc w:val="left"/>
      <w:pPr>
        <w:ind w:left="1834" w:hanging="1125"/>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D137EFC"/>
    <w:multiLevelType w:val="multilevel"/>
    <w:tmpl w:val="6AF47170"/>
    <w:lvl w:ilvl="0">
      <w:start w:val="1"/>
      <w:numFmt w:val="decimal"/>
      <w:lvlText w:val="%1."/>
      <w:lvlJc w:val="left"/>
      <w:pPr>
        <w:ind w:left="1065"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4">
    <w:nsid w:val="30DF163D"/>
    <w:multiLevelType w:val="hybridMultilevel"/>
    <w:tmpl w:val="0DFE1268"/>
    <w:lvl w:ilvl="0" w:tplc="3EBCFDE0">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36BF7225"/>
    <w:multiLevelType w:val="hybridMultilevel"/>
    <w:tmpl w:val="077C89C8"/>
    <w:lvl w:ilvl="0" w:tplc="5C22D7E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B196687"/>
    <w:multiLevelType w:val="hybridMultilevel"/>
    <w:tmpl w:val="14BE2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8811C5"/>
    <w:multiLevelType w:val="hybridMultilevel"/>
    <w:tmpl w:val="B63A5F4E"/>
    <w:lvl w:ilvl="0" w:tplc="297CD896">
      <w:start w:val="1"/>
      <w:numFmt w:val="decimal"/>
      <w:lvlText w:val="%1."/>
      <w:lvlJc w:val="left"/>
      <w:pPr>
        <w:tabs>
          <w:tab w:val="num" w:pos="786"/>
        </w:tabs>
        <w:ind w:left="786" w:hanging="360"/>
      </w:pPr>
      <w:rPr>
        <w:rFonts w:hint="default"/>
      </w:rPr>
    </w:lvl>
    <w:lvl w:ilvl="1" w:tplc="04190019">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18">
    <w:nsid w:val="472D4163"/>
    <w:multiLevelType w:val="hybridMultilevel"/>
    <w:tmpl w:val="0D8646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DB6090"/>
    <w:multiLevelType w:val="hybridMultilevel"/>
    <w:tmpl w:val="04989A7C"/>
    <w:lvl w:ilvl="0" w:tplc="2F88F5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F64163"/>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93D4818"/>
    <w:multiLevelType w:val="hybridMultilevel"/>
    <w:tmpl w:val="0C3232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6840E7"/>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C82219D"/>
    <w:multiLevelType w:val="hybridMultilevel"/>
    <w:tmpl w:val="5A7E28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2A1176"/>
    <w:multiLevelType w:val="multilevel"/>
    <w:tmpl w:val="BF6C36DC"/>
    <w:lvl w:ilvl="0">
      <w:start w:val="1"/>
      <w:numFmt w:val="decimal"/>
      <w:lvlText w:val="%1."/>
      <w:lvlJc w:val="left"/>
      <w:pPr>
        <w:ind w:left="1774" w:hanging="1065"/>
      </w:pPr>
      <w:rPr>
        <w:rFonts w:hint="default"/>
      </w:rPr>
    </w:lvl>
    <w:lvl w:ilvl="1">
      <w:start w:val="2"/>
      <w:numFmt w:val="decimal"/>
      <w:isLgl/>
      <w:lvlText w:val="%1.%2."/>
      <w:lvlJc w:val="left"/>
      <w:pPr>
        <w:ind w:left="2494" w:hanging="720"/>
      </w:pPr>
      <w:rPr>
        <w:rFonts w:hint="default"/>
      </w:rPr>
    </w:lvl>
    <w:lvl w:ilvl="2">
      <w:start w:val="1"/>
      <w:numFmt w:val="decimal"/>
      <w:isLgl/>
      <w:lvlText w:val="%1.%2.%3."/>
      <w:lvlJc w:val="left"/>
      <w:pPr>
        <w:ind w:left="3559" w:hanging="720"/>
      </w:pPr>
      <w:rPr>
        <w:rFonts w:hint="default"/>
      </w:rPr>
    </w:lvl>
    <w:lvl w:ilvl="3">
      <w:start w:val="1"/>
      <w:numFmt w:val="decimal"/>
      <w:isLgl/>
      <w:lvlText w:val="%1.%2.%3.%4."/>
      <w:lvlJc w:val="left"/>
      <w:pPr>
        <w:ind w:left="4984" w:hanging="1080"/>
      </w:pPr>
      <w:rPr>
        <w:rFonts w:hint="default"/>
      </w:rPr>
    </w:lvl>
    <w:lvl w:ilvl="4">
      <w:start w:val="1"/>
      <w:numFmt w:val="decimal"/>
      <w:isLgl/>
      <w:lvlText w:val="%1.%2.%3.%4.%5."/>
      <w:lvlJc w:val="left"/>
      <w:pPr>
        <w:ind w:left="6049" w:hanging="1080"/>
      </w:pPr>
      <w:rPr>
        <w:rFonts w:hint="default"/>
      </w:rPr>
    </w:lvl>
    <w:lvl w:ilvl="5">
      <w:start w:val="1"/>
      <w:numFmt w:val="decimal"/>
      <w:isLgl/>
      <w:lvlText w:val="%1.%2.%3.%4.%5.%6."/>
      <w:lvlJc w:val="left"/>
      <w:pPr>
        <w:ind w:left="7474" w:hanging="1440"/>
      </w:pPr>
      <w:rPr>
        <w:rFonts w:hint="default"/>
      </w:rPr>
    </w:lvl>
    <w:lvl w:ilvl="6">
      <w:start w:val="1"/>
      <w:numFmt w:val="decimal"/>
      <w:isLgl/>
      <w:lvlText w:val="%1.%2.%3.%4.%5.%6.%7."/>
      <w:lvlJc w:val="left"/>
      <w:pPr>
        <w:ind w:left="8899" w:hanging="1800"/>
      </w:pPr>
      <w:rPr>
        <w:rFonts w:hint="default"/>
      </w:rPr>
    </w:lvl>
    <w:lvl w:ilvl="7">
      <w:start w:val="1"/>
      <w:numFmt w:val="decimal"/>
      <w:isLgl/>
      <w:lvlText w:val="%1.%2.%3.%4.%5.%6.%7.%8."/>
      <w:lvlJc w:val="left"/>
      <w:pPr>
        <w:ind w:left="9964" w:hanging="1800"/>
      </w:pPr>
      <w:rPr>
        <w:rFonts w:hint="default"/>
      </w:rPr>
    </w:lvl>
    <w:lvl w:ilvl="8">
      <w:start w:val="1"/>
      <w:numFmt w:val="decimal"/>
      <w:isLgl/>
      <w:lvlText w:val="%1.%2.%3.%4.%5.%6.%7.%8.%9."/>
      <w:lvlJc w:val="left"/>
      <w:pPr>
        <w:ind w:left="11389" w:hanging="2160"/>
      </w:pPr>
      <w:rPr>
        <w:rFonts w:hint="default"/>
      </w:rPr>
    </w:lvl>
  </w:abstractNum>
  <w:abstractNum w:abstractNumId="25">
    <w:nsid w:val="688A3E41"/>
    <w:multiLevelType w:val="multilevel"/>
    <w:tmpl w:val="B30EC434"/>
    <w:lvl w:ilvl="0">
      <w:start w:val="1"/>
      <w:numFmt w:val="decimal"/>
      <w:lvlText w:val="%1."/>
      <w:lvlJc w:val="left"/>
      <w:pPr>
        <w:ind w:left="495" w:hanging="495"/>
      </w:pPr>
      <w:rPr>
        <w:rFonts w:hint="default"/>
        <w:b w:val="0"/>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6">
    <w:nsid w:val="6B4F778B"/>
    <w:multiLevelType w:val="hybridMultilevel"/>
    <w:tmpl w:val="E180759C"/>
    <w:lvl w:ilvl="0" w:tplc="8CC26098">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0024939"/>
    <w:multiLevelType w:val="hybridMultilevel"/>
    <w:tmpl w:val="3F6C82E6"/>
    <w:lvl w:ilvl="0" w:tplc="60D8A4F0">
      <w:start w:val="1"/>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22E11AC"/>
    <w:multiLevelType w:val="hybridMultilevel"/>
    <w:tmpl w:val="B73E5F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581FE6"/>
    <w:multiLevelType w:val="hybridMultilevel"/>
    <w:tmpl w:val="95C2B7EC"/>
    <w:lvl w:ilvl="0" w:tplc="E39A19D6">
      <w:start w:val="1"/>
      <w:numFmt w:val="decimal"/>
      <w:lvlText w:val="%1."/>
      <w:lvlJc w:val="left"/>
      <w:pPr>
        <w:ind w:left="562" w:hanging="420"/>
      </w:pPr>
      <w:rPr>
        <w:rFonts w:hint="default"/>
        <w:color w:val="auto"/>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pStyle w:val="4"/>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0">
    <w:nsid w:val="785940E4"/>
    <w:multiLevelType w:val="hybridMultilevel"/>
    <w:tmpl w:val="82E61132"/>
    <w:lvl w:ilvl="0" w:tplc="5FCC958C">
      <w:start w:val="1"/>
      <w:numFmt w:val="decimal"/>
      <w:lvlText w:val="%1."/>
      <w:lvlJc w:val="left"/>
      <w:pPr>
        <w:tabs>
          <w:tab w:val="num" w:pos="3900"/>
        </w:tabs>
        <w:ind w:left="3900" w:hanging="360"/>
      </w:pPr>
      <w:rPr>
        <w:rFonts w:hint="default"/>
      </w:rPr>
    </w:lvl>
    <w:lvl w:ilvl="1" w:tplc="04190019" w:tentative="1">
      <w:start w:val="1"/>
      <w:numFmt w:val="lowerLetter"/>
      <w:lvlText w:val="%2."/>
      <w:lvlJc w:val="left"/>
      <w:pPr>
        <w:tabs>
          <w:tab w:val="num" w:pos="4620"/>
        </w:tabs>
        <w:ind w:left="4620" w:hanging="360"/>
      </w:pPr>
    </w:lvl>
    <w:lvl w:ilvl="2" w:tplc="0419001B" w:tentative="1">
      <w:start w:val="1"/>
      <w:numFmt w:val="lowerRoman"/>
      <w:lvlText w:val="%3."/>
      <w:lvlJc w:val="right"/>
      <w:pPr>
        <w:tabs>
          <w:tab w:val="num" w:pos="5340"/>
        </w:tabs>
        <w:ind w:left="5340" w:hanging="180"/>
      </w:pPr>
    </w:lvl>
    <w:lvl w:ilvl="3" w:tplc="0419000F" w:tentative="1">
      <w:start w:val="1"/>
      <w:numFmt w:val="decimal"/>
      <w:lvlText w:val="%4."/>
      <w:lvlJc w:val="left"/>
      <w:pPr>
        <w:tabs>
          <w:tab w:val="num" w:pos="6060"/>
        </w:tabs>
        <w:ind w:left="6060" w:hanging="360"/>
      </w:pPr>
    </w:lvl>
    <w:lvl w:ilvl="4" w:tplc="04190019" w:tentative="1">
      <w:start w:val="1"/>
      <w:numFmt w:val="lowerLetter"/>
      <w:lvlText w:val="%5."/>
      <w:lvlJc w:val="left"/>
      <w:pPr>
        <w:tabs>
          <w:tab w:val="num" w:pos="6780"/>
        </w:tabs>
        <w:ind w:left="6780" w:hanging="360"/>
      </w:pPr>
    </w:lvl>
    <w:lvl w:ilvl="5" w:tplc="0419001B" w:tentative="1">
      <w:start w:val="1"/>
      <w:numFmt w:val="lowerRoman"/>
      <w:lvlText w:val="%6."/>
      <w:lvlJc w:val="right"/>
      <w:pPr>
        <w:tabs>
          <w:tab w:val="num" w:pos="7500"/>
        </w:tabs>
        <w:ind w:left="7500" w:hanging="180"/>
      </w:pPr>
    </w:lvl>
    <w:lvl w:ilvl="6" w:tplc="0419000F" w:tentative="1">
      <w:start w:val="1"/>
      <w:numFmt w:val="decimal"/>
      <w:lvlText w:val="%7."/>
      <w:lvlJc w:val="left"/>
      <w:pPr>
        <w:tabs>
          <w:tab w:val="num" w:pos="8220"/>
        </w:tabs>
        <w:ind w:left="8220" w:hanging="360"/>
      </w:pPr>
    </w:lvl>
    <w:lvl w:ilvl="7" w:tplc="04190019" w:tentative="1">
      <w:start w:val="1"/>
      <w:numFmt w:val="lowerLetter"/>
      <w:lvlText w:val="%8."/>
      <w:lvlJc w:val="left"/>
      <w:pPr>
        <w:tabs>
          <w:tab w:val="num" w:pos="8940"/>
        </w:tabs>
        <w:ind w:left="8940" w:hanging="360"/>
      </w:pPr>
    </w:lvl>
    <w:lvl w:ilvl="8" w:tplc="0419001B" w:tentative="1">
      <w:start w:val="1"/>
      <w:numFmt w:val="lowerRoman"/>
      <w:lvlText w:val="%9."/>
      <w:lvlJc w:val="right"/>
      <w:pPr>
        <w:tabs>
          <w:tab w:val="num" w:pos="9660"/>
        </w:tabs>
        <w:ind w:left="9660" w:hanging="180"/>
      </w:pPr>
    </w:lvl>
  </w:abstractNum>
  <w:abstractNum w:abstractNumId="31">
    <w:nsid w:val="78663BF7"/>
    <w:multiLevelType w:val="hybridMultilevel"/>
    <w:tmpl w:val="399804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AE6CE8"/>
    <w:multiLevelType w:val="hybridMultilevel"/>
    <w:tmpl w:val="7DBE4D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12"/>
  </w:num>
  <w:num w:numId="3">
    <w:abstractNumId w:val="4"/>
  </w:num>
  <w:num w:numId="4">
    <w:abstractNumId w:val="0"/>
  </w:num>
  <w:num w:numId="5">
    <w:abstractNumId w:val="9"/>
  </w:num>
  <w:num w:numId="6">
    <w:abstractNumId w:val="15"/>
  </w:num>
  <w:num w:numId="7">
    <w:abstractNumId w:val="31"/>
  </w:num>
  <w:num w:numId="8">
    <w:abstractNumId w:val="30"/>
  </w:num>
  <w:num w:numId="9">
    <w:abstractNumId w:val="18"/>
  </w:num>
  <w:num w:numId="10">
    <w:abstractNumId w:val="22"/>
  </w:num>
  <w:num w:numId="11">
    <w:abstractNumId w:val="11"/>
  </w:num>
  <w:num w:numId="12">
    <w:abstractNumId w:val="16"/>
  </w:num>
  <w:num w:numId="13">
    <w:abstractNumId w:val="20"/>
  </w:num>
  <w:num w:numId="14">
    <w:abstractNumId w:val="8"/>
  </w:num>
  <w:num w:numId="15">
    <w:abstractNumId w:val="3"/>
  </w:num>
  <w:num w:numId="16">
    <w:abstractNumId w:val="28"/>
  </w:num>
  <w:num w:numId="17">
    <w:abstractNumId w:val="23"/>
  </w:num>
  <w:num w:numId="18">
    <w:abstractNumId w:val="10"/>
  </w:num>
  <w:num w:numId="19">
    <w:abstractNumId w:val="32"/>
  </w:num>
  <w:num w:numId="20">
    <w:abstractNumId w:val="17"/>
  </w:num>
  <w:num w:numId="21">
    <w:abstractNumId w:val="19"/>
  </w:num>
  <w:num w:numId="22">
    <w:abstractNumId w:val="25"/>
  </w:num>
  <w:num w:numId="23">
    <w:abstractNumId w:val="24"/>
  </w:num>
  <w:num w:numId="24">
    <w:abstractNumId w:val="26"/>
  </w:num>
  <w:num w:numId="25">
    <w:abstractNumId w:val="1"/>
  </w:num>
  <w:num w:numId="26">
    <w:abstractNumId w:val="2"/>
  </w:num>
  <w:num w:numId="27">
    <w:abstractNumId w:val="13"/>
  </w:num>
  <w:num w:numId="28">
    <w:abstractNumId w:val="6"/>
    <w:lvlOverride w:ilvl="0">
      <w:startOverride w:val="1"/>
    </w:lvlOverride>
  </w:num>
  <w:num w:numId="29">
    <w:abstractNumId w:val="5"/>
  </w:num>
  <w:num w:numId="30">
    <w:abstractNumId w:val="27"/>
  </w:num>
  <w:num w:numId="31">
    <w:abstractNumId w:val="14"/>
  </w:num>
  <w:num w:numId="32">
    <w:abstractNumId w:val="21"/>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819"/>
    <w:rsid w:val="0000003A"/>
    <w:rsid w:val="00001ECF"/>
    <w:rsid w:val="00001F1C"/>
    <w:rsid w:val="000022EF"/>
    <w:rsid w:val="00004F42"/>
    <w:rsid w:val="00014F7C"/>
    <w:rsid w:val="000171F4"/>
    <w:rsid w:val="00017B0E"/>
    <w:rsid w:val="00017D87"/>
    <w:rsid w:val="0002471D"/>
    <w:rsid w:val="00024E78"/>
    <w:rsid w:val="000273F6"/>
    <w:rsid w:val="00030FC8"/>
    <w:rsid w:val="00031621"/>
    <w:rsid w:val="00033785"/>
    <w:rsid w:val="000432D7"/>
    <w:rsid w:val="000442B8"/>
    <w:rsid w:val="00050215"/>
    <w:rsid w:val="00056EE5"/>
    <w:rsid w:val="00060056"/>
    <w:rsid w:val="000619CD"/>
    <w:rsid w:val="00063697"/>
    <w:rsid w:val="00063C30"/>
    <w:rsid w:val="00064826"/>
    <w:rsid w:val="000779D1"/>
    <w:rsid w:val="00080FCD"/>
    <w:rsid w:val="000813D7"/>
    <w:rsid w:val="00081ECC"/>
    <w:rsid w:val="000845CC"/>
    <w:rsid w:val="0008506E"/>
    <w:rsid w:val="00087429"/>
    <w:rsid w:val="0008765D"/>
    <w:rsid w:val="00087D2D"/>
    <w:rsid w:val="000900E7"/>
    <w:rsid w:val="00091099"/>
    <w:rsid w:val="00091AE3"/>
    <w:rsid w:val="000A0364"/>
    <w:rsid w:val="000A3807"/>
    <w:rsid w:val="000A420D"/>
    <w:rsid w:val="000A452C"/>
    <w:rsid w:val="000A50E7"/>
    <w:rsid w:val="000A542B"/>
    <w:rsid w:val="000A6339"/>
    <w:rsid w:val="000B1B03"/>
    <w:rsid w:val="000B4315"/>
    <w:rsid w:val="000B7042"/>
    <w:rsid w:val="000C50E3"/>
    <w:rsid w:val="000C6339"/>
    <w:rsid w:val="000D0D1B"/>
    <w:rsid w:val="000D20F2"/>
    <w:rsid w:val="000D33B2"/>
    <w:rsid w:val="000D46F2"/>
    <w:rsid w:val="000D53B4"/>
    <w:rsid w:val="000D593F"/>
    <w:rsid w:val="000D6AEC"/>
    <w:rsid w:val="000D6CEF"/>
    <w:rsid w:val="000D7EE1"/>
    <w:rsid w:val="000E2591"/>
    <w:rsid w:val="000E28ED"/>
    <w:rsid w:val="000E474D"/>
    <w:rsid w:val="000E56C1"/>
    <w:rsid w:val="000E5B64"/>
    <w:rsid w:val="000E63DE"/>
    <w:rsid w:val="000E664E"/>
    <w:rsid w:val="000E6AD8"/>
    <w:rsid w:val="000F0045"/>
    <w:rsid w:val="000F0067"/>
    <w:rsid w:val="000F3304"/>
    <w:rsid w:val="00100327"/>
    <w:rsid w:val="00102332"/>
    <w:rsid w:val="001026BB"/>
    <w:rsid w:val="00102EA4"/>
    <w:rsid w:val="00111C25"/>
    <w:rsid w:val="00113968"/>
    <w:rsid w:val="00122434"/>
    <w:rsid w:val="001229BA"/>
    <w:rsid w:val="0012731E"/>
    <w:rsid w:val="00130E49"/>
    <w:rsid w:val="00135629"/>
    <w:rsid w:val="001363C9"/>
    <w:rsid w:val="00137005"/>
    <w:rsid w:val="00141ED3"/>
    <w:rsid w:val="00142809"/>
    <w:rsid w:val="00144247"/>
    <w:rsid w:val="00144C89"/>
    <w:rsid w:val="00145752"/>
    <w:rsid w:val="001500BC"/>
    <w:rsid w:val="00154854"/>
    <w:rsid w:val="001606E9"/>
    <w:rsid w:val="00163884"/>
    <w:rsid w:val="00164A15"/>
    <w:rsid w:val="00166DC6"/>
    <w:rsid w:val="0017053A"/>
    <w:rsid w:val="00171393"/>
    <w:rsid w:val="0017246B"/>
    <w:rsid w:val="001817E9"/>
    <w:rsid w:val="001843BA"/>
    <w:rsid w:val="001846A0"/>
    <w:rsid w:val="0018774A"/>
    <w:rsid w:val="001903FA"/>
    <w:rsid w:val="00193A4D"/>
    <w:rsid w:val="00195294"/>
    <w:rsid w:val="0019761B"/>
    <w:rsid w:val="001A48A7"/>
    <w:rsid w:val="001A4E39"/>
    <w:rsid w:val="001B07C9"/>
    <w:rsid w:val="001B1389"/>
    <w:rsid w:val="001B1B29"/>
    <w:rsid w:val="001B5493"/>
    <w:rsid w:val="001B63F8"/>
    <w:rsid w:val="001B64E7"/>
    <w:rsid w:val="001B6F23"/>
    <w:rsid w:val="001C39C9"/>
    <w:rsid w:val="001C7363"/>
    <w:rsid w:val="001D1B1A"/>
    <w:rsid w:val="001D2A3A"/>
    <w:rsid w:val="001D32A2"/>
    <w:rsid w:val="001E0296"/>
    <w:rsid w:val="001E034C"/>
    <w:rsid w:val="001E2455"/>
    <w:rsid w:val="001E7FDB"/>
    <w:rsid w:val="001F07E1"/>
    <w:rsid w:val="001F19CA"/>
    <w:rsid w:val="001F259E"/>
    <w:rsid w:val="001F7811"/>
    <w:rsid w:val="001F7D2D"/>
    <w:rsid w:val="001F7FD7"/>
    <w:rsid w:val="00201A0E"/>
    <w:rsid w:val="00202BB2"/>
    <w:rsid w:val="00203AD8"/>
    <w:rsid w:val="00207D58"/>
    <w:rsid w:val="00211994"/>
    <w:rsid w:val="0021577A"/>
    <w:rsid w:val="00217668"/>
    <w:rsid w:val="00217D55"/>
    <w:rsid w:val="00221024"/>
    <w:rsid w:val="00224492"/>
    <w:rsid w:val="002311C1"/>
    <w:rsid w:val="00231D9C"/>
    <w:rsid w:val="00232D0F"/>
    <w:rsid w:val="00232E26"/>
    <w:rsid w:val="00234A0F"/>
    <w:rsid w:val="0024369D"/>
    <w:rsid w:val="0024498B"/>
    <w:rsid w:val="00244F2B"/>
    <w:rsid w:val="0025007D"/>
    <w:rsid w:val="0025020B"/>
    <w:rsid w:val="00252368"/>
    <w:rsid w:val="00253038"/>
    <w:rsid w:val="00253A6E"/>
    <w:rsid w:val="00257334"/>
    <w:rsid w:val="002607CB"/>
    <w:rsid w:val="00260855"/>
    <w:rsid w:val="0026095F"/>
    <w:rsid w:val="00261CBA"/>
    <w:rsid w:val="002629BF"/>
    <w:rsid w:val="00262F2C"/>
    <w:rsid w:val="002649C6"/>
    <w:rsid w:val="002652D8"/>
    <w:rsid w:val="00265700"/>
    <w:rsid w:val="002676CA"/>
    <w:rsid w:val="002678BE"/>
    <w:rsid w:val="00271B64"/>
    <w:rsid w:val="00272F86"/>
    <w:rsid w:val="00274483"/>
    <w:rsid w:val="00276BEC"/>
    <w:rsid w:val="002801C9"/>
    <w:rsid w:val="002831CB"/>
    <w:rsid w:val="0028385C"/>
    <w:rsid w:val="00283C8C"/>
    <w:rsid w:val="00283CE5"/>
    <w:rsid w:val="0028424E"/>
    <w:rsid w:val="00293026"/>
    <w:rsid w:val="002937A8"/>
    <w:rsid w:val="00293BF2"/>
    <w:rsid w:val="0029463E"/>
    <w:rsid w:val="00294FA0"/>
    <w:rsid w:val="00297490"/>
    <w:rsid w:val="002A0B15"/>
    <w:rsid w:val="002A1381"/>
    <w:rsid w:val="002A16F0"/>
    <w:rsid w:val="002A2E33"/>
    <w:rsid w:val="002A49D5"/>
    <w:rsid w:val="002B6E2B"/>
    <w:rsid w:val="002B6EAC"/>
    <w:rsid w:val="002C0566"/>
    <w:rsid w:val="002C4B50"/>
    <w:rsid w:val="002C5A3B"/>
    <w:rsid w:val="002C5F56"/>
    <w:rsid w:val="002D2379"/>
    <w:rsid w:val="002E1235"/>
    <w:rsid w:val="002E289E"/>
    <w:rsid w:val="002E41F8"/>
    <w:rsid w:val="002E43B2"/>
    <w:rsid w:val="002E57D7"/>
    <w:rsid w:val="002F0B63"/>
    <w:rsid w:val="002F139F"/>
    <w:rsid w:val="002F2436"/>
    <w:rsid w:val="002F2737"/>
    <w:rsid w:val="002F275B"/>
    <w:rsid w:val="002F5D5B"/>
    <w:rsid w:val="00302207"/>
    <w:rsid w:val="00304923"/>
    <w:rsid w:val="00305D4A"/>
    <w:rsid w:val="00306D20"/>
    <w:rsid w:val="00311494"/>
    <w:rsid w:val="00312453"/>
    <w:rsid w:val="00314888"/>
    <w:rsid w:val="00315D50"/>
    <w:rsid w:val="00325D06"/>
    <w:rsid w:val="00325D5E"/>
    <w:rsid w:val="00327197"/>
    <w:rsid w:val="00331E88"/>
    <w:rsid w:val="003325C4"/>
    <w:rsid w:val="00341B76"/>
    <w:rsid w:val="0034471B"/>
    <w:rsid w:val="00344D7C"/>
    <w:rsid w:val="00347381"/>
    <w:rsid w:val="003510F1"/>
    <w:rsid w:val="003602EC"/>
    <w:rsid w:val="00361664"/>
    <w:rsid w:val="00362FEA"/>
    <w:rsid w:val="003647F4"/>
    <w:rsid w:val="00366567"/>
    <w:rsid w:val="003708CC"/>
    <w:rsid w:val="00372E3A"/>
    <w:rsid w:val="0037601C"/>
    <w:rsid w:val="003768AB"/>
    <w:rsid w:val="00376F15"/>
    <w:rsid w:val="00377FAA"/>
    <w:rsid w:val="00381C15"/>
    <w:rsid w:val="00382FCE"/>
    <w:rsid w:val="00385B0B"/>
    <w:rsid w:val="003871D9"/>
    <w:rsid w:val="00392F69"/>
    <w:rsid w:val="00395DBB"/>
    <w:rsid w:val="003A1907"/>
    <w:rsid w:val="003A3252"/>
    <w:rsid w:val="003A4498"/>
    <w:rsid w:val="003A6791"/>
    <w:rsid w:val="003A6A0A"/>
    <w:rsid w:val="003A7508"/>
    <w:rsid w:val="003B04CE"/>
    <w:rsid w:val="003B0FF9"/>
    <w:rsid w:val="003B13D3"/>
    <w:rsid w:val="003B43DC"/>
    <w:rsid w:val="003B4D95"/>
    <w:rsid w:val="003B6458"/>
    <w:rsid w:val="003C0BAD"/>
    <w:rsid w:val="003C137E"/>
    <w:rsid w:val="003C1845"/>
    <w:rsid w:val="003C2B7A"/>
    <w:rsid w:val="003C3211"/>
    <w:rsid w:val="003D17D1"/>
    <w:rsid w:val="003D32BB"/>
    <w:rsid w:val="003D615C"/>
    <w:rsid w:val="003D6E69"/>
    <w:rsid w:val="003E004C"/>
    <w:rsid w:val="003E2AEA"/>
    <w:rsid w:val="003E35BD"/>
    <w:rsid w:val="003E50C4"/>
    <w:rsid w:val="003E71C5"/>
    <w:rsid w:val="003E7B93"/>
    <w:rsid w:val="003E7E2C"/>
    <w:rsid w:val="003F1732"/>
    <w:rsid w:val="003F1D0E"/>
    <w:rsid w:val="003F2045"/>
    <w:rsid w:val="003F3DE3"/>
    <w:rsid w:val="003F3E2F"/>
    <w:rsid w:val="00404776"/>
    <w:rsid w:val="00407458"/>
    <w:rsid w:val="0040773F"/>
    <w:rsid w:val="00407900"/>
    <w:rsid w:val="004110F1"/>
    <w:rsid w:val="0041116E"/>
    <w:rsid w:val="0041154D"/>
    <w:rsid w:val="004116D9"/>
    <w:rsid w:val="004118DA"/>
    <w:rsid w:val="0041247A"/>
    <w:rsid w:val="004132C5"/>
    <w:rsid w:val="00417D4A"/>
    <w:rsid w:val="00421F00"/>
    <w:rsid w:val="00426619"/>
    <w:rsid w:val="00430839"/>
    <w:rsid w:val="00430B13"/>
    <w:rsid w:val="00432132"/>
    <w:rsid w:val="0043252E"/>
    <w:rsid w:val="004406D0"/>
    <w:rsid w:val="00443D04"/>
    <w:rsid w:val="00445087"/>
    <w:rsid w:val="00445D56"/>
    <w:rsid w:val="0044717C"/>
    <w:rsid w:val="0044766A"/>
    <w:rsid w:val="00451453"/>
    <w:rsid w:val="00452E14"/>
    <w:rsid w:val="00453528"/>
    <w:rsid w:val="00453B89"/>
    <w:rsid w:val="004540A2"/>
    <w:rsid w:val="004559DD"/>
    <w:rsid w:val="00456A04"/>
    <w:rsid w:val="00457F07"/>
    <w:rsid w:val="004602CE"/>
    <w:rsid w:val="00461FA7"/>
    <w:rsid w:val="00462278"/>
    <w:rsid w:val="004650E7"/>
    <w:rsid w:val="00466283"/>
    <w:rsid w:val="00467A0F"/>
    <w:rsid w:val="00470402"/>
    <w:rsid w:val="00471272"/>
    <w:rsid w:val="004718AE"/>
    <w:rsid w:val="0047220A"/>
    <w:rsid w:val="004724C8"/>
    <w:rsid w:val="00473A27"/>
    <w:rsid w:val="00475749"/>
    <w:rsid w:val="00476106"/>
    <w:rsid w:val="00480D14"/>
    <w:rsid w:val="004812EB"/>
    <w:rsid w:val="00487519"/>
    <w:rsid w:val="00487675"/>
    <w:rsid w:val="00487F47"/>
    <w:rsid w:val="00490FFA"/>
    <w:rsid w:val="00492841"/>
    <w:rsid w:val="004936DD"/>
    <w:rsid w:val="004A0CC3"/>
    <w:rsid w:val="004A5B91"/>
    <w:rsid w:val="004A7DB4"/>
    <w:rsid w:val="004B06D3"/>
    <w:rsid w:val="004B50D2"/>
    <w:rsid w:val="004B519E"/>
    <w:rsid w:val="004B5793"/>
    <w:rsid w:val="004B6D47"/>
    <w:rsid w:val="004C1B7A"/>
    <w:rsid w:val="004C40F7"/>
    <w:rsid w:val="004C4A40"/>
    <w:rsid w:val="004C5FA3"/>
    <w:rsid w:val="004C644D"/>
    <w:rsid w:val="004D060A"/>
    <w:rsid w:val="004D2088"/>
    <w:rsid w:val="004D4169"/>
    <w:rsid w:val="004D600D"/>
    <w:rsid w:val="004E144A"/>
    <w:rsid w:val="004E1E87"/>
    <w:rsid w:val="004E1F37"/>
    <w:rsid w:val="004E2BC3"/>
    <w:rsid w:val="004E58DA"/>
    <w:rsid w:val="004E5DF6"/>
    <w:rsid w:val="004F0B1D"/>
    <w:rsid w:val="004F380E"/>
    <w:rsid w:val="004F3DCC"/>
    <w:rsid w:val="004F45DA"/>
    <w:rsid w:val="004F7DCF"/>
    <w:rsid w:val="00502A62"/>
    <w:rsid w:val="00505933"/>
    <w:rsid w:val="005100A9"/>
    <w:rsid w:val="00510CC5"/>
    <w:rsid w:val="0051420A"/>
    <w:rsid w:val="00515240"/>
    <w:rsid w:val="005162B6"/>
    <w:rsid w:val="005166AE"/>
    <w:rsid w:val="005168A6"/>
    <w:rsid w:val="00521759"/>
    <w:rsid w:val="00523EC8"/>
    <w:rsid w:val="00527E7A"/>
    <w:rsid w:val="0053171C"/>
    <w:rsid w:val="005343AC"/>
    <w:rsid w:val="005354E7"/>
    <w:rsid w:val="005402B6"/>
    <w:rsid w:val="00542EDA"/>
    <w:rsid w:val="00546529"/>
    <w:rsid w:val="005468B0"/>
    <w:rsid w:val="00546CF0"/>
    <w:rsid w:val="005519BB"/>
    <w:rsid w:val="0056364F"/>
    <w:rsid w:val="005637BA"/>
    <w:rsid w:val="005649C4"/>
    <w:rsid w:val="005651EE"/>
    <w:rsid w:val="00565CEE"/>
    <w:rsid w:val="005661C2"/>
    <w:rsid w:val="00573AD3"/>
    <w:rsid w:val="005754BA"/>
    <w:rsid w:val="00577A3B"/>
    <w:rsid w:val="00583A18"/>
    <w:rsid w:val="00592863"/>
    <w:rsid w:val="005928E8"/>
    <w:rsid w:val="005966C2"/>
    <w:rsid w:val="00597B8C"/>
    <w:rsid w:val="005A12ED"/>
    <w:rsid w:val="005A1DE9"/>
    <w:rsid w:val="005A2054"/>
    <w:rsid w:val="005A33FE"/>
    <w:rsid w:val="005A542D"/>
    <w:rsid w:val="005A58E0"/>
    <w:rsid w:val="005A5DD5"/>
    <w:rsid w:val="005A72EF"/>
    <w:rsid w:val="005A76E9"/>
    <w:rsid w:val="005A77BB"/>
    <w:rsid w:val="005B16A5"/>
    <w:rsid w:val="005B3798"/>
    <w:rsid w:val="005B5818"/>
    <w:rsid w:val="005B5F82"/>
    <w:rsid w:val="005D04CC"/>
    <w:rsid w:val="005D070C"/>
    <w:rsid w:val="005D2FBF"/>
    <w:rsid w:val="005D308B"/>
    <w:rsid w:val="005D4F1B"/>
    <w:rsid w:val="005D78FD"/>
    <w:rsid w:val="005E13D9"/>
    <w:rsid w:val="005E49DF"/>
    <w:rsid w:val="005E4A70"/>
    <w:rsid w:val="005E6433"/>
    <w:rsid w:val="005E7D26"/>
    <w:rsid w:val="005E7FD3"/>
    <w:rsid w:val="005F1F4B"/>
    <w:rsid w:val="005F264F"/>
    <w:rsid w:val="005F4579"/>
    <w:rsid w:val="005F7348"/>
    <w:rsid w:val="005F79A8"/>
    <w:rsid w:val="005F7D7F"/>
    <w:rsid w:val="00603120"/>
    <w:rsid w:val="00606CE3"/>
    <w:rsid w:val="00610265"/>
    <w:rsid w:val="00614E9A"/>
    <w:rsid w:val="00615A92"/>
    <w:rsid w:val="00615C56"/>
    <w:rsid w:val="0061773C"/>
    <w:rsid w:val="006177C8"/>
    <w:rsid w:val="00620144"/>
    <w:rsid w:val="00622056"/>
    <w:rsid w:val="00623362"/>
    <w:rsid w:val="006269DC"/>
    <w:rsid w:val="00626CEE"/>
    <w:rsid w:val="006317C2"/>
    <w:rsid w:val="006322B6"/>
    <w:rsid w:val="006364B4"/>
    <w:rsid w:val="00645E32"/>
    <w:rsid w:val="0064668C"/>
    <w:rsid w:val="00650D1F"/>
    <w:rsid w:val="00653C6F"/>
    <w:rsid w:val="00654EBB"/>
    <w:rsid w:val="00661374"/>
    <w:rsid w:val="006633E8"/>
    <w:rsid w:val="0066599A"/>
    <w:rsid w:val="00665C8A"/>
    <w:rsid w:val="006660A9"/>
    <w:rsid w:val="006660B6"/>
    <w:rsid w:val="00670745"/>
    <w:rsid w:val="00670F4F"/>
    <w:rsid w:val="006712E6"/>
    <w:rsid w:val="0067270C"/>
    <w:rsid w:val="00672F44"/>
    <w:rsid w:val="0067374C"/>
    <w:rsid w:val="0067462E"/>
    <w:rsid w:val="00675DAB"/>
    <w:rsid w:val="0067663B"/>
    <w:rsid w:val="00686351"/>
    <w:rsid w:val="00687549"/>
    <w:rsid w:val="006909FE"/>
    <w:rsid w:val="00692637"/>
    <w:rsid w:val="00692A78"/>
    <w:rsid w:val="0069421B"/>
    <w:rsid w:val="00695C97"/>
    <w:rsid w:val="0069687C"/>
    <w:rsid w:val="006A4B54"/>
    <w:rsid w:val="006A6E70"/>
    <w:rsid w:val="006B04B1"/>
    <w:rsid w:val="006B0C88"/>
    <w:rsid w:val="006B0FED"/>
    <w:rsid w:val="006B20DD"/>
    <w:rsid w:val="006B3039"/>
    <w:rsid w:val="006B36C9"/>
    <w:rsid w:val="006B493D"/>
    <w:rsid w:val="006B5121"/>
    <w:rsid w:val="006B5995"/>
    <w:rsid w:val="006B70D8"/>
    <w:rsid w:val="006C02ED"/>
    <w:rsid w:val="006C3378"/>
    <w:rsid w:val="006C48A8"/>
    <w:rsid w:val="006C6B1B"/>
    <w:rsid w:val="006D0AA2"/>
    <w:rsid w:val="006D2B5A"/>
    <w:rsid w:val="006D3928"/>
    <w:rsid w:val="006D71F4"/>
    <w:rsid w:val="006E2580"/>
    <w:rsid w:val="006E4229"/>
    <w:rsid w:val="006E4920"/>
    <w:rsid w:val="006E72EF"/>
    <w:rsid w:val="006E7324"/>
    <w:rsid w:val="006F2348"/>
    <w:rsid w:val="006F23E4"/>
    <w:rsid w:val="006F2980"/>
    <w:rsid w:val="006F39B3"/>
    <w:rsid w:val="006F432C"/>
    <w:rsid w:val="00704955"/>
    <w:rsid w:val="00706C1D"/>
    <w:rsid w:val="0070783E"/>
    <w:rsid w:val="00711F1F"/>
    <w:rsid w:val="00712742"/>
    <w:rsid w:val="00713829"/>
    <w:rsid w:val="00713C3C"/>
    <w:rsid w:val="00713F26"/>
    <w:rsid w:val="00715650"/>
    <w:rsid w:val="00715D1E"/>
    <w:rsid w:val="00717270"/>
    <w:rsid w:val="00720D8B"/>
    <w:rsid w:val="007216F3"/>
    <w:rsid w:val="00723C8D"/>
    <w:rsid w:val="00731697"/>
    <w:rsid w:val="00731C8B"/>
    <w:rsid w:val="00736A12"/>
    <w:rsid w:val="00740D74"/>
    <w:rsid w:val="0074550E"/>
    <w:rsid w:val="00746C83"/>
    <w:rsid w:val="00751A6B"/>
    <w:rsid w:val="007520C3"/>
    <w:rsid w:val="0075303D"/>
    <w:rsid w:val="00753EF7"/>
    <w:rsid w:val="0075434C"/>
    <w:rsid w:val="00760F2D"/>
    <w:rsid w:val="00761D19"/>
    <w:rsid w:val="00763F8E"/>
    <w:rsid w:val="0076627B"/>
    <w:rsid w:val="00767B93"/>
    <w:rsid w:val="00770363"/>
    <w:rsid w:val="007723F2"/>
    <w:rsid w:val="007752C6"/>
    <w:rsid w:val="00775DEA"/>
    <w:rsid w:val="00776A88"/>
    <w:rsid w:val="00780CAC"/>
    <w:rsid w:val="00781BA1"/>
    <w:rsid w:val="007846D8"/>
    <w:rsid w:val="007911F9"/>
    <w:rsid w:val="00791C36"/>
    <w:rsid w:val="00796695"/>
    <w:rsid w:val="007A09DE"/>
    <w:rsid w:val="007A1FB1"/>
    <w:rsid w:val="007A2ADB"/>
    <w:rsid w:val="007A48A7"/>
    <w:rsid w:val="007A4C9D"/>
    <w:rsid w:val="007A5BF7"/>
    <w:rsid w:val="007A6A63"/>
    <w:rsid w:val="007A7EA9"/>
    <w:rsid w:val="007B19A7"/>
    <w:rsid w:val="007B273E"/>
    <w:rsid w:val="007B2A66"/>
    <w:rsid w:val="007B5CC0"/>
    <w:rsid w:val="007B774F"/>
    <w:rsid w:val="007C5BAC"/>
    <w:rsid w:val="007C7187"/>
    <w:rsid w:val="007C756D"/>
    <w:rsid w:val="007D003B"/>
    <w:rsid w:val="007D579E"/>
    <w:rsid w:val="007D66A2"/>
    <w:rsid w:val="007D70C9"/>
    <w:rsid w:val="007E15A9"/>
    <w:rsid w:val="007E3C57"/>
    <w:rsid w:val="007E4FF2"/>
    <w:rsid w:val="007E7980"/>
    <w:rsid w:val="007F1144"/>
    <w:rsid w:val="007F1F34"/>
    <w:rsid w:val="007F449D"/>
    <w:rsid w:val="007F58BB"/>
    <w:rsid w:val="008009F5"/>
    <w:rsid w:val="00800ECE"/>
    <w:rsid w:val="00806884"/>
    <w:rsid w:val="00811E8C"/>
    <w:rsid w:val="00812262"/>
    <w:rsid w:val="00813764"/>
    <w:rsid w:val="008162C8"/>
    <w:rsid w:val="0082001D"/>
    <w:rsid w:val="00820305"/>
    <w:rsid w:val="00820B01"/>
    <w:rsid w:val="0082255F"/>
    <w:rsid w:val="008242DB"/>
    <w:rsid w:val="00826A49"/>
    <w:rsid w:val="00830737"/>
    <w:rsid w:val="0083324E"/>
    <w:rsid w:val="00834006"/>
    <w:rsid w:val="0083677D"/>
    <w:rsid w:val="00836E56"/>
    <w:rsid w:val="008374A2"/>
    <w:rsid w:val="00837898"/>
    <w:rsid w:val="00837FD5"/>
    <w:rsid w:val="008419FA"/>
    <w:rsid w:val="00841C63"/>
    <w:rsid w:val="00841F85"/>
    <w:rsid w:val="00847F51"/>
    <w:rsid w:val="00851E0C"/>
    <w:rsid w:val="00853346"/>
    <w:rsid w:val="00857E6A"/>
    <w:rsid w:val="0086182A"/>
    <w:rsid w:val="00864BB8"/>
    <w:rsid w:val="008664F6"/>
    <w:rsid w:val="00873D72"/>
    <w:rsid w:val="008779EC"/>
    <w:rsid w:val="00881E55"/>
    <w:rsid w:val="00884F6E"/>
    <w:rsid w:val="00886F14"/>
    <w:rsid w:val="00887055"/>
    <w:rsid w:val="008879BB"/>
    <w:rsid w:val="00887C8B"/>
    <w:rsid w:val="00893C7A"/>
    <w:rsid w:val="008976C4"/>
    <w:rsid w:val="008A0EDA"/>
    <w:rsid w:val="008A288A"/>
    <w:rsid w:val="008A3FEA"/>
    <w:rsid w:val="008A417A"/>
    <w:rsid w:val="008A5CC9"/>
    <w:rsid w:val="008A79DE"/>
    <w:rsid w:val="008B3E8B"/>
    <w:rsid w:val="008B45C5"/>
    <w:rsid w:val="008B58E7"/>
    <w:rsid w:val="008B5B85"/>
    <w:rsid w:val="008B6FC7"/>
    <w:rsid w:val="008C184C"/>
    <w:rsid w:val="008C380E"/>
    <w:rsid w:val="008C3FD1"/>
    <w:rsid w:val="008C4DBB"/>
    <w:rsid w:val="008C54D2"/>
    <w:rsid w:val="008D0847"/>
    <w:rsid w:val="008D14B4"/>
    <w:rsid w:val="008E119E"/>
    <w:rsid w:val="008E5517"/>
    <w:rsid w:val="008E6079"/>
    <w:rsid w:val="008E6EB7"/>
    <w:rsid w:val="008E7456"/>
    <w:rsid w:val="008F0D70"/>
    <w:rsid w:val="008F6FCC"/>
    <w:rsid w:val="008F7B90"/>
    <w:rsid w:val="00901BF1"/>
    <w:rsid w:val="00904CD4"/>
    <w:rsid w:val="00907E6C"/>
    <w:rsid w:val="00915A14"/>
    <w:rsid w:val="00916619"/>
    <w:rsid w:val="0091728E"/>
    <w:rsid w:val="00917953"/>
    <w:rsid w:val="0092382B"/>
    <w:rsid w:val="00924D97"/>
    <w:rsid w:val="0092504B"/>
    <w:rsid w:val="009326A7"/>
    <w:rsid w:val="009335AB"/>
    <w:rsid w:val="00933943"/>
    <w:rsid w:val="00935FF9"/>
    <w:rsid w:val="00936300"/>
    <w:rsid w:val="00937D01"/>
    <w:rsid w:val="00937E55"/>
    <w:rsid w:val="009436BA"/>
    <w:rsid w:val="0094578E"/>
    <w:rsid w:val="0095036B"/>
    <w:rsid w:val="00962D1B"/>
    <w:rsid w:val="0096356B"/>
    <w:rsid w:val="00963688"/>
    <w:rsid w:val="00963C2A"/>
    <w:rsid w:val="009672F8"/>
    <w:rsid w:val="00970A6B"/>
    <w:rsid w:val="0097260C"/>
    <w:rsid w:val="00972E1C"/>
    <w:rsid w:val="00976572"/>
    <w:rsid w:val="0098171E"/>
    <w:rsid w:val="009822FD"/>
    <w:rsid w:val="00985310"/>
    <w:rsid w:val="00985416"/>
    <w:rsid w:val="009909CA"/>
    <w:rsid w:val="00990B4C"/>
    <w:rsid w:val="0099237A"/>
    <w:rsid w:val="00992FD0"/>
    <w:rsid w:val="009939D3"/>
    <w:rsid w:val="00994368"/>
    <w:rsid w:val="00994BAC"/>
    <w:rsid w:val="00996AE8"/>
    <w:rsid w:val="009A0268"/>
    <w:rsid w:val="009A1D1B"/>
    <w:rsid w:val="009A3328"/>
    <w:rsid w:val="009A7640"/>
    <w:rsid w:val="009B0EF2"/>
    <w:rsid w:val="009B2682"/>
    <w:rsid w:val="009B5B8D"/>
    <w:rsid w:val="009B6006"/>
    <w:rsid w:val="009B653D"/>
    <w:rsid w:val="009B6A37"/>
    <w:rsid w:val="009C2CA8"/>
    <w:rsid w:val="009C3497"/>
    <w:rsid w:val="009C4584"/>
    <w:rsid w:val="009C5F93"/>
    <w:rsid w:val="009C60B6"/>
    <w:rsid w:val="009D08E9"/>
    <w:rsid w:val="009D0F15"/>
    <w:rsid w:val="009D1663"/>
    <w:rsid w:val="009D7CF9"/>
    <w:rsid w:val="009E1966"/>
    <w:rsid w:val="009E1FD7"/>
    <w:rsid w:val="009E42BB"/>
    <w:rsid w:val="009E4BFB"/>
    <w:rsid w:val="009E52C6"/>
    <w:rsid w:val="009E535E"/>
    <w:rsid w:val="009E7140"/>
    <w:rsid w:val="009E7B45"/>
    <w:rsid w:val="009F0F30"/>
    <w:rsid w:val="009F2513"/>
    <w:rsid w:val="009F4C87"/>
    <w:rsid w:val="009F695C"/>
    <w:rsid w:val="009F7117"/>
    <w:rsid w:val="00A016F9"/>
    <w:rsid w:val="00A01CB2"/>
    <w:rsid w:val="00A01D0A"/>
    <w:rsid w:val="00A0341E"/>
    <w:rsid w:val="00A04D7A"/>
    <w:rsid w:val="00A114BE"/>
    <w:rsid w:val="00A13224"/>
    <w:rsid w:val="00A168FF"/>
    <w:rsid w:val="00A17E9B"/>
    <w:rsid w:val="00A17F27"/>
    <w:rsid w:val="00A21BC5"/>
    <w:rsid w:val="00A26A68"/>
    <w:rsid w:val="00A30266"/>
    <w:rsid w:val="00A3110F"/>
    <w:rsid w:val="00A31545"/>
    <w:rsid w:val="00A342BF"/>
    <w:rsid w:val="00A35A58"/>
    <w:rsid w:val="00A404D5"/>
    <w:rsid w:val="00A42620"/>
    <w:rsid w:val="00A427B7"/>
    <w:rsid w:val="00A42800"/>
    <w:rsid w:val="00A430CF"/>
    <w:rsid w:val="00A46653"/>
    <w:rsid w:val="00A46C6D"/>
    <w:rsid w:val="00A46DF6"/>
    <w:rsid w:val="00A51316"/>
    <w:rsid w:val="00A51F5D"/>
    <w:rsid w:val="00A53AF0"/>
    <w:rsid w:val="00A64A5A"/>
    <w:rsid w:val="00A64E41"/>
    <w:rsid w:val="00A6612F"/>
    <w:rsid w:val="00A67E0C"/>
    <w:rsid w:val="00A70BD3"/>
    <w:rsid w:val="00A73095"/>
    <w:rsid w:val="00A74B5A"/>
    <w:rsid w:val="00A76BDB"/>
    <w:rsid w:val="00A84B0A"/>
    <w:rsid w:val="00A86D1A"/>
    <w:rsid w:val="00A95281"/>
    <w:rsid w:val="00A96777"/>
    <w:rsid w:val="00AA21D3"/>
    <w:rsid w:val="00AA42DF"/>
    <w:rsid w:val="00AA4D8E"/>
    <w:rsid w:val="00AA6901"/>
    <w:rsid w:val="00AB1184"/>
    <w:rsid w:val="00AB212A"/>
    <w:rsid w:val="00AB5990"/>
    <w:rsid w:val="00AB61C3"/>
    <w:rsid w:val="00AB7316"/>
    <w:rsid w:val="00AC3D72"/>
    <w:rsid w:val="00AC5172"/>
    <w:rsid w:val="00AC630F"/>
    <w:rsid w:val="00AC67EB"/>
    <w:rsid w:val="00AD3350"/>
    <w:rsid w:val="00AD3B73"/>
    <w:rsid w:val="00AE02B0"/>
    <w:rsid w:val="00AE06AC"/>
    <w:rsid w:val="00AE28C5"/>
    <w:rsid w:val="00AE33E2"/>
    <w:rsid w:val="00AF4354"/>
    <w:rsid w:val="00AF4A03"/>
    <w:rsid w:val="00AF4E44"/>
    <w:rsid w:val="00AF6E25"/>
    <w:rsid w:val="00AF7511"/>
    <w:rsid w:val="00B00302"/>
    <w:rsid w:val="00B0363C"/>
    <w:rsid w:val="00B10049"/>
    <w:rsid w:val="00B14AD0"/>
    <w:rsid w:val="00B222B2"/>
    <w:rsid w:val="00B252DB"/>
    <w:rsid w:val="00B260B2"/>
    <w:rsid w:val="00B26A5D"/>
    <w:rsid w:val="00B304D3"/>
    <w:rsid w:val="00B31910"/>
    <w:rsid w:val="00B31C29"/>
    <w:rsid w:val="00B352FC"/>
    <w:rsid w:val="00B368B3"/>
    <w:rsid w:val="00B41D83"/>
    <w:rsid w:val="00B41EBD"/>
    <w:rsid w:val="00B44651"/>
    <w:rsid w:val="00B44E87"/>
    <w:rsid w:val="00B4686B"/>
    <w:rsid w:val="00B472DF"/>
    <w:rsid w:val="00B50DB2"/>
    <w:rsid w:val="00B54819"/>
    <w:rsid w:val="00B55142"/>
    <w:rsid w:val="00B60ACF"/>
    <w:rsid w:val="00B61061"/>
    <w:rsid w:val="00B63F50"/>
    <w:rsid w:val="00B64E71"/>
    <w:rsid w:val="00B6669B"/>
    <w:rsid w:val="00B66D4F"/>
    <w:rsid w:val="00B67317"/>
    <w:rsid w:val="00B70145"/>
    <w:rsid w:val="00B744F5"/>
    <w:rsid w:val="00B760DE"/>
    <w:rsid w:val="00B768E8"/>
    <w:rsid w:val="00B77222"/>
    <w:rsid w:val="00B7742B"/>
    <w:rsid w:val="00B826C4"/>
    <w:rsid w:val="00B82DCA"/>
    <w:rsid w:val="00B83FA3"/>
    <w:rsid w:val="00B83FAC"/>
    <w:rsid w:val="00B85A08"/>
    <w:rsid w:val="00B85A39"/>
    <w:rsid w:val="00B86698"/>
    <w:rsid w:val="00B87AA2"/>
    <w:rsid w:val="00B902FF"/>
    <w:rsid w:val="00B9122D"/>
    <w:rsid w:val="00B92398"/>
    <w:rsid w:val="00B927FE"/>
    <w:rsid w:val="00B97B0F"/>
    <w:rsid w:val="00BA42D1"/>
    <w:rsid w:val="00BA6CF0"/>
    <w:rsid w:val="00BB28B5"/>
    <w:rsid w:val="00BB443B"/>
    <w:rsid w:val="00BB480F"/>
    <w:rsid w:val="00BB6FFD"/>
    <w:rsid w:val="00BB7B6C"/>
    <w:rsid w:val="00BC26FF"/>
    <w:rsid w:val="00BC27B7"/>
    <w:rsid w:val="00BC49AC"/>
    <w:rsid w:val="00BC511C"/>
    <w:rsid w:val="00BC6DE7"/>
    <w:rsid w:val="00BD0299"/>
    <w:rsid w:val="00BD1114"/>
    <w:rsid w:val="00BD47F4"/>
    <w:rsid w:val="00BD4A2F"/>
    <w:rsid w:val="00BE009A"/>
    <w:rsid w:val="00BE126F"/>
    <w:rsid w:val="00BE178E"/>
    <w:rsid w:val="00BE276E"/>
    <w:rsid w:val="00BE2F68"/>
    <w:rsid w:val="00BE783E"/>
    <w:rsid w:val="00BE7D60"/>
    <w:rsid w:val="00BF1C53"/>
    <w:rsid w:val="00BF260C"/>
    <w:rsid w:val="00BF5C76"/>
    <w:rsid w:val="00BF681B"/>
    <w:rsid w:val="00C1439A"/>
    <w:rsid w:val="00C20693"/>
    <w:rsid w:val="00C22261"/>
    <w:rsid w:val="00C2227E"/>
    <w:rsid w:val="00C31968"/>
    <w:rsid w:val="00C359EA"/>
    <w:rsid w:val="00C36962"/>
    <w:rsid w:val="00C37B78"/>
    <w:rsid w:val="00C404D2"/>
    <w:rsid w:val="00C41939"/>
    <w:rsid w:val="00C430B6"/>
    <w:rsid w:val="00C457CB"/>
    <w:rsid w:val="00C51818"/>
    <w:rsid w:val="00C51918"/>
    <w:rsid w:val="00C51ADC"/>
    <w:rsid w:val="00C5381B"/>
    <w:rsid w:val="00C556A2"/>
    <w:rsid w:val="00C571CC"/>
    <w:rsid w:val="00C57EAE"/>
    <w:rsid w:val="00C6276D"/>
    <w:rsid w:val="00C67DEA"/>
    <w:rsid w:val="00C67E65"/>
    <w:rsid w:val="00C76072"/>
    <w:rsid w:val="00C775CE"/>
    <w:rsid w:val="00C83DEF"/>
    <w:rsid w:val="00C85714"/>
    <w:rsid w:val="00C85AD2"/>
    <w:rsid w:val="00C92D83"/>
    <w:rsid w:val="00C93C2D"/>
    <w:rsid w:val="00C94E86"/>
    <w:rsid w:val="00C96855"/>
    <w:rsid w:val="00CA14B6"/>
    <w:rsid w:val="00CA35E4"/>
    <w:rsid w:val="00CA6E0D"/>
    <w:rsid w:val="00CB1166"/>
    <w:rsid w:val="00CB411A"/>
    <w:rsid w:val="00CB416F"/>
    <w:rsid w:val="00CB5924"/>
    <w:rsid w:val="00CB5CE0"/>
    <w:rsid w:val="00CB62F0"/>
    <w:rsid w:val="00CB6660"/>
    <w:rsid w:val="00CB6738"/>
    <w:rsid w:val="00CC3429"/>
    <w:rsid w:val="00CC5252"/>
    <w:rsid w:val="00CD1612"/>
    <w:rsid w:val="00CD4C97"/>
    <w:rsid w:val="00CD4EC0"/>
    <w:rsid w:val="00CD68BF"/>
    <w:rsid w:val="00CE1FBE"/>
    <w:rsid w:val="00CF1235"/>
    <w:rsid w:val="00CF1A1C"/>
    <w:rsid w:val="00CF54A4"/>
    <w:rsid w:val="00CF621C"/>
    <w:rsid w:val="00CF70A9"/>
    <w:rsid w:val="00D00E68"/>
    <w:rsid w:val="00D01838"/>
    <w:rsid w:val="00D02146"/>
    <w:rsid w:val="00D02B5A"/>
    <w:rsid w:val="00D02C78"/>
    <w:rsid w:val="00D0374C"/>
    <w:rsid w:val="00D0392C"/>
    <w:rsid w:val="00D064A9"/>
    <w:rsid w:val="00D065B7"/>
    <w:rsid w:val="00D07BDD"/>
    <w:rsid w:val="00D11481"/>
    <w:rsid w:val="00D1414D"/>
    <w:rsid w:val="00D14C11"/>
    <w:rsid w:val="00D2296B"/>
    <w:rsid w:val="00D23B25"/>
    <w:rsid w:val="00D30102"/>
    <w:rsid w:val="00D33409"/>
    <w:rsid w:val="00D3396C"/>
    <w:rsid w:val="00D33A4D"/>
    <w:rsid w:val="00D34156"/>
    <w:rsid w:val="00D35951"/>
    <w:rsid w:val="00D366FF"/>
    <w:rsid w:val="00D37663"/>
    <w:rsid w:val="00D4013F"/>
    <w:rsid w:val="00D4016D"/>
    <w:rsid w:val="00D41BDB"/>
    <w:rsid w:val="00D47220"/>
    <w:rsid w:val="00D50FE7"/>
    <w:rsid w:val="00D51CB9"/>
    <w:rsid w:val="00D521B5"/>
    <w:rsid w:val="00D6121C"/>
    <w:rsid w:val="00D627FF"/>
    <w:rsid w:val="00D64306"/>
    <w:rsid w:val="00D65DE5"/>
    <w:rsid w:val="00D66D49"/>
    <w:rsid w:val="00D6754F"/>
    <w:rsid w:val="00D701F3"/>
    <w:rsid w:val="00D72218"/>
    <w:rsid w:val="00D72AD4"/>
    <w:rsid w:val="00D72F6A"/>
    <w:rsid w:val="00D746B1"/>
    <w:rsid w:val="00D76174"/>
    <w:rsid w:val="00D81C56"/>
    <w:rsid w:val="00D82350"/>
    <w:rsid w:val="00D83611"/>
    <w:rsid w:val="00D83716"/>
    <w:rsid w:val="00D8379E"/>
    <w:rsid w:val="00D846F4"/>
    <w:rsid w:val="00D84AFF"/>
    <w:rsid w:val="00D84B7B"/>
    <w:rsid w:val="00D9316C"/>
    <w:rsid w:val="00D9548F"/>
    <w:rsid w:val="00D970C1"/>
    <w:rsid w:val="00DA11AF"/>
    <w:rsid w:val="00DA1294"/>
    <w:rsid w:val="00DB11FF"/>
    <w:rsid w:val="00DD083B"/>
    <w:rsid w:val="00DD58E0"/>
    <w:rsid w:val="00DE698F"/>
    <w:rsid w:val="00DE7B0D"/>
    <w:rsid w:val="00DF1958"/>
    <w:rsid w:val="00DF2C12"/>
    <w:rsid w:val="00DF388A"/>
    <w:rsid w:val="00DF7E59"/>
    <w:rsid w:val="00E001A9"/>
    <w:rsid w:val="00E01A93"/>
    <w:rsid w:val="00E02C90"/>
    <w:rsid w:val="00E04329"/>
    <w:rsid w:val="00E05462"/>
    <w:rsid w:val="00E06C7B"/>
    <w:rsid w:val="00E07DE2"/>
    <w:rsid w:val="00E10352"/>
    <w:rsid w:val="00E107A4"/>
    <w:rsid w:val="00E111C6"/>
    <w:rsid w:val="00E113D1"/>
    <w:rsid w:val="00E117B9"/>
    <w:rsid w:val="00E126B7"/>
    <w:rsid w:val="00E12955"/>
    <w:rsid w:val="00E1338B"/>
    <w:rsid w:val="00E141ED"/>
    <w:rsid w:val="00E147B8"/>
    <w:rsid w:val="00E17797"/>
    <w:rsid w:val="00E20DD4"/>
    <w:rsid w:val="00E21EB5"/>
    <w:rsid w:val="00E247F1"/>
    <w:rsid w:val="00E24C7C"/>
    <w:rsid w:val="00E24DE9"/>
    <w:rsid w:val="00E37F50"/>
    <w:rsid w:val="00E41759"/>
    <w:rsid w:val="00E41AFA"/>
    <w:rsid w:val="00E42D52"/>
    <w:rsid w:val="00E42E5A"/>
    <w:rsid w:val="00E47EA1"/>
    <w:rsid w:val="00E47FCA"/>
    <w:rsid w:val="00E5055B"/>
    <w:rsid w:val="00E515E1"/>
    <w:rsid w:val="00E53D82"/>
    <w:rsid w:val="00E61792"/>
    <w:rsid w:val="00E622F0"/>
    <w:rsid w:val="00E64696"/>
    <w:rsid w:val="00E67AB7"/>
    <w:rsid w:val="00E7056D"/>
    <w:rsid w:val="00E76A96"/>
    <w:rsid w:val="00E76C91"/>
    <w:rsid w:val="00E77103"/>
    <w:rsid w:val="00E8041E"/>
    <w:rsid w:val="00E811B4"/>
    <w:rsid w:val="00E82717"/>
    <w:rsid w:val="00E84458"/>
    <w:rsid w:val="00E84BDA"/>
    <w:rsid w:val="00E878D4"/>
    <w:rsid w:val="00E9142C"/>
    <w:rsid w:val="00E95F0A"/>
    <w:rsid w:val="00EA34DB"/>
    <w:rsid w:val="00EA3C2B"/>
    <w:rsid w:val="00EA4511"/>
    <w:rsid w:val="00EA47BA"/>
    <w:rsid w:val="00EA70FC"/>
    <w:rsid w:val="00EB51C9"/>
    <w:rsid w:val="00EB5A14"/>
    <w:rsid w:val="00EC1124"/>
    <w:rsid w:val="00EC51C8"/>
    <w:rsid w:val="00EC6161"/>
    <w:rsid w:val="00EC7AB2"/>
    <w:rsid w:val="00ED6855"/>
    <w:rsid w:val="00ED6D15"/>
    <w:rsid w:val="00EE37D7"/>
    <w:rsid w:val="00EE5C1C"/>
    <w:rsid w:val="00EE785F"/>
    <w:rsid w:val="00EF0881"/>
    <w:rsid w:val="00EF2C1D"/>
    <w:rsid w:val="00F01449"/>
    <w:rsid w:val="00F01C3E"/>
    <w:rsid w:val="00F0635C"/>
    <w:rsid w:val="00F068A2"/>
    <w:rsid w:val="00F06D3C"/>
    <w:rsid w:val="00F11A06"/>
    <w:rsid w:val="00F158C3"/>
    <w:rsid w:val="00F17C40"/>
    <w:rsid w:val="00F206F2"/>
    <w:rsid w:val="00F276A9"/>
    <w:rsid w:val="00F3354B"/>
    <w:rsid w:val="00F342CF"/>
    <w:rsid w:val="00F368B5"/>
    <w:rsid w:val="00F372A7"/>
    <w:rsid w:val="00F37A2D"/>
    <w:rsid w:val="00F41AE1"/>
    <w:rsid w:val="00F41B85"/>
    <w:rsid w:val="00F4765E"/>
    <w:rsid w:val="00F52A22"/>
    <w:rsid w:val="00F55ACD"/>
    <w:rsid w:val="00F5718C"/>
    <w:rsid w:val="00F57ED8"/>
    <w:rsid w:val="00F637C4"/>
    <w:rsid w:val="00F6543D"/>
    <w:rsid w:val="00F676E6"/>
    <w:rsid w:val="00F710B3"/>
    <w:rsid w:val="00F7239B"/>
    <w:rsid w:val="00F724DF"/>
    <w:rsid w:val="00F7477E"/>
    <w:rsid w:val="00F77EFA"/>
    <w:rsid w:val="00F803EC"/>
    <w:rsid w:val="00F831A0"/>
    <w:rsid w:val="00F84051"/>
    <w:rsid w:val="00F90BCE"/>
    <w:rsid w:val="00F90F62"/>
    <w:rsid w:val="00F918F2"/>
    <w:rsid w:val="00F9272B"/>
    <w:rsid w:val="00F929D0"/>
    <w:rsid w:val="00F95BA5"/>
    <w:rsid w:val="00F97DB1"/>
    <w:rsid w:val="00FB21D6"/>
    <w:rsid w:val="00FB23FD"/>
    <w:rsid w:val="00FB35AA"/>
    <w:rsid w:val="00FB7CFF"/>
    <w:rsid w:val="00FC141B"/>
    <w:rsid w:val="00FC4E1B"/>
    <w:rsid w:val="00FD39EE"/>
    <w:rsid w:val="00FD419C"/>
    <w:rsid w:val="00FE0ECF"/>
    <w:rsid w:val="00FE20CF"/>
    <w:rsid w:val="00FE468B"/>
    <w:rsid w:val="00FE4C34"/>
    <w:rsid w:val="00FE532D"/>
    <w:rsid w:val="00FE69B4"/>
    <w:rsid w:val="00FE76FD"/>
    <w:rsid w:val="00FF1F61"/>
    <w:rsid w:val="00FF275C"/>
    <w:rsid w:val="00FF4302"/>
    <w:rsid w:val="00FF7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9F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1CB9"/>
    <w:pPr>
      <w:keepNext/>
      <w:jc w:val="center"/>
      <w:outlineLvl w:val="0"/>
    </w:pPr>
    <w:rPr>
      <w:b/>
    </w:rPr>
  </w:style>
  <w:style w:type="paragraph" w:styleId="4">
    <w:name w:val="heading 4"/>
    <w:basedOn w:val="a"/>
    <w:next w:val="a"/>
    <w:link w:val="40"/>
    <w:qFormat/>
    <w:rsid w:val="00193A4D"/>
    <w:pPr>
      <w:keepNext/>
      <w:numPr>
        <w:ilvl w:val="3"/>
        <w:numId w:val="1"/>
      </w:numPr>
      <w:suppressAutoHyphens/>
      <w:outlineLvl w:val="3"/>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6909FE"/>
    <w:rPr>
      <w:rFonts w:ascii="Courier New" w:hAnsi="Courier New"/>
    </w:rPr>
  </w:style>
  <w:style w:type="table" w:styleId="a3">
    <w:name w:val="Table Grid"/>
    <w:basedOn w:val="a1"/>
    <w:uiPriority w:val="59"/>
    <w:rsid w:val="003A67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382B"/>
    <w:pPr>
      <w:ind w:left="720"/>
      <w:contextualSpacing/>
    </w:pPr>
  </w:style>
  <w:style w:type="paragraph" w:customStyle="1" w:styleId="2">
    <w:name w:val="Текст2"/>
    <w:basedOn w:val="a"/>
    <w:rsid w:val="00487519"/>
    <w:pPr>
      <w:suppressAutoHyphens/>
    </w:pPr>
    <w:rPr>
      <w:rFonts w:ascii="Courier New" w:hAnsi="Courier New" w:cs="Courier New"/>
      <w:sz w:val="20"/>
      <w:lang w:eastAsia="zh-CN"/>
    </w:rPr>
  </w:style>
  <w:style w:type="paragraph" w:customStyle="1" w:styleId="ConsPlusNormal">
    <w:name w:val="ConsPlusNormal"/>
    <w:uiPriority w:val="99"/>
    <w:rsid w:val="001903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nhideWhenUsed/>
    <w:rsid w:val="00BB7B6C"/>
    <w:rPr>
      <w:rFonts w:ascii="Tahoma" w:hAnsi="Tahoma" w:cs="Tahoma"/>
      <w:sz w:val="16"/>
      <w:szCs w:val="16"/>
    </w:rPr>
  </w:style>
  <w:style w:type="character" w:customStyle="1" w:styleId="a6">
    <w:name w:val="Текст выноски Знак"/>
    <w:basedOn w:val="a0"/>
    <w:link w:val="a5"/>
    <w:rsid w:val="00BB7B6C"/>
    <w:rPr>
      <w:rFonts w:ascii="Tahoma" w:eastAsia="Times New Roman" w:hAnsi="Tahoma" w:cs="Tahoma"/>
      <w:sz w:val="16"/>
      <w:szCs w:val="16"/>
      <w:lang w:eastAsia="ru-RU"/>
    </w:rPr>
  </w:style>
  <w:style w:type="paragraph" w:customStyle="1" w:styleId="3">
    <w:name w:val="Текст3"/>
    <w:basedOn w:val="a"/>
    <w:rsid w:val="007F449D"/>
    <w:rPr>
      <w:rFonts w:ascii="Courier New" w:hAnsi="Courier New"/>
      <w:sz w:val="20"/>
    </w:rPr>
  </w:style>
  <w:style w:type="character" w:customStyle="1" w:styleId="40">
    <w:name w:val="Заголовок 4 Знак"/>
    <w:basedOn w:val="a0"/>
    <w:link w:val="4"/>
    <w:rsid w:val="00193A4D"/>
    <w:rPr>
      <w:rFonts w:ascii="Times New Roman" w:eastAsia="Times New Roman" w:hAnsi="Times New Roman" w:cs="Times New Roman"/>
      <w:sz w:val="28"/>
      <w:szCs w:val="20"/>
      <w:lang w:eastAsia="zh-CN"/>
    </w:rPr>
  </w:style>
  <w:style w:type="paragraph" w:customStyle="1" w:styleId="41">
    <w:name w:val="Текст4"/>
    <w:basedOn w:val="a"/>
    <w:rsid w:val="00DD58E0"/>
    <w:pPr>
      <w:suppressAutoHyphens/>
    </w:pPr>
    <w:rPr>
      <w:rFonts w:ascii="Courier New" w:hAnsi="Courier New" w:cs="Courier New"/>
      <w:sz w:val="20"/>
      <w:lang w:eastAsia="zh-CN"/>
    </w:rPr>
  </w:style>
  <w:style w:type="paragraph" w:styleId="20">
    <w:name w:val="Body Text 2"/>
    <w:basedOn w:val="a"/>
    <w:link w:val="21"/>
    <w:rsid w:val="00C51ADC"/>
    <w:pPr>
      <w:autoSpaceDE w:val="0"/>
      <w:autoSpaceDN w:val="0"/>
      <w:spacing w:line="360" w:lineRule="auto"/>
      <w:jc w:val="both"/>
    </w:pPr>
    <w:rPr>
      <w:szCs w:val="28"/>
    </w:rPr>
  </w:style>
  <w:style w:type="character" w:customStyle="1" w:styleId="21">
    <w:name w:val="Основной текст 2 Знак"/>
    <w:basedOn w:val="a0"/>
    <w:link w:val="20"/>
    <w:rsid w:val="00C51ADC"/>
    <w:rPr>
      <w:rFonts w:ascii="Times New Roman" w:eastAsia="Times New Roman" w:hAnsi="Times New Roman" w:cs="Times New Roman"/>
      <w:sz w:val="28"/>
      <w:szCs w:val="28"/>
      <w:lang w:eastAsia="ru-RU"/>
    </w:rPr>
  </w:style>
  <w:style w:type="paragraph" w:customStyle="1" w:styleId="5">
    <w:name w:val="Текст5"/>
    <w:basedOn w:val="a"/>
    <w:rsid w:val="0083677D"/>
    <w:pPr>
      <w:suppressAutoHyphens/>
    </w:pPr>
    <w:rPr>
      <w:rFonts w:ascii="Courier New" w:hAnsi="Courier New" w:cs="Courier New"/>
      <w:sz w:val="20"/>
      <w:lang w:eastAsia="zh-CN"/>
    </w:rPr>
  </w:style>
  <w:style w:type="paragraph" w:customStyle="1" w:styleId="6">
    <w:name w:val="Текст6"/>
    <w:basedOn w:val="a"/>
    <w:rsid w:val="00546CF0"/>
    <w:pPr>
      <w:suppressAutoHyphens/>
    </w:pPr>
    <w:rPr>
      <w:rFonts w:ascii="Courier New" w:hAnsi="Courier New" w:cs="Courier New"/>
      <w:sz w:val="20"/>
      <w:lang w:eastAsia="zh-CN"/>
    </w:rPr>
  </w:style>
  <w:style w:type="paragraph" w:styleId="a7">
    <w:name w:val="Body Text"/>
    <w:basedOn w:val="a"/>
    <w:link w:val="a8"/>
    <w:uiPriority w:val="99"/>
    <w:semiHidden/>
    <w:unhideWhenUsed/>
    <w:rsid w:val="001606E9"/>
    <w:pPr>
      <w:spacing w:after="120"/>
    </w:pPr>
  </w:style>
  <w:style w:type="character" w:customStyle="1" w:styleId="a8">
    <w:name w:val="Основной текст Знак"/>
    <w:basedOn w:val="a0"/>
    <w:link w:val="a7"/>
    <w:uiPriority w:val="99"/>
    <w:semiHidden/>
    <w:rsid w:val="001606E9"/>
    <w:rPr>
      <w:rFonts w:ascii="Times New Roman" w:eastAsia="Times New Roman" w:hAnsi="Times New Roman" w:cs="Times New Roman"/>
      <w:sz w:val="28"/>
      <w:szCs w:val="20"/>
      <w:lang w:eastAsia="ru-RU"/>
    </w:rPr>
  </w:style>
  <w:style w:type="paragraph" w:customStyle="1" w:styleId="a9">
    <w:name w:val="Знак Знак Знак Знак Знак Знак Знак"/>
    <w:basedOn w:val="a"/>
    <w:rsid w:val="001606E9"/>
    <w:pPr>
      <w:spacing w:before="100" w:beforeAutospacing="1" w:after="100" w:afterAutospacing="1"/>
    </w:pPr>
    <w:rPr>
      <w:rFonts w:ascii="Tahoma" w:hAnsi="Tahoma"/>
      <w:sz w:val="20"/>
      <w:lang w:val="en-US" w:eastAsia="en-US"/>
    </w:rPr>
  </w:style>
  <w:style w:type="paragraph" w:customStyle="1" w:styleId="CharChar1CharChar1CharChar">
    <w:name w:val="Char Char Знак Знак1 Char Char1 Знак Знак Char Char"/>
    <w:basedOn w:val="a"/>
    <w:rsid w:val="0086182A"/>
    <w:pPr>
      <w:spacing w:before="100" w:beforeAutospacing="1" w:after="100" w:afterAutospacing="1"/>
    </w:pPr>
    <w:rPr>
      <w:rFonts w:ascii="Tahoma" w:hAnsi="Tahoma"/>
      <w:sz w:val="20"/>
      <w:lang w:val="en-US" w:eastAsia="en-US"/>
    </w:rPr>
  </w:style>
  <w:style w:type="paragraph" w:customStyle="1" w:styleId="c1e0e7eee2fbe9">
    <w:name w:val="Бc1аe0зe7оeeвe2ыfbйe9"/>
    <w:rsid w:val="005F264F"/>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CharChar1CharChar1CharChar0">
    <w:name w:val="Char Char Знак Знак1 Char Char1 Знак Знак Char Char"/>
    <w:basedOn w:val="a"/>
    <w:rsid w:val="00813764"/>
    <w:pPr>
      <w:spacing w:before="100" w:beforeAutospacing="1" w:after="100" w:afterAutospacing="1"/>
    </w:pPr>
    <w:rPr>
      <w:rFonts w:ascii="Tahoma" w:hAnsi="Tahoma"/>
      <w:sz w:val="20"/>
      <w:lang w:val="en-US" w:eastAsia="en-US"/>
    </w:rPr>
  </w:style>
  <w:style w:type="paragraph" w:customStyle="1" w:styleId="7">
    <w:name w:val="Текст7"/>
    <w:basedOn w:val="a"/>
    <w:rsid w:val="00453B89"/>
    <w:pPr>
      <w:suppressAutoHyphens/>
    </w:pPr>
    <w:rPr>
      <w:rFonts w:ascii="Courier New" w:hAnsi="Courier New" w:cs="Courier New"/>
      <w:sz w:val="20"/>
      <w:lang w:eastAsia="zh-CN"/>
    </w:rPr>
  </w:style>
  <w:style w:type="character" w:customStyle="1" w:styleId="WW8Num5zfalse">
    <w:name w:val="WW8Num5zfalse"/>
    <w:rsid w:val="008A288A"/>
  </w:style>
  <w:style w:type="paragraph" w:customStyle="1" w:styleId="8">
    <w:name w:val="Текст8"/>
    <w:basedOn w:val="a"/>
    <w:rsid w:val="008A288A"/>
    <w:pPr>
      <w:suppressAutoHyphens/>
    </w:pPr>
    <w:rPr>
      <w:rFonts w:ascii="Courier New" w:hAnsi="Courier New" w:cs="Courier New"/>
      <w:sz w:val="20"/>
      <w:lang w:eastAsia="zh-CN"/>
    </w:rPr>
  </w:style>
  <w:style w:type="paragraph" w:customStyle="1" w:styleId="9">
    <w:name w:val="Текст9"/>
    <w:basedOn w:val="a"/>
    <w:rsid w:val="001D2A3A"/>
    <w:pPr>
      <w:suppressAutoHyphens/>
    </w:pPr>
    <w:rPr>
      <w:rFonts w:ascii="Courier New" w:hAnsi="Courier New" w:cs="Courier New"/>
      <w:sz w:val="20"/>
      <w:lang w:eastAsia="zh-CN"/>
    </w:rPr>
  </w:style>
  <w:style w:type="paragraph" w:customStyle="1" w:styleId="Default">
    <w:name w:val="Default"/>
    <w:rsid w:val="00761D19"/>
    <w:pPr>
      <w:autoSpaceDE w:val="0"/>
      <w:autoSpaceDN w:val="0"/>
      <w:adjustRightInd w:val="0"/>
      <w:spacing w:after="0" w:line="240" w:lineRule="atLeast"/>
    </w:pPr>
    <w:rPr>
      <w:rFonts w:ascii="Times New Roman" w:eastAsia="Times New Roman" w:hAnsi="Times New Roman" w:cs="Times New Roman"/>
      <w:color w:val="000000"/>
      <w:sz w:val="24"/>
      <w:szCs w:val="24"/>
      <w:lang w:eastAsia="ru-RU"/>
    </w:rPr>
  </w:style>
  <w:style w:type="paragraph" w:styleId="aa">
    <w:name w:val="Body Text Indent"/>
    <w:basedOn w:val="a"/>
    <w:link w:val="ab"/>
    <w:unhideWhenUsed/>
    <w:rsid w:val="00761D19"/>
    <w:pPr>
      <w:spacing w:after="120"/>
      <w:ind w:left="283"/>
    </w:pPr>
  </w:style>
  <w:style w:type="character" w:customStyle="1" w:styleId="ab">
    <w:name w:val="Основной текст с отступом Знак"/>
    <w:basedOn w:val="a0"/>
    <w:link w:val="aa"/>
    <w:rsid w:val="00761D19"/>
    <w:rPr>
      <w:rFonts w:ascii="Times New Roman" w:eastAsia="Times New Roman" w:hAnsi="Times New Roman" w:cs="Times New Roman"/>
      <w:sz w:val="28"/>
      <w:szCs w:val="20"/>
      <w:lang w:eastAsia="ru-RU"/>
    </w:rPr>
  </w:style>
  <w:style w:type="numbering" w:customStyle="1" w:styleId="12">
    <w:name w:val="Нет списка1"/>
    <w:next w:val="a2"/>
    <w:semiHidden/>
    <w:rsid w:val="006B0FED"/>
  </w:style>
  <w:style w:type="table" w:customStyle="1" w:styleId="13">
    <w:name w:val="Сетка таблицы1"/>
    <w:basedOn w:val="a1"/>
    <w:next w:val="a3"/>
    <w:rsid w:val="006B0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екст10"/>
    <w:basedOn w:val="a"/>
    <w:rsid w:val="006B0FED"/>
    <w:pPr>
      <w:widowControl w:val="0"/>
      <w:spacing w:line="240" w:lineRule="atLeast"/>
    </w:pPr>
    <w:rPr>
      <w:rFonts w:ascii="Courier New" w:hAnsi="Courier New"/>
      <w:sz w:val="20"/>
    </w:rPr>
  </w:style>
  <w:style w:type="paragraph" w:customStyle="1" w:styleId="ConsPlusNonformat">
    <w:name w:val="ConsPlusNonformat"/>
    <w:rsid w:val="006B0FED"/>
    <w:pPr>
      <w:widowControl w:val="0"/>
      <w:autoSpaceDE w:val="0"/>
      <w:autoSpaceDN w:val="0"/>
      <w:adjustRightInd w:val="0"/>
      <w:spacing w:after="0" w:line="240" w:lineRule="atLeast"/>
    </w:pPr>
    <w:rPr>
      <w:rFonts w:ascii="Courier New" w:eastAsia="Times New Roman" w:hAnsi="Courier New" w:cs="Courier New"/>
      <w:sz w:val="20"/>
      <w:szCs w:val="20"/>
      <w:lang w:eastAsia="ru-RU"/>
    </w:rPr>
  </w:style>
  <w:style w:type="character" w:customStyle="1" w:styleId="submenu-table">
    <w:name w:val="submenu-table"/>
    <w:rsid w:val="006B0FED"/>
  </w:style>
  <w:style w:type="character" w:customStyle="1" w:styleId="WW-WW8Num1ztrue1">
    <w:name w:val="WW-WW8Num1ztrue1"/>
    <w:rsid w:val="006B0FED"/>
  </w:style>
  <w:style w:type="character" w:customStyle="1" w:styleId="FontStyle60">
    <w:name w:val="Font Style60"/>
    <w:rsid w:val="006B0FED"/>
    <w:rPr>
      <w:rFonts w:ascii="Times New Roman" w:hAnsi="Times New Roman" w:cs="Times New Roman"/>
      <w:sz w:val="24"/>
      <w:szCs w:val="24"/>
    </w:rPr>
  </w:style>
  <w:style w:type="character" w:customStyle="1" w:styleId="FontStyle14">
    <w:name w:val="Font Style14"/>
    <w:rsid w:val="006B0FED"/>
    <w:rPr>
      <w:rFonts w:ascii="Times New Roman" w:hAnsi="Times New Roman" w:cs="Times New Roman"/>
      <w:sz w:val="26"/>
      <w:szCs w:val="26"/>
    </w:rPr>
  </w:style>
  <w:style w:type="paragraph" w:customStyle="1" w:styleId="Style6">
    <w:name w:val="Style6"/>
    <w:basedOn w:val="a"/>
    <w:rsid w:val="006B0FED"/>
    <w:pPr>
      <w:widowControl w:val="0"/>
      <w:autoSpaceDE w:val="0"/>
      <w:spacing w:line="318" w:lineRule="exact"/>
      <w:jc w:val="both"/>
    </w:pPr>
    <w:rPr>
      <w:sz w:val="24"/>
      <w:szCs w:val="24"/>
      <w:lang w:eastAsia="zh-CN"/>
    </w:rPr>
  </w:style>
  <w:style w:type="character" w:customStyle="1" w:styleId="FontStyle15">
    <w:name w:val="Font Style15"/>
    <w:rsid w:val="006B0FED"/>
    <w:rPr>
      <w:rFonts w:ascii="Times New Roman" w:hAnsi="Times New Roman" w:cs="Times New Roman"/>
      <w:b/>
      <w:bCs/>
      <w:sz w:val="26"/>
      <w:szCs w:val="26"/>
    </w:rPr>
  </w:style>
  <w:style w:type="paragraph" w:customStyle="1" w:styleId="110">
    <w:name w:val="Текст11"/>
    <w:basedOn w:val="a"/>
    <w:rsid w:val="0012731E"/>
    <w:rPr>
      <w:rFonts w:ascii="Courier New" w:hAnsi="Courier New"/>
      <w:sz w:val="20"/>
    </w:rPr>
  </w:style>
  <w:style w:type="character" w:customStyle="1" w:styleId="10">
    <w:name w:val="Заголовок 1 Знак"/>
    <w:basedOn w:val="a0"/>
    <w:link w:val="1"/>
    <w:rsid w:val="00D51CB9"/>
    <w:rPr>
      <w:rFonts w:ascii="Times New Roman" w:eastAsia="Times New Roman" w:hAnsi="Times New Roman" w:cs="Times New Roman"/>
      <w:b/>
      <w:sz w:val="28"/>
      <w:szCs w:val="20"/>
      <w:lang w:eastAsia="ru-RU"/>
    </w:rPr>
  </w:style>
  <w:style w:type="paragraph" w:customStyle="1" w:styleId="120">
    <w:name w:val="Текст12"/>
    <w:basedOn w:val="a"/>
    <w:rsid w:val="00C76072"/>
    <w:rPr>
      <w:rFonts w:ascii="Courier New" w:hAnsi="Courier New"/>
      <w:sz w:val="20"/>
    </w:rPr>
  </w:style>
  <w:style w:type="paragraph" w:customStyle="1" w:styleId="ac">
    <w:name w:val="Знак Знак Знак Знак Знак Знак Знак"/>
    <w:basedOn w:val="a"/>
    <w:rsid w:val="00C571CC"/>
    <w:pPr>
      <w:spacing w:before="100" w:beforeAutospacing="1" w:after="100" w:afterAutospacing="1"/>
    </w:pPr>
    <w:rPr>
      <w:rFonts w:ascii="Tahoma" w:hAnsi="Tahoma"/>
      <w:sz w:val="20"/>
      <w:lang w:val="en-US" w:eastAsia="en-US"/>
    </w:rPr>
  </w:style>
  <w:style w:type="paragraph" w:customStyle="1" w:styleId="130">
    <w:name w:val="Текст13"/>
    <w:basedOn w:val="a"/>
    <w:rsid w:val="00001ECF"/>
    <w:rPr>
      <w:rFonts w:ascii="Courier New" w:hAnsi="Courier New"/>
      <w:sz w:val="20"/>
    </w:rPr>
  </w:style>
  <w:style w:type="paragraph" w:customStyle="1" w:styleId="14">
    <w:name w:val="Текст14"/>
    <w:basedOn w:val="a"/>
    <w:rsid w:val="00935FF9"/>
    <w:pPr>
      <w:suppressAutoHyphens/>
    </w:pPr>
    <w:rPr>
      <w:rFonts w:ascii="Courier New" w:hAnsi="Courier New" w:cs="Courier New"/>
      <w:sz w:val="20"/>
      <w:lang w:eastAsia="zh-CN"/>
    </w:rPr>
  </w:style>
  <w:style w:type="paragraph" w:customStyle="1" w:styleId="ad">
    <w:name w:val="Знак Знак Знак Знак Знак Знак Знак"/>
    <w:basedOn w:val="a"/>
    <w:rsid w:val="00E76A96"/>
    <w:pPr>
      <w:spacing w:before="100" w:beforeAutospacing="1" w:after="100" w:afterAutospacing="1"/>
    </w:pPr>
    <w:rPr>
      <w:rFonts w:ascii="Tahoma" w:hAnsi="Tahoma"/>
      <w:sz w:val="20"/>
      <w:lang w:val="en-US" w:eastAsia="en-US"/>
    </w:rPr>
  </w:style>
  <w:style w:type="paragraph" w:customStyle="1" w:styleId="15">
    <w:name w:val="Текст15"/>
    <w:basedOn w:val="a"/>
    <w:rsid w:val="008664F6"/>
    <w:rPr>
      <w:rFonts w:ascii="Courier New" w:hAnsi="Courier New"/>
      <w:sz w:val="20"/>
    </w:rPr>
  </w:style>
  <w:style w:type="paragraph" w:styleId="ae">
    <w:name w:val="footer"/>
    <w:basedOn w:val="a"/>
    <w:link w:val="af"/>
    <w:rsid w:val="007911F9"/>
    <w:pPr>
      <w:tabs>
        <w:tab w:val="center" w:pos="4536"/>
        <w:tab w:val="right" w:pos="9072"/>
      </w:tabs>
    </w:pPr>
  </w:style>
  <w:style w:type="character" w:customStyle="1" w:styleId="af">
    <w:name w:val="Нижний колонтитул Знак"/>
    <w:basedOn w:val="a0"/>
    <w:link w:val="ae"/>
    <w:rsid w:val="007911F9"/>
    <w:rPr>
      <w:rFonts w:ascii="Times New Roman" w:eastAsia="Times New Roman" w:hAnsi="Times New Roman" w:cs="Times New Roman"/>
      <w:sz w:val="28"/>
      <w:szCs w:val="20"/>
      <w:lang w:eastAsia="ru-RU"/>
    </w:rPr>
  </w:style>
  <w:style w:type="paragraph" w:customStyle="1" w:styleId="16">
    <w:name w:val="Текст16"/>
    <w:basedOn w:val="a"/>
    <w:rsid w:val="007911F9"/>
    <w:rPr>
      <w:rFonts w:ascii="Courier New" w:hAnsi="Courier New"/>
    </w:rPr>
  </w:style>
  <w:style w:type="paragraph" w:customStyle="1" w:styleId="17">
    <w:name w:val="Текст17"/>
    <w:basedOn w:val="a"/>
    <w:rsid w:val="00FF7386"/>
    <w:rPr>
      <w:rFonts w:ascii="Courier New" w:hAnsi="Courier New"/>
    </w:rPr>
  </w:style>
  <w:style w:type="table" w:customStyle="1" w:styleId="30">
    <w:name w:val="Сетка таблицы3"/>
    <w:basedOn w:val="a1"/>
    <w:next w:val="a3"/>
    <w:locked/>
    <w:rsid w:val="008203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BD1114"/>
    <w:rPr>
      <w:color w:val="0000FF" w:themeColor="hyperlink"/>
      <w:u w:val="single"/>
    </w:rPr>
  </w:style>
  <w:style w:type="paragraph" w:customStyle="1" w:styleId="af1">
    <w:name w:val="Знак Знак Знак Знак Знак Знак Знак"/>
    <w:basedOn w:val="a"/>
    <w:rsid w:val="000E664E"/>
    <w:pPr>
      <w:spacing w:before="100" w:beforeAutospacing="1" w:after="100" w:afterAutospacing="1"/>
    </w:pPr>
    <w:rPr>
      <w:rFonts w:ascii="Tahoma" w:hAnsi="Tahoma"/>
      <w:sz w:val="20"/>
      <w:lang w:val="en-US" w:eastAsia="en-US"/>
    </w:rPr>
  </w:style>
  <w:style w:type="paragraph" w:customStyle="1" w:styleId="18">
    <w:name w:val="Текст18"/>
    <w:basedOn w:val="a"/>
    <w:rsid w:val="007216F3"/>
    <w:rPr>
      <w:rFonts w:ascii="Courier New" w:hAnsi="Courier New"/>
      <w:sz w:val="20"/>
    </w:rPr>
  </w:style>
  <w:style w:type="paragraph" w:customStyle="1" w:styleId="19">
    <w:name w:val="Текст19"/>
    <w:basedOn w:val="a"/>
    <w:rsid w:val="008E6EB7"/>
    <w:pPr>
      <w:suppressAutoHyphens/>
    </w:pPr>
    <w:rPr>
      <w:rFonts w:ascii="Courier New" w:hAnsi="Courier New" w:cs="Courier New"/>
      <w:sz w:val="20"/>
      <w:lang w:eastAsia="zh-CN"/>
    </w:rPr>
  </w:style>
  <w:style w:type="paragraph" w:customStyle="1" w:styleId="200">
    <w:name w:val="Текст20"/>
    <w:basedOn w:val="a"/>
    <w:rsid w:val="00D627FF"/>
    <w:rPr>
      <w:rFonts w:ascii="Courier New" w:hAnsi="Courier New"/>
      <w:sz w:val="20"/>
    </w:rPr>
  </w:style>
  <w:style w:type="paragraph" w:customStyle="1" w:styleId="210">
    <w:name w:val="Текст21"/>
    <w:basedOn w:val="a"/>
    <w:rsid w:val="00D064A9"/>
    <w:pPr>
      <w:suppressAutoHyphens/>
    </w:pPr>
    <w:rPr>
      <w:rFonts w:ascii="Courier New" w:hAnsi="Courier New" w:cs="Courier New"/>
      <w:sz w:val="20"/>
      <w:lang w:eastAsia="zh-CN"/>
    </w:rPr>
  </w:style>
  <w:style w:type="table" w:customStyle="1" w:styleId="22">
    <w:name w:val="Сетка таблицы2"/>
    <w:basedOn w:val="a1"/>
    <w:next w:val="a3"/>
    <w:uiPriority w:val="59"/>
    <w:rsid w:val="00304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Текст22"/>
    <w:basedOn w:val="a"/>
    <w:rsid w:val="006B04B1"/>
    <w:rPr>
      <w:rFonts w:ascii="Courier New" w:hAnsi="Courier New"/>
      <w:sz w:val="20"/>
    </w:rPr>
  </w:style>
  <w:style w:type="paragraph" w:customStyle="1" w:styleId="CharChar1CharChar1CharChar1">
    <w:name w:val="Char Char Знак Знак1 Char Char1 Знак Знак Char Char"/>
    <w:basedOn w:val="a"/>
    <w:rsid w:val="00031621"/>
    <w:pPr>
      <w:spacing w:before="100" w:beforeAutospacing="1" w:after="100" w:afterAutospacing="1"/>
    </w:pPr>
    <w:rPr>
      <w:rFonts w:ascii="Tahoma" w:hAnsi="Tahoma"/>
      <w:sz w:val="20"/>
      <w:lang w:val="en-US" w:eastAsia="en-US"/>
    </w:rPr>
  </w:style>
  <w:style w:type="paragraph" w:customStyle="1" w:styleId="CharChar1CharChar1CharChar2">
    <w:name w:val="Char Char Знак Знак1 Char Char1 Знак Знак Char Char"/>
    <w:basedOn w:val="a"/>
    <w:rsid w:val="0075303D"/>
    <w:pPr>
      <w:spacing w:before="100" w:beforeAutospacing="1" w:after="100" w:afterAutospacing="1"/>
    </w:pPr>
    <w:rPr>
      <w:rFonts w:ascii="Tahoma" w:hAnsi="Tahoma"/>
      <w:sz w:val="20"/>
      <w:lang w:val="en-US" w:eastAsia="en-US"/>
    </w:rPr>
  </w:style>
  <w:style w:type="paragraph" w:styleId="af2">
    <w:name w:val="footnote text"/>
    <w:basedOn w:val="a"/>
    <w:link w:val="af3"/>
    <w:uiPriority w:val="99"/>
    <w:semiHidden/>
    <w:unhideWhenUsed/>
    <w:rsid w:val="00A114BE"/>
    <w:rPr>
      <w:sz w:val="20"/>
    </w:rPr>
  </w:style>
  <w:style w:type="character" w:customStyle="1" w:styleId="af3">
    <w:name w:val="Текст сноски Знак"/>
    <w:basedOn w:val="a0"/>
    <w:link w:val="af2"/>
    <w:uiPriority w:val="99"/>
    <w:semiHidden/>
    <w:rsid w:val="00A114BE"/>
    <w:rPr>
      <w:rFonts w:ascii="Times New Roman" w:eastAsia="Times New Roman" w:hAnsi="Times New Roman" w:cs="Times New Roman"/>
      <w:sz w:val="20"/>
      <w:szCs w:val="20"/>
      <w:lang w:eastAsia="ru-RU"/>
    </w:rPr>
  </w:style>
  <w:style w:type="character" w:styleId="af4">
    <w:name w:val="footnote reference"/>
    <w:uiPriority w:val="99"/>
    <w:rsid w:val="00A114BE"/>
    <w:rPr>
      <w:vertAlign w:val="superscript"/>
    </w:rPr>
  </w:style>
  <w:style w:type="paragraph" w:customStyle="1" w:styleId="23">
    <w:name w:val="Текст23"/>
    <w:basedOn w:val="a"/>
    <w:rsid w:val="00AF4354"/>
    <w:rPr>
      <w:rFonts w:ascii="Courier New" w:hAnsi="Courier New"/>
      <w:sz w:val="20"/>
    </w:rPr>
  </w:style>
  <w:style w:type="paragraph" w:customStyle="1" w:styleId="24">
    <w:name w:val="Текст24"/>
    <w:basedOn w:val="a"/>
    <w:rsid w:val="00791C36"/>
    <w:rPr>
      <w:rFonts w:ascii="Courier New" w:hAnsi="Courier New"/>
      <w:sz w:val="20"/>
    </w:rPr>
  </w:style>
  <w:style w:type="paragraph" w:customStyle="1" w:styleId="25">
    <w:name w:val="Текст25"/>
    <w:basedOn w:val="a"/>
    <w:rsid w:val="00B70145"/>
    <w:rPr>
      <w:rFonts w:ascii="Courier New" w:hAnsi="Courier New"/>
      <w:sz w:val="20"/>
    </w:rPr>
  </w:style>
  <w:style w:type="paragraph" w:customStyle="1" w:styleId="211">
    <w:name w:val="Основной текст с отступом 21"/>
    <w:basedOn w:val="a"/>
    <w:rsid w:val="003B43DC"/>
    <w:pPr>
      <w:suppressAutoHyphens/>
      <w:ind w:firstLine="567"/>
    </w:pPr>
    <w:rPr>
      <w:lang w:eastAsia="zh-CN"/>
    </w:rPr>
  </w:style>
  <w:style w:type="character" w:customStyle="1" w:styleId="s1">
    <w:name w:val="s1"/>
    <w:rsid w:val="007B19A7"/>
  </w:style>
  <w:style w:type="paragraph" w:customStyle="1" w:styleId="p11">
    <w:name w:val="p11"/>
    <w:basedOn w:val="a"/>
    <w:rsid w:val="007B19A7"/>
    <w:pPr>
      <w:spacing w:before="100" w:beforeAutospacing="1" w:after="100" w:afterAutospacing="1"/>
    </w:pPr>
    <w:rPr>
      <w:sz w:val="24"/>
      <w:szCs w:val="24"/>
    </w:rPr>
  </w:style>
  <w:style w:type="paragraph" w:customStyle="1" w:styleId="af5">
    <w:name w:val="Знак Знак Знак Знак Знак Знак Знак"/>
    <w:basedOn w:val="a"/>
    <w:rsid w:val="0092504B"/>
    <w:pPr>
      <w:spacing w:before="100" w:beforeAutospacing="1" w:after="100" w:afterAutospacing="1"/>
    </w:pPr>
    <w:rPr>
      <w:rFonts w:ascii="Tahoma" w:hAnsi="Tahoma"/>
      <w:sz w:val="20"/>
      <w:lang w:val="en-US" w:eastAsia="en-US"/>
    </w:rPr>
  </w:style>
  <w:style w:type="paragraph" w:customStyle="1" w:styleId="26">
    <w:name w:val="Текст26"/>
    <w:basedOn w:val="a"/>
    <w:rsid w:val="005966C2"/>
    <w:rPr>
      <w:rFonts w:ascii="Courier New" w:hAnsi="Courier New"/>
      <w:sz w:val="20"/>
    </w:rPr>
  </w:style>
  <w:style w:type="paragraph" w:customStyle="1" w:styleId="af6">
    <w:name w:val="Знак Знак Знак Знак Знак Знак Знак"/>
    <w:basedOn w:val="a"/>
    <w:rsid w:val="005966C2"/>
    <w:pPr>
      <w:spacing w:before="100" w:beforeAutospacing="1" w:after="100" w:afterAutospacing="1"/>
    </w:pPr>
    <w:rPr>
      <w:rFonts w:ascii="Tahoma" w:hAnsi="Tahoma"/>
      <w:sz w:val="20"/>
      <w:lang w:val="en-US" w:eastAsia="en-US"/>
    </w:rPr>
  </w:style>
  <w:style w:type="paragraph" w:customStyle="1" w:styleId="af7">
    <w:name w:val="Знак Знак Знак Знак Знак Знак Знак"/>
    <w:basedOn w:val="a"/>
    <w:rsid w:val="006F2980"/>
    <w:pPr>
      <w:spacing w:before="100" w:beforeAutospacing="1" w:after="100" w:afterAutospacing="1"/>
    </w:pPr>
    <w:rPr>
      <w:rFonts w:ascii="Tahoma" w:hAnsi="Tahoma"/>
      <w:sz w:val="20"/>
      <w:lang w:val="en-US" w:eastAsia="en-US"/>
    </w:rPr>
  </w:style>
  <w:style w:type="paragraph" w:customStyle="1" w:styleId="27">
    <w:name w:val="Текст27"/>
    <w:basedOn w:val="a"/>
    <w:rsid w:val="0026095F"/>
    <w:rPr>
      <w:rFonts w:ascii="Courier New" w:hAnsi="Courier New"/>
      <w:sz w:val="20"/>
    </w:rPr>
  </w:style>
  <w:style w:type="paragraph" w:customStyle="1" w:styleId="28">
    <w:name w:val="Текст28"/>
    <w:basedOn w:val="a"/>
    <w:rsid w:val="00C457CB"/>
    <w:rPr>
      <w:rFonts w:ascii="Courier New" w:hAnsi="Courier New"/>
      <w:sz w:val="20"/>
    </w:rPr>
  </w:style>
  <w:style w:type="paragraph" w:customStyle="1" w:styleId="af8">
    <w:name w:val="Знак Знак Знак Знак Знак Знак Знак"/>
    <w:basedOn w:val="a"/>
    <w:rsid w:val="00C457CB"/>
    <w:pPr>
      <w:spacing w:before="100" w:beforeAutospacing="1" w:after="100" w:afterAutospacing="1"/>
    </w:pPr>
    <w:rPr>
      <w:rFonts w:ascii="Tahoma" w:hAnsi="Tahoma"/>
      <w:sz w:val="20"/>
      <w:lang w:val="en-US" w:eastAsia="en-US"/>
    </w:rPr>
  </w:style>
  <w:style w:type="paragraph" w:customStyle="1" w:styleId="29">
    <w:name w:val="Текст29"/>
    <w:basedOn w:val="a"/>
    <w:rsid w:val="00265700"/>
    <w:pPr>
      <w:suppressAutoHyphens/>
    </w:pPr>
    <w:rPr>
      <w:rFonts w:ascii="Courier New" w:hAnsi="Courier New" w:cs="Courier New"/>
      <w:sz w:val="20"/>
      <w:lang w:eastAsia="zh-CN"/>
    </w:rPr>
  </w:style>
  <w:style w:type="paragraph" w:customStyle="1" w:styleId="300">
    <w:name w:val="Текст30"/>
    <w:basedOn w:val="a"/>
    <w:rsid w:val="007B2A66"/>
    <w:pPr>
      <w:suppressAutoHyphens/>
    </w:pPr>
    <w:rPr>
      <w:rFonts w:ascii="Courier New" w:hAnsi="Courier New" w:cs="Courier New"/>
      <w:sz w:val="20"/>
      <w:lang w:eastAsia="zh-CN"/>
    </w:rPr>
  </w:style>
  <w:style w:type="paragraph" w:customStyle="1" w:styleId="af9">
    <w:name w:val="Знак Знак Знак Знак Знак Знак Знак"/>
    <w:basedOn w:val="a"/>
    <w:rsid w:val="00A17F27"/>
    <w:pPr>
      <w:spacing w:before="100" w:beforeAutospacing="1" w:after="100" w:afterAutospacing="1"/>
    </w:pPr>
    <w:rPr>
      <w:rFonts w:ascii="Tahoma" w:hAnsi="Tahoma"/>
      <w:sz w:val="20"/>
      <w:lang w:val="en-US" w:eastAsia="en-US"/>
    </w:rPr>
  </w:style>
  <w:style w:type="paragraph" w:customStyle="1" w:styleId="31">
    <w:name w:val="Текст31"/>
    <w:basedOn w:val="a"/>
    <w:rsid w:val="002801C9"/>
    <w:pPr>
      <w:suppressAutoHyphens/>
    </w:pPr>
    <w:rPr>
      <w:rFonts w:ascii="Courier New" w:hAnsi="Courier New" w:cs="Courier New"/>
      <w:sz w:val="20"/>
      <w:lang w:eastAsia="zh-CN"/>
    </w:rPr>
  </w:style>
  <w:style w:type="paragraph" w:customStyle="1" w:styleId="afa">
    <w:name w:val="Знак Знак Знак Знак Знак Знак Знак"/>
    <w:basedOn w:val="a"/>
    <w:rsid w:val="00D50FE7"/>
    <w:pPr>
      <w:spacing w:before="100" w:beforeAutospacing="1" w:after="100" w:afterAutospacing="1"/>
    </w:pPr>
    <w:rPr>
      <w:rFonts w:ascii="Tahoma" w:hAnsi="Tahoma"/>
      <w:sz w:val="20"/>
      <w:lang w:val="en-US" w:eastAsia="en-US"/>
    </w:rPr>
  </w:style>
  <w:style w:type="paragraph" w:customStyle="1" w:styleId="afb">
    <w:name w:val="Знак Знак Знак Знак Знак Знак Знак"/>
    <w:basedOn w:val="a"/>
    <w:rsid w:val="00841C63"/>
    <w:pPr>
      <w:spacing w:before="100" w:beforeAutospacing="1" w:after="100" w:afterAutospacing="1"/>
    </w:pPr>
    <w:rPr>
      <w:rFonts w:ascii="Tahoma" w:hAnsi="Tahoma"/>
      <w:sz w:val="20"/>
      <w:lang w:val="en-US" w:eastAsia="en-US"/>
    </w:rPr>
  </w:style>
  <w:style w:type="paragraph" w:customStyle="1" w:styleId="32">
    <w:name w:val="Текст32"/>
    <w:basedOn w:val="a"/>
    <w:rsid w:val="00456A04"/>
    <w:pPr>
      <w:suppressAutoHyphens/>
    </w:pPr>
    <w:rPr>
      <w:rFonts w:ascii="Courier New" w:hAnsi="Courier New" w:cs="Courier New"/>
      <w:sz w:val="20"/>
      <w:lang w:eastAsia="zh-CN"/>
    </w:rPr>
  </w:style>
  <w:style w:type="paragraph" w:customStyle="1" w:styleId="33">
    <w:name w:val="Текст33"/>
    <w:basedOn w:val="a"/>
    <w:rsid w:val="005D308B"/>
    <w:pPr>
      <w:suppressAutoHyphens/>
    </w:pPr>
    <w:rPr>
      <w:rFonts w:ascii="Courier New" w:hAnsi="Courier New" w:cs="Courier New"/>
      <w:sz w:val="20"/>
      <w:lang w:eastAsia="zh-CN"/>
    </w:rPr>
  </w:style>
  <w:style w:type="paragraph" w:customStyle="1" w:styleId="afc">
    <w:name w:val="Знак Знак Знак Знак Знак Знак Знак"/>
    <w:basedOn w:val="a"/>
    <w:rsid w:val="000D46F2"/>
    <w:pPr>
      <w:spacing w:before="100" w:beforeAutospacing="1" w:after="100" w:afterAutospacing="1"/>
    </w:pPr>
    <w:rPr>
      <w:rFonts w:ascii="Tahoma" w:hAnsi="Tahoma"/>
      <w:sz w:val="20"/>
      <w:lang w:val="en-US" w:eastAsia="en-US"/>
    </w:rPr>
  </w:style>
  <w:style w:type="paragraph" w:customStyle="1" w:styleId="afd">
    <w:name w:val="Знак Знак Знак Знак Знак Знак Знак"/>
    <w:basedOn w:val="a"/>
    <w:rsid w:val="0017246B"/>
    <w:pPr>
      <w:spacing w:before="100" w:beforeAutospacing="1" w:after="100" w:afterAutospacing="1"/>
    </w:pPr>
    <w:rPr>
      <w:rFonts w:ascii="Tahoma" w:hAnsi="Tahoma"/>
      <w:sz w:val="20"/>
      <w:lang w:val="en-US" w:eastAsia="en-US"/>
    </w:rPr>
  </w:style>
  <w:style w:type="numbering" w:customStyle="1" w:styleId="2a">
    <w:name w:val="Нет списка2"/>
    <w:next w:val="a2"/>
    <w:uiPriority w:val="99"/>
    <w:semiHidden/>
    <w:unhideWhenUsed/>
    <w:rsid w:val="00FB23FD"/>
  </w:style>
  <w:style w:type="paragraph" w:styleId="34">
    <w:name w:val="Body Text 3"/>
    <w:basedOn w:val="a"/>
    <w:link w:val="35"/>
    <w:uiPriority w:val="99"/>
    <w:semiHidden/>
    <w:unhideWhenUsed/>
    <w:rsid w:val="000E474D"/>
    <w:pPr>
      <w:spacing w:after="120"/>
    </w:pPr>
    <w:rPr>
      <w:sz w:val="16"/>
      <w:szCs w:val="16"/>
    </w:rPr>
  </w:style>
  <w:style w:type="character" w:customStyle="1" w:styleId="35">
    <w:name w:val="Основной текст 3 Знак"/>
    <w:basedOn w:val="a0"/>
    <w:link w:val="34"/>
    <w:uiPriority w:val="99"/>
    <w:semiHidden/>
    <w:rsid w:val="000E474D"/>
    <w:rPr>
      <w:rFonts w:ascii="Times New Roman" w:eastAsia="Times New Roman" w:hAnsi="Times New Roman" w:cs="Times New Roman"/>
      <w:sz w:val="16"/>
      <w:szCs w:val="16"/>
      <w:lang w:eastAsia="ru-RU"/>
    </w:rPr>
  </w:style>
  <w:style w:type="paragraph" w:customStyle="1" w:styleId="340">
    <w:name w:val="Текст34"/>
    <w:basedOn w:val="a"/>
    <w:rsid w:val="00B83FA3"/>
    <w:rPr>
      <w:rFonts w:ascii="Courier New" w:hAnsi="Courier New"/>
      <w:sz w:val="20"/>
    </w:rPr>
  </w:style>
  <w:style w:type="paragraph" w:customStyle="1" w:styleId="350">
    <w:name w:val="Текст35"/>
    <w:basedOn w:val="a"/>
    <w:rsid w:val="00B6669B"/>
    <w:rPr>
      <w:rFonts w:ascii="Courier New" w:hAnsi="Courier New"/>
      <w:sz w:val="20"/>
    </w:rPr>
  </w:style>
  <w:style w:type="paragraph" w:customStyle="1" w:styleId="afe">
    <w:name w:val="Знак"/>
    <w:basedOn w:val="a"/>
    <w:rsid w:val="005651EE"/>
    <w:pPr>
      <w:spacing w:after="160" w:line="240" w:lineRule="exact"/>
    </w:pPr>
    <w:rPr>
      <w:rFonts w:ascii="Verdana" w:hAnsi="Verdana"/>
      <w:sz w:val="20"/>
      <w:lang w:val="en-US" w:eastAsia="en-US"/>
    </w:rPr>
  </w:style>
  <w:style w:type="paragraph" w:customStyle="1" w:styleId="36">
    <w:name w:val="Текст36"/>
    <w:basedOn w:val="a"/>
    <w:rsid w:val="00FF4302"/>
    <w:rPr>
      <w:rFonts w:ascii="Courier New" w:hAnsi="Courier New"/>
      <w:sz w:val="20"/>
    </w:rPr>
  </w:style>
  <w:style w:type="paragraph" w:customStyle="1" w:styleId="aff">
    <w:name w:val="Знак"/>
    <w:basedOn w:val="a"/>
    <w:rsid w:val="00F57ED8"/>
    <w:pPr>
      <w:spacing w:after="160" w:line="240" w:lineRule="exact"/>
    </w:pPr>
    <w:rPr>
      <w:rFonts w:ascii="Verdana" w:hAnsi="Verdana"/>
      <w:sz w:val="20"/>
      <w:lang w:val="en-US" w:eastAsia="en-US"/>
    </w:rPr>
  </w:style>
  <w:style w:type="paragraph" w:styleId="aff0">
    <w:name w:val="header"/>
    <w:basedOn w:val="a"/>
    <w:link w:val="aff1"/>
    <w:uiPriority w:val="99"/>
    <w:unhideWhenUsed/>
    <w:rsid w:val="00CB411A"/>
    <w:pPr>
      <w:tabs>
        <w:tab w:val="center" w:pos="4677"/>
        <w:tab w:val="right" w:pos="9355"/>
      </w:tabs>
    </w:pPr>
  </w:style>
  <w:style w:type="character" w:customStyle="1" w:styleId="aff1">
    <w:name w:val="Верхний колонтитул Знак"/>
    <w:basedOn w:val="a0"/>
    <w:link w:val="aff0"/>
    <w:uiPriority w:val="99"/>
    <w:rsid w:val="00CB411A"/>
    <w:rPr>
      <w:rFonts w:ascii="Times New Roman" w:eastAsia="Times New Roman" w:hAnsi="Times New Roman" w:cs="Times New Roman"/>
      <w:sz w:val="28"/>
      <w:szCs w:val="20"/>
      <w:lang w:eastAsia="ru-RU"/>
    </w:rPr>
  </w:style>
  <w:style w:type="paragraph" w:customStyle="1" w:styleId="37">
    <w:name w:val="Текст37"/>
    <w:basedOn w:val="a"/>
    <w:rsid w:val="0024498B"/>
    <w:rPr>
      <w:rFonts w:ascii="Courier New" w:hAnsi="Courier New"/>
      <w:sz w:val="20"/>
    </w:rPr>
  </w:style>
  <w:style w:type="paragraph" w:customStyle="1" w:styleId="38">
    <w:name w:val="Текст38"/>
    <w:basedOn w:val="a"/>
    <w:rsid w:val="0069687C"/>
    <w:rPr>
      <w:rFonts w:ascii="Courier New" w:hAnsi="Courier New"/>
      <w:sz w:val="20"/>
    </w:rPr>
  </w:style>
  <w:style w:type="paragraph" w:customStyle="1" w:styleId="39">
    <w:name w:val="Текст39"/>
    <w:basedOn w:val="a"/>
    <w:rsid w:val="00B85A08"/>
    <w:rPr>
      <w:rFonts w:ascii="Courier New" w:hAnsi="Courier New"/>
      <w:sz w:val="20"/>
    </w:rPr>
  </w:style>
  <w:style w:type="paragraph" w:customStyle="1" w:styleId="400">
    <w:name w:val="Текст40"/>
    <w:basedOn w:val="a"/>
    <w:rsid w:val="00232E26"/>
    <w:rPr>
      <w:rFonts w:ascii="Courier New" w:hAnsi="Courier New"/>
      <w:sz w:val="20"/>
    </w:rPr>
  </w:style>
  <w:style w:type="paragraph" w:styleId="aff2">
    <w:name w:val="No Spacing"/>
    <w:uiPriority w:val="1"/>
    <w:qFormat/>
    <w:rsid w:val="00C36962"/>
    <w:pPr>
      <w:spacing w:after="0"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1"/>
    <w:next w:val="a3"/>
    <w:uiPriority w:val="59"/>
    <w:rsid w:val="005D2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59"/>
    <w:rsid w:val="00FE6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3"/>
    <w:uiPriority w:val="39"/>
    <w:rsid w:val="00490FFA"/>
    <w:pPr>
      <w:spacing w:after="0" w:line="240" w:lineRule="auto"/>
    </w:pPr>
    <w:rPr>
      <w:rFonts w:eastAsia="DengXi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09FE"/>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51CB9"/>
    <w:pPr>
      <w:keepNext/>
      <w:jc w:val="center"/>
      <w:outlineLvl w:val="0"/>
    </w:pPr>
    <w:rPr>
      <w:b/>
    </w:rPr>
  </w:style>
  <w:style w:type="paragraph" w:styleId="4">
    <w:name w:val="heading 4"/>
    <w:basedOn w:val="a"/>
    <w:next w:val="a"/>
    <w:link w:val="40"/>
    <w:qFormat/>
    <w:rsid w:val="00193A4D"/>
    <w:pPr>
      <w:keepNext/>
      <w:numPr>
        <w:ilvl w:val="3"/>
        <w:numId w:val="1"/>
      </w:numPr>
      <w:suppressAutoHyphens/>
      <w:outlineLvl w:val="3"/>
    </w:pPr>
    <w:rPr>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Текст1"/>
    <w:basedOn w:val="a"/>
    <w:rsid w:val="006909FE"/>
    <w:rPr>
      <w:rFonts w:ascii="Courier New" w:hAnsi="Courier New"/>
    </w:rPr>
  </w:style>
  <w:style w:type="table" w:styleId="a3">
    <w:name w:val="Table Grid"/>
    <w:basedOn w:val="a1"/>
    <w:uiPriority w:val="59"/>
    <w:rsid w:val="003A67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2382B"/>
    <w:pPr>
      <w:ind w:left="720"/>
      <w:contextualSpacing/>
    </w:pPr>
  </w:style>
  <w:style w:type="paragraph" w:customStyle="1" w:styleId="2">
    <w:name w:val="Текст2"/>
    <w:basedOn w:val="a"/>
    <w:rsid w:val="00487519"/>
    <w:pPr>
      <w:suppressAutoHyphens/>
    </w:pPr>
    <w:rPr>
      <w:rFonts w:ascii="Courier New" w:hAnsi="Courier New" w:cs="Courier New"/>
      <w:sz w:val="20"/>
      <w:lang w:eastAsia="zh-CN"/>
    </w:rPr>
  </w:style>
  <w:style w:type="paragraph" w:customStyle="1" w:styleId="ConsPlusNormal">
    <w:name w:val="ConsPlusNormal"/>
    <w:uiPriority w:val="99"/>
    <w:rsid w:val="001903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alloon Text"/>
    <w:basedOn w:val="a"/>
    <w:link w:val="a6"/>
    <w:unhideWhenUsed/>
    <w:rsid w:val="00BB7B6C"/>
    <w:rPr>
      <w:rFonts w:ascii="Tahoma" w:hAnsi="Tahoma" w:cs="Tahoma"/>
      <w:sz w:val="16"/>
      <w:szCs w:val="16"/>
    </w:rPr>
  </w:style>
  <w:style w:type="character" w:customStyle="1" w:styleId="a6">
    <w:name w:val="Текст выноски Знак"/>
    <w:basedOn w:val="a0"/>
    <w:link w:val="a5"/>
    <w:rsid w:val="00BB7B6C"/>
    <w:rPr>
      <w:rFonts w:ascii="Tahoma" w:eastAsia="Times New Roman" w:hAnsi="Tahoma" w:cs="Tahoma"/>
      <w:sz w:val="16"/>
      <w:szCs w:val="16"/>
      <w:lang w:eastAsia="ru-RU"/>
    </w:rPr>
  </w:style>
  <w:style w:type="paragraph" w:customStyle="1" w:styleId="3">
    <w:name w:val="Текст3"/>
    <w:basedOn w:val="a"/>
    <w:rsid w:val="007F449D"/>
    <w:rPr>
      <w:rFonts w:ascii="Courier New" w:hAnsi="Courier New"/>
      <w:sz w:val="20"/>
    </w:rPr>
  </w:style>
  <w:style w:type="character" w:customStyle="1" w:styleId="40">
    <w:name w:val="Заголовок 4 Знак"/>
    <w:basedOn w:val="a0"/>
    <w:link w:val="4"/>
    <w:rsid w:val="00193A4D"/>
    <w:rPr>
      <w:rFonts w:ascii="Times New Roman" w:eastAsia="Times New Roman" w:hAnsi="Times New Roman" w:cs="Times New Roman"/>
      <w:sz w:val="28"/>
      <w:szCs w:val="20"/>
      <w:lang w:eastAsia="zh-CN"/>
    </w:rPr>
  </w:style>
  <w:style w:type="paragraph" w:customStyle="1" w:styleId="41">
    <w:name w:val="Текст4"/>
    <w:basedOn w:val="a"/>
    <w:rsid w:val="00DD58E0"/>
    <w:pPr>
      <w:suppressAutoHyphens/>
    </w:pPr>
    <w:rPr>
      <w:rFonts w:ascii="Courier New" w:hAnsi="Courier New" w:cs="Courier New"/>
      <w:sz w:val="20"/>
      <w:lang w:eastAsia="zh-CN"/>
    </w:rPr>
  </w:style>
  <w:style w:type="paragraph" w:styleId="20">
    <w:name w:val="Body Text 2"/>
    <w:basedOn w:val="a"/>
    <w:link w:val="21"/>
    <w:rsid w:val="00C51ADC"/>
    <w:pPr>
      <w:autoSpaceDE w:val="0"/>
      <w:autoSpaceDN w:val="0"/>
      <w:spacing w:line="360" w:lineRule="auto"/>
      <w:jc w:val="both"/>
    </w:pPr>
    <w:rPr>
      <w:szCs w:val="28"/>
    </w:rPr>
  </w:style>
  <w:style w:type="character" w:customStyle="1" w:styleId="21">
    <w:name w:val="Основной текст 2 Знак"/>
    <w:basedOn w:val="a0"/>
    <w:link w:val="20"/>
    <w:rsid w:val="00C51ADC"/>
    <w:rPr>
      <w:rFonts w:ascii="Times New Roman" w:eastAsia="Times New Roman" w:hAnsi="Times New Roman" w:cs="Times New Roman"/>
      <w:sz w:val="28"/>
      <w:szCs w:val="28"/>
      <w:lang w:eastAsia="ru-RU"/>
    </w:rPr>
  </w:style>
  <w:style w:type="paragraph" w:customStyle="1" w:styleId="5">
    <w:name w:val="Текст5"/>
    <w:basedOn w:val="a"/>
    <w:rsid w:val="0083677D"/>
    <w:pPr>
      <w:suppressAutoHyphens/>
    </w:pPr>
    <w:rPr>
      <w:rFonts w:ascii="Courier New" w:hAnsi="Courier New" w:cs="Courier New"/>
      <w:sz w:val="20"/>
      <w:lang w:eastAsia="zh-CN"/>
    </w:rPr>
  </w:style>
  <w:style w:type="paragraph" w:customStyle="1" w:styleId="6">
    <w:name w:val="Текст6"/>
    <w:basedOn w:val="a"/>
    <w:rsid w:val="00546CF0"/>
    <w:pPr>
      <w:suppressAutoHyphens/>
    </w:pPr>
    <w:rPr>
      <w:rFonts w:ascii="Courier New" w:hAnsi="Courier New" w:cs="Courier New"/>
      <w:sz w:val="20"/>
      <w:lang w:eastAsia="zh-CN"/>
    </w:rPr>
  </w:style>
  <w:style w:type="paragraph" w:styleId="a7">
    <w:name w:val="Body Text"/>
    <w:basedOn w:val="a"/>
    <w:link w:val="a8"/>
    <w:uiPriority w:val="99"/>
    <w:semiHidden/>
    <w:unhideWhenUsed/>
    <w:rsid w:val="001606E9"/>
    <w:pPr>
      <w:spacing w:after="120"/>
    </w:pPr>
  </w:style>
  <w:style w:type="character" w:customStyle="1" w:styleId="a8">
    <w:name w:val="Основной текст Знак"/>
    <w:basedOn w:val="a0"/>
    <w:link w:val="a7"/>
    <w:uiPriority w:val="99"/>
    <w:semiHidden/>
    <w:rsid w:val="001606E9"/>
    <w:rPr>
      <w:rFonts w:ascii="Times New Roman" w:eastAsia="Times New Roman" w:hAnsi="Times New Roman" w:cs="Times New Roman"/>
      <w:sz w:val="28"/>
      <w:szCs w:val="20"/>
      <w:lang w:eastAsia="ru-RU"/>
    </w:rPr>
  </w:style>
  <w:style w:type="paragraph" w:customStyle="1" w:styleId="a9">
    <w:name w:val="Знак Знак Знак Знак Знак Знак Знак"/>
    <w:basedOn w:val="a"/>
    <w:rsid w:val="001606E9"/>
    <w:pPr>
      <w:spacing w:before="100" w:beforeAutospacing="1" w:after="100" w:afterAutospacing="1"/>
    </w:pPr>
    <w:rPr>
      <w:rFonts w:ascii="Tahoma" w:hAnsi="Tahoma"/>
      <w:sz w:val="20"/>
      <w:lang w:val="en-US" w:eastAsia="en-US"/>
    </w:rPr>
  </w:style>
  <w:style w:type="paragraph" w:customStyle="1" w:styleId="CharChar1CharChar1CharChar">
    <w:name w:val="Char Char Знак Знак1 Char Char1 Знак Знак Char Char"/>
    <w:basedOn w:val="a"/>
    <w:rsid w:val="0086182A"/>
    <w:pPr>
      <w:spacing w:before="100" w:beforeAutospacing="1" w:after="100" w:afterAutospacing="1"/>
    </w:pPr>
    <w:rPr>
      <w:rFonts w:ascii="Tahoma" w:hAnsi="Tahoma"/>
      <w:sz w:val="20"/>
      <w:lang w:val="en-US" w:eastAsia="en-US"/>
    </w:rPr>
  </w:style>
  <w:style w:type="paragraph" w:customStyle="1" w:styleId="c1e0e7eee2fbe9">
    <w:name w:val="Бc1аe0зe7оeeвe2ыfbйe9"/>
    <w:rsid w:val="005F264F"/>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customStyle="1" w:styleId="CharChar1CharChar1CharChar0">
    <w:name w:val="Char Char Знак Знак1 Char Char1 Знак Знак Char Char"/>
    <w:basedOn w:val="a"/>
    <w:rsid w:val="00813764"/>
    <w:pPr>
      <w:spacing w:before="100" w:beforeAutospacing="1" w:after="100" w:afterAutospacing="1"/>
    </w:pPr>
    <w:rPr>
      <w:rFonts w:ascii="Tahoma" w:hAnsi="Tahoma"/>
      <w:sz w:val="20"/>
      <w:lang w:val="en-US" w:eastAsia="en-US"/>
    </w:rPr>
  </w:style>
  <w:style w:type="paragraph" w:customStyle="1" w:styleId="7">
    <w:name w:val="Текст7"/>
    <w:basedOn w:val="a"/>
    <w:rsid w:val="00453B89"/>
    <w:pPr>
      <w:suppressAutoHyphens/>
    </w:pPr>
    <w:rPr>
      <w:rFonts w:ascii="Courier New" w:hAnsi="Courier New" w:cs="Courier New"/>
      <w:sz w:val="20"/>
      <w:lang w:eastAsia="zh-CN"/>
    </w:rPr>
  </w:style>
  <w:style w:type="character" w:customStyle="1" w:styleId="WW8Num5zfalse">
    <w:name w:val="WW8Num5zfalse"/>
    <w:rsid w:val="008A288A"/>
  </w:style>
  <w:style w:type="paragraph" w:customStyle="1" w:styleId="8">
    <w:name w:val="Текст8"/>
    <w:basedOn w:val="a"/>
    <w:rsid w:val="008A288A"/>
    <w:pPr>
      <w:suppressAutoHyphens/>
    </w:pPr>
    <w:rPr>
      <w:rFonts w:ascii="Courier New" w:hAnsi="Courier New" w:cs="Courier New"/>
      <w:sz w:val="20"/>
      <w:lang w:eastAsia="zh-CN"/>
    </w:rPr>
  </w:style>
  <w:style w:type="paragraph" w:customStyle="1" w:styleId="9">
    <w:name w:val="Текст9"/>
    <w:basedOn w:val="a"/>
    <w:rsid w:val="001D2A3A"/>
    <w:pPr>
      <w:suppressAutoHyphens/>
    </w:pPr>
    <w:rPr>
      <w:rFonts w:ascii="Courier New" w:hAnsi="Courier New" w:cs="Courier New"/>
      <w:sz w:val="20"/>
      <w:lang w:eastAsia="zh-CN"/>
    </w:rPr>
  </w:style>
  <w:style w:type="paragraph" w:customStyle="1" w:styleId="Default">
    <w:name w:val="Default"/>
    <w:rsid w:val="00761D19"/>
    <w:pPr>
      <w:autoSpaceDE w:val="0"/>
      <w:autoSpaceDN w:val="0"/>
      <w:adjustRightInd w:val="0"/>
      <w:spacing w:after="0" w:line="240" w:lineRule="atLeast"/>
    </w:pPr>
    <w:rPr>
      <w:rFonts w:ascii="Times New Roman" w:eastAsia="Times New Roman" w:hAnsi="Times New Roman" w:cs="Times New Roman"/>
      <w:color w:val="000000"/>
      <w:sz w:val="24"/>
      <w:szCs w:val="24"/>
      <w:lang w:eastAsia="ru-RU"/>
    </w:rPr>
  </w:style>
  <w:style w:type="paragraph" w:styleId="aa">
    <w:name w:val="Body Text Indent"/>
    <w:basedOn w:val="a"/>
    <w:link w:val="ab"/>
    <w:unhideWhenUsed/>
    <w:rsid w:val="00761D19"/>
    <w:pPr>
      <w:spacing w:after="120"/>
      <w:ind w:left="283"/>
    </w:pPr>
  </w:style>
  <w:style w:type="character" w:customStyle="1" w:styleId="ab">
    <w:name w:val="Основной текст с отступом Знак"/>
    <w:basedOn w:val="a0"/>
    <w:link w:val="aa"/>
    <w:rsid w:val="00761D19"/>
    <w:rPr>
      <w:rFonts w:ascii="Times New Roman" w:eastAsia="Times New Roman" w:hAnsi="Times New Roman" w:cs="Times New Roman"/>
      <w:sz w:val="28"/>
      <w:szCs w:val="20"/>
      <w:lang w:eastAsia="ru-RU"/>
    </w:rPr>
  </w:style>
  <w:style w:type="numbering" w:customStyle="1" w:styleId="12">
    <w:name w:val="Нет списка1"/>
    <w:next w:val="a2"/>
    <w:semiHidden/>
    <w:rsid w:val="006B0FED"/>
  </w:style>
  <w:style w:type="table" w:customStyle="1" w:styleId="13">
    <w:name w:val="Сетка таблицы1"/>
    <w:basedOn w:val="a1"/>
    <w:next w:val="a3"/>
    <w:rsid w:val="006B0F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0">
    <w:name w:val="Текст10"/>
    <w:basedOn w:val="a"/>
    <w:rsid w:val="006B0FED"/>
    <w:pPr>
      <w:widowControl w:val="0"/>
      <w:spacing w:line="240" w:lineRule="atLeast"/>
    </w:pPr>
    <w:rPr>
      <w:rFonts w:ascii="Courier New" w:hAnsi="Courier New"/>
      <w:sz w:val="20"/>
    </w:rPr>
  </w:style>
  <w:style w:type="paragraph" w:customStyle="1" w:styleId="ConsPlusNonformat">
    <w:name w:val="ConsPlusNonformat"/>
    <w:rsid w:val="006B0FED"/>
    <w:pPr>
      <w:widowControl w:val="0"/>
      <w:autoSpaceDE w:val="0"/>
      <w:autoSpaceDN w:val="0"/>
      <w:adjustRightInd w:val="0"/>
      <w:spacing w:after="0" w:line="240" w:lineRule="atLeast"/>
    </w:pPr>
    <w:rPr>
      <w:rFonts w:ascii="Courier New" w:eastAsia="Times New Roman" w:hAnsi="Courier New" w:cs="Courier New"/>
      <w:sz w:val="20"/>
      <w:szCs w:val="20"/>
      <w:lang w:eastAsia="ru-RU"/>
    </w:rPr>
  </w:style>
  <w:style w:type="character" w:customStyle="1" w:styleId="submenu-table">
    <w:name w:val="submenu-table"/>
    <w:rsid w:val="006B0FED"/>
  </w:style>
  <w:style w:type="character" w:customStyle="1" w:styleId="WW-WW8Num1ztrue1">
    <w:name w:val="WW-WW8Num1ztrue1"/>
    <w:rsid w:val="006B0FED"/>
  </w:style>
  <w:style w:type="character" w:customStyle="1" w:styleId="FontStyle60">
    <w:name w:val="Font Style60"/>
    <w:rsid w:val="006B0FED"/>
    <w:rPr>
      <w:rFonts w:ascii="Times New Roman" w:hAnsi="Times New Roman" w:cs="Times New Roman"/>
      <w:sz w:val="24"/>
      <w:szCs w:val="24"/>
    </w:rPr>
  </w:style>
  <w:style w:type="character" w:customStyle="1" w:styleId="FontStyle14">
    <w:name w:val="Font Style14"/>
    <w:rsid w:val="006B0FED"/>
    <w:rPr>
      <w:rFonts w:ascii="Times New Roman" w:hAnsi="Times New Roman" w:cs="Times New Roman"/>
      <w:sz w:val="26"/>
      <w:szCs w:val="26"/>
    </w:rPr>
  </w:style>
  <w:style w:type="paragraph" w:customStyle="1" w:styleId="Style6">
    <w:name w:val="Style6"/>
    <w:basedOn w:val="a"/>
    <w:rsid w:val="006B0FED"/>
    <w:pPr>
      <w:widowControl w:val="0"/>
      <w:autoSpaceDE w:val="0"/>
      <w:spacing w:line="318" w:lineRule="exact"/>
      <w:jc w:val="both"/>
    </w:pPr>
    <w:rPr>
      <w:sz w:val="24"/>
      <w:szCs w:val="24"/>
      <w:lang w:eastAsia="zh-CN"/>
    </w:rPr>
  </w:style>
  <w:style w:type="character" w:customStyle="1" w:styleId="FontStyle15">
    <w:name w:val="Font Style15"/>
    <w:rsid w:val="006B0FED"/>
    <w:rPr>
      <w:rFonts w:ascii="Times New Roman" w:hAnsi="Times New Roman" w:cs="Times New Roman"/>
      <w:b/>
      <w:bCs/>
      <w:sz w:val="26"/>
      <w:szCs w:val="26"/>
    </w:rPr>
  </w:style>
  <w:style w:type="paragraph" w:customStyle="1" w:styleId="110">
    <w:name w:val="Текст11"/>
    <w:basedOn w:val="a"/>
    <w:rsid w:val="0012731E"/>
    <w:rPr>
      <w:rFonts w:ascii="Courier New" w:hAnsi="Courier New"/>
      <w:sz w:val="20"/>
    </w:rPr>
  </w:style>
  <w:style w:type="character" w:customStyle="1" w:styleId="10">
    <w:name w:val="Заголовок 1 Знак"/>
    <w:basedOn w:val="a0"/>
    <w:link w:val="1"/>
    <w:rsid w:val="00D51CB9"/>
    <w:rPr>
      <w:rFonts w:ascii="Times New Roman" w:eastAsia="Times New Roman" w:hAnsi="Times New Roman" w:cs="Times New Roman"/>
      <w:b/>
      <w:sz w:val="28"/>
      <w:szCs w:val="20"/>
      <w:lang w:eastAsia="ru-RU"/>
    </w:rPr>
  </w:style>
  <w:style w:type="paragraph" w:customStyle="1" w:styleId="120">
    <w:name w:val="Текст12"/>
    <w:basedOn w:val="a"/>
    <w:rsid w:val="00C76072"/>
    <w:rPr>
      <w:rFonts w:ascii="Courier New" w:hAnsi="Courier New"/>
      <w:sz w:val="20"/>
    </w:rPr>
  </w:style>
  <w:style w:type="paragraph" w:customStyle="1" w:styleId="ac">
    <w:name w:val="Знак Знак Знак Знак Знак Знак Знак"/>
    <w:basedOn w:val="a"/>
    <w:rsid w:val="00C571CC"/>
    <w:pPr>
      <w:spacing w:before="100" w:beforeAutospacing="1" w:after="100" w:afterAutospacing="1"/>
    </w:pPr>
    <w:rPr>
      <w:rFonts w:ascii="Tahoma" w:hAnsi="Tahoma"/>
      <w:sz w:val="20"/>
      <w:lang w:val="en-US" w:eastAsia="en-US"/>
    </w:rPr>
  </w:style>
  <w:style w:type="paragraph" w:customStyle="1" w:styleId="130">
    <w:name w:val="Текст13"/>
    <w:basedOn w:val="a"/>
    <w:rsid w:val="00001ECF"/>
    <w:rPr>
      <w:rFonts w:ascii="Courier New" w:hAnsi="Courier New"/>
      <w:sz w:val="20"/>
    </w:rPr>
  </w:style>
  <w:style w:type="paragraph" w:customStyle="1" w:styleId="14">
    <w:name w:val="Текст14"/>
    <w:basedOn w:val="a"/>
    <w:rsid w:val="00935FF9"/>
    <w:pPr>
      <w:suppressAutoHyphens/>
    </w:pPr>
    <w:rPr>
      <w:rFonts w:ascii="Courier New" w:hAnsi="Courier New" w:cs="Courier New"/>
      <w:sz w:val="20"/>
      <w:lang w:eastAsia="zh-CN"/>
    </w:rPr>
  </w:style>
  <w:style w:type="paragraph" w:customStyle="1" w:styleId="ad">
    <w:name w:val="Знак Знак Знак Знак Знак Знак Знак"/>
    <w:basedOn w:val="a"/>
    <w:rsid w:val="00E76A96"/>
    <w:pPr>
      <w:spacing w:before="100" w:beforeAutospacing="1" w:after="100" w:afterAutospacing="1"/>
    </w:pPr>
    <w:rPr>
      <w:rFonts w:ascii="Tahoma" w:hAnsi="Tahoma"/>
      <w:sz w:val="20"/>
      <w:lang w:val="en-US" w:eastAsia="en-US"/>
    </w:rPr>
  </w:style>
  <w:style w:type="paragraph" w:customStyle="1" w:styleId="15">
    <w:name w:val="Текст15"/>
    <w:basedOn w:val="a"/>
    <w:rsid w:val="008664F6"/>
    <w:rPr>
      <w:rFonts w:ascii="Courier New" w:hAnsi="Courier New"/>
      <w:sz w:val="20"/>
    </w:rPr>
  </w:style>
  <w:style w:type="paragraph" w:styleId="ae">
    <w:name w:val="footer"/>
    <w:basedOn w:val="a"/>
    <w:link w:val="af"/>
    <w:rsid w:val="007911F9"/>
    <w:pPr>
      <w:tabs>
        <w:tab w:val="center" w:pos="4536"/>
        <w:tab w:val="right" w:pos="9072"/>
      </w:tabs>
    </w:pPr>
  </w:style>
  <w:style w:type="character" w:customStyle="1" w:styleId="af">
    <w:name w:val="Нижний колонтитул Знак"/>
    <w:basedOn w:val="a0"/>
    <w:link w:val="ae"/>
    <w:rsid w:val="007911F9"/>
    <w:rPr>
      <w:rFonts w:ascii="Times New Roman" w:eastAsia="Times New Roman" w:hAnsi="Times New Roman" w:cs="Times New Roman"/>
      <w:sz w:val="28"/>
      <w:szCs w:val="20"/>
      <w:lang w:eastAsia="ru-RU"/>
    </w:rPr>
  </w:style>
  <w:style w:type="paragraph" w:customStyle="1" w:styleId="16">
    <w:name w:val="Текст16"/>
    <w:basedOn w:val="a"/>
    <w:rsid w:val="007911F9"/>
    <w:rPr>
      <w:rFonts w:ascii="Courier New" w:hAnsi="Courier New"/>
    </w:rPr>
  </w:style>
  <w:style w:type="paragraph" w:customStyle="1" w:styleId="17">
    <w:name w:val="Текст17"/>
    <w:basedOn w:val="a"/>
    <w:rsid w:val="00FF7386"/>
    <w:rPr>
      <w:rFonts w:ascii="Courier New" w:hAnsi="Courier New"/>
    </w:rPr>
  </w:style>
  <w:style w:type="table" w:customStyle="1" w:styleId="30">
    <w:name w:val="Сетка таблицы3"/>
    <w:basedOn w:val="a1"/>
    <w:next w:val="a3"/>
    <w:locked/>
    <w:rsid w:val="0082030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BD1114"/>
    <w:rPr>
      <w:color w:val="0000FF" w:themeColor="hyperlink"/>
      <w:u w:val="single"/>
    </w:rPr>
  </w:style>
  <w:style w:type="paragraph" w:customStyle="1" w:styleId="af1">
    <w:name w:val="Знак Знак Знак Знак Знак Знак Знак"/>
    <w:basedOn w:val="a"/>
    <w:rsid w:val="000E664E"/>
    <w:pPr>
      <w:spacing w:before="100" w:beforeAutospacing="1" w:after="100" w:afterAutospacing="1"/>
    </w:pPr>
    <w:rPr>
      <w:rFonts w:ascii="Tahoma" w:hAnsi="Tahoma"/>
      <w:sz w:val="20"/>
      <w:lang w:val="en-US" w:eastAsia="en-US"/>
    </w:rPr>
  </w:style>
  <w:style w:type="paragraph" w:customStyle="1" w:styleId="18">
    <w:name w:val="Текст18"/>
    <w:basedOn w:val="a"/>
    <w:rsid w:val="007216F3"/>
    <w:rPr>
      <w:rFonts w:ascii="Courier New" w:hAnsi="Courier New"/>
      <w:sz w:val="20"/>
    </w:rPr>
  </w:style>
  <w:style w:type="paragraph" w:customStyle="1" w:styleId="19">
    <w:name w:val="Текст19"/>
    <w:basedOn w:val="a"/>
    <w:rsid w:val="008E6EB7"/>
    <w:pPr>
      <w:suppressAutoHyphens/>
    </w:pPr>
    <w:rPr>
      <w:rFonts w:ascii="Courier New" w:hAnsi="Courier New" w:cs="Courier New"/>
      <w:sz w:val="20"/>
      <w:lang w:eastAsia="zh-CN"/>
    </w:rPr>
  </w:style>
  <w:style w:type="paragraph" w:customStyle="1" w:styleId="200">
    <w:name w:val="Текст20"/>
    <w:basedOn w:val="a"/>
    <w:rsid w:val="00D627FF"/>
    <w:rPr>
      <w:rFonts w:ascii="Courier New" w:hAnsi="Courier New"/>
      <w:sz w:val="20"/>
    </w:rPr>
  </w:style>
  <w:style w:type="paragraph" w:customStyle="1" w:styleId="210">
    <w:name w:val="Текст21"/>
    <w:basedOn w:val="a"/>
    <w:rsid w:val="00D064A9"/>
    <w:pPr>
      <w:suppressAutoHyphens/>
    </w:pPr>
    <w:rPr>
      <w:rFonts w:ascii="Courier New" w:hAnsi="Courier New" w:cs="Courier New"/>
      <w:sz w:val="20"/>
      <w:lang w:eastAsia="zh-CN"/>
    </w:rPr>
  </w:style>
  <w:style w:type="table" w:customStyle="1" w:styleId="22">
    <w:name w:val="Сетка таблицы2"/>
    <w:basedOn w:val="a1"/>
    <w:next w:val="a3"/>
    <w:uiPriority w:val="59"/>
    <w:rsid w:val="00304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0">
    <w:name w:val="Текст22"/>
    <w:basedOn w:val="a"/>
    <w:rsid w:val="006B04B1"/>
    <w:rPr>
      <w:rFonts w:ascii="Courier New" w:hAnsi="Courier New"/>
      <w:sz w:val="20"/>
    </w:rPr>
  </w:style>
  <w:style w:type="paragraph" w:customStyle="1" w:styleId="CharChar1CharChar1CharChar1">
    <w:name w:val="Char Char Знак Знак1 Char Char1 Знак Знак Char Char"/>
    <w:basedOn w:val="a"/>
    <w:rsid w:val="00031621"/>
    <w:pPr>
      <w:spacing w:before="100" w:beforeAutospacing="1" w:after="100" w:afterAutospacing="1"/>
    </w:pPr>
    <w:rPr>
      <w:rFonts w:ascii="Tahoma" w:hAnsi="Tahoma"/>
      <w:sz w:val="20"/>
      <w:lang w:val="en-US" w:eastAsia="en-US"/>
    </w:rPr>
  </w:style>
  <w:style w:type="paragraph" w:customStyle="1" w:styleId="CharChar1CharChar1CharChar2">
    <w:name w:val="Char Char Знак Знак1 Char Char1 Знак Знак Char Char"/>
    <w:basedOn w:val="a"/>
    <w:rsid w:val="0075303D"/>
    <w:pPr>
      <w:spacing w:before="100" w:beforeAutospacing="1" w:after="100" w:afterAutospacing="1"/>
    </w:pPr>
    <w:rPr>
      <w:rFonts w:ascii="Tahoma" w:hAnsi="Tahoma"/>
      <w:sz w:val="20"/>
      <w:lang w:val="en-US" w:eastAsia="en-US"/>
    </w:rPr>
  </w:style>
  <w:style w:type="paragraph" w:styleId="af2">
    <w:name w:val="footnote text"/>
    <w:basedOn w:val="a"/>
    <w:link w:val="af3"/>
    <w:uiPriority w:val="99"/>
    <w:semiHidden/>
    <w:unhideWhenUsed/>
    <w:rsid w:val="00A114BE"/>
    <w:rPr>
      <w:sz w:val="20"/>
    </w:rPr>
  </w:style>
  <w:style w:type="character" w:customStyle="1" w:styleId="af3">
    <w:name w:val="Текст сноски Знак"/>
    <w:basedOn w:val="a0"/>
    <w:link w:val="af2"/>
    <w:uiPriority w:val="99"/>
    <w:semiHidden/>
    <w:rsid w:val="00A114BE"/>
    <w:rPr>
      <w:rFonts w:ascii="Times New Roman" w:eastAsia="Times New Roman" w:hAnsi="Times New Roman" w:cs="Times New Roman"/>
      <w:sz w:val="20"/>
      <w:szCs w:val="20"/>
      <w:lang w:eastAsia="ru-RU"/>
    </w:rPr>
  </w:style>
  <w:style w:type="character" w:styleId="af4">
    <w:name w:val="footnote reference"/>
    <w:uiPriority w:val="99"/>
    <w:rsid w:val="00A114BE"/>
    <w:rPr>
      <w:vertAlign w:val="superscript"/>
    </w:rPr>
  </w:style>
  <w:style w:type="paragraph" w:customStyle="1" w:styleId="23">
    <w:name w:val="Текст23"/>
    <w:basedOn w:val="a"/>
    <w:rsid w:val="00AF4354"/>
    <w:rPr>
      <w:rFonts w:ascii="Courier New" w:hAnsi="Courier New"/>
      <w:sz w:val="20"/>
    </w:rPr>
  </w:style>
  <w:style w:type="paragraph" w:customStyle="1" w:styleId="24">
    <w:name w:val="Текст24"/>
    <w:basedOn w:val="a"/>
    <w:rsid w:val="00791C36"/>
    <w:rPr>
      <w:rFonts w:ascii="Courier New" w:hAnsi="Courier New"/>
      <w:sz w:val="20"/>
    </w:rPr>
  </w:style>
  <w:style w:type="paragraph" w:customStyle="1" w:styleId="25">
    <w:name w:val="Текст25"/>
    <w:basedOn w:val="a"/>
    <w:rsid w:val="00B70145"/>
    <w:rPr>
      <w:rFonts w:ascii="Courier New" w:hAnsi="Courier New"/>
      <w:sz w:val="20"/>
    </w:rPr>
  </w:style>
  <w:style w:type="paragraph" w:customStyle="1" w:styleId="211">
    <w:name w:val="Основной текст с отступом 21"/>
    <w:basedOn w:val="a"/>
    <w:rsid w:val="003B43DC"/>
    <w:pPr>
      <w:suppressAutoHyphens/>
      <w:ind w:firstLine="567"/>
    </w:pPr>
    <w:rPr>
      <w:lang w:eastAsia="zh-CN"/>
    </w:rPr>
  </w:style>
  <w:style w:type="character" w:customStyle="1" w:styleId="s1">
    <w:name w:val="s1"/>
    <w:rsid w:val="007B19A7"/>
  </w:style>
  <w:style w:type="paragraph" w:customStyle="1" w:styleId="p11">
    <w:name w:val="p11"/>
    <w:basedOn w:val="a"/>
    <w:rsid w:val="007B19A7"/>
    <w:pPr>
      <w:spacing w:before="100" w:beforeAutospacing="1" w:after="100" w:afterAutospacing="1"/>
    </w:pPr>
    <w:rPr>
      <w:sz w:val="24"/>
      <w:szCs w:val="24"/>
    </w:rPr>
  </w:style>
  <w:style w:type="paragraph" w:customStyle="1" w:styleId="af5">
    <w:name w:val="Знак Знак Знак Знак Знак Знак Знак"/>
    <w:basedOn w:val="a"/>
    <w:rsid w:val="0092504B"/>
    <w:pPr>
      <w:spacing w:before="100" w:beforeAutospacing="1" w:after="100" w:afterAutospacing="1"/>
    </w:pPr>
    <w:rPr>
      <w:rFonts w:ascii="Tahoma" w:hAnsi="Tahoma"/>
      <w:sz w:val="20"/>
      <w:lang w:val="en-US" w:eastAsia="en-US"/>
    </w:rPr>
  </w:style>
  <w:style w:type="paragraph" w:customStyle="1" w:styleId="26">
    <w:name w:val="Текст26"/>
    <w:basedOn w:val="a"/>
    <w:rsid w:val="005966C2"/>
    <w:rPr>
      <w:rFonts w:ascii="Courier New" w:hAnsi="Courier New"/>
      <w:sz w:val="20"/>
    </w:rPr>
  </w:style>
  <w:style w:type="paragraph" w:customStyle="1" w:styleId="af6">
    <w:name w:val="Знак Знак Знак Знак Знак Знак Знак"/>
    <w:basedOn w:val="a"/>
    <w:rsid w:val="005966C2"/>
    <w:pPr>
      <w:spacing w:before="100" w:beforeAutospacing="1" w:after="100" w:afterAutospacing="1"/>
    </w:pPr>
    <w:rPr>
      <w:rFonts w:ascii="Tahoma" w:hAnsi="Tahoma"/>
      <w:sz w:val="20"/>
      <w:lang w:val="en-US" w:eastAsia="en-US"/>
    </w:rPr>
  </w:style>
  <w:style w:type="paragraph" w:customStyle="1" w:styleId="af7">
    <w:name w:val="Знак Знак Знак Знак Знак Знак Знак"/>
    <w:basedOn w:val="a"/>
    <w:rsid w:val="006F2980"/>
    <w:pPr>
      <w:spacing w:before="100" w:beforeAutospacing="1" w:after="100" w:afterAutospacing="1"/>
    </w:pPr>
    <w:rPr>
      <w:rFonts w:ascii="Tahoma" w:hAnsi="Tahoma"/>
      <w:sz w:val="20"/>
      <w:lang w:val="en-US" w:eastAsia="en-US"/>
    </w:rPr>
  </w:style>
  <w:style w:type="paragraph" w:customStyle="1" w:styleId="27">
    <w:name w:val="Текст27"/>
    <w:basedOn w:val="a"/>
    <w:rsid w:val="0026095F"/>
    <w:rPr>
      <w:rFonts w:ascii="Courier New" w:hAnsi="Courier New"/>
      <w:sz w:val="20"/>
    </w:rPr>
  </w:style>
  <w:style w:type="paragraph" w:customStyle="1" w:styleId="28">
    <w:name w:val="Текст28"/>
    <w:basedOn w:val="a"/>
    <w:rsid w:val="00C457CB"/>
    <w:rPr>
      <w:rFonts w:ascii="Courier New" w:hAnsi="Courier New"/>
      <w:sz w:val="20"/>
    </w:rPr>
  </w:style>
  <w:style w:type="paragraph" w:customStyle="1" w:styleId="af8">
    <w:name w:val="Знак Знак Знак Знак Знак Знак Знак"/>
    <w:basedOn w:val="a"/>
    <w:rsid w:val="00C457CB"/>
    <w:pPr>
      <w:spacing w:before="100" w:beforeAutospacing="1" w:after="100" w:afterAutospacing="1"/>
    </w:pPr>
    <w:rPr>
      <w:rFonts w:ascii="Tahoma" w:hAnsi="Tahoma"/>
      <w:sz w:val="20"/>
      <w:lang w:val="en-US" w:eastAsia="en-US"/>
    </w:rPr>
  </w:style>
  <w:style w:type="paragraph" w:customStyle="1" w:styleId="29">
    <w:name w:val="Текст29"/>
    <w:basedOn w:val="a"/>
    <w:rsid w:val="00265700"/>
    <w:pPr>
      <w:suppressAutoHyphens/>
    </w:pPr>
    <w:rPr>
      <w:rFonts w:ascii="Courier New" w:hAnsi="Courier New" w:cs="Courier New"/>
      <w:sz w:val="20"/>
      <w:lang w:eastAsia="zh-CN"/>
    </w:rPr>
  </w:style>
  <w:style w:type="paragraph" w:customStyle="1" w:styleId="300">
    <w:name w:val="Текст30"/>
    <w:basedOn w:val="a"/>
    <w:rsid w:val="007B2A66"/>
    <w:pPr>
      <w:suppressAutoHyphens/>
    </w:pPr>
    <w:rPr>
      <w:rFonts w:ascii="Courier New" w:hAnsi="Courier New" w:cs="Courier New"/>
      <w:sz w:val="20"/>
      <w:lang w:eastAsia="zh-CN"/>
    </w:rPr>
  </w:style>
  <w:style w:type="paragraph" w:customStyle="1" w:styleId="af9">
    <w:name w:val="Знак Знак Знак Знак Знак Знак Знак"/>
    <w:basedOn w:val="a"/>
    <w:rsid w:val="00A17F27"/>
    <w:pPr>
      <w:spacing w:before="100" w:beforeAutospacing="1" w:after="100" w:afterAutospacing="1"/>
    </w:pPr>
    <w:rPr>
      <w:rFonts w:ascii="Tahoma" w:hAnsi="Tahoma"/>
      <w:sz w:val="20"/>
      <w:lang w:val="en-US" w:eastAsia="en-US"/>
    </w:rPr>
  </w:style>
  <w:style w:type="paragraph" w:customStyle="1" w:styleId="31">
    <w:name w:val="Текст31"/>
    <w:basedOn w:val="a"/>
    <w:rsid w:val="002801C9"/>
    <w:pPr>
      <w:suppressAutoHyphens/>
    </w:pPr>
    <w:rPr>
      <w:rFonts w:ascii="Courier New" w:hAnsi="Courier New" w:cs="Courier New"/>
      <w:sz w:val="20"/>
      <w:lang w:eastAsia="zh-CN"/>
    </w:rPr>
  </w:style>
  <w:style w:type="paragraph" w:customStyle="1" w:styleId="afa">
    <w:name w:val="Знак Знак Знак Знак Знак Знак Знак"/>
    <w:basedOn w:val="a"/>
    <w:rsid w:val="00D50FE7"/>
    <w:pPr>
      <w:spacing w:before="100" w:beforeAutospacing="1" w:after="100" w:afterAutospacing="1"/>
    </w:pPr>
    <w:rPr>
      <w:rFonts w:ascii="Tahoma" w:hAnsi="Tahoma"/>
      <w:sz w:val="20"/>
      <w:lang w:val="en-US" w:eastAsia="en-US"/>
    </w:rPr>
  </w:style>
  <w:style w:type="paragraph" w:customStyle="1" w:styleId="afb">
    <w:name w:val="Знак Знак Знак Знак Знак Знак Знак"/>
    <w:basedOn w:val="a"/>
    <w:rsid w:val="00841C63"/>
    <w:pPr>
      <w:spacing w:before="100" w:beforeAutospacing="1" w:after="100" w:afterAutospacing="1"/>
    </w:pPr>
    <w:rPr>
      <w:rFonts w:ascii="Tahoma" w:hAnsi="Tahoma"/>
      <w:sz w:val="20"/>
      <w:lang w:val="en-US" w:eastAsia="en-US"/>
    </w:rPr>
  </w:style>
  <w:style w:type="paragraph" w:customStyle="1" w:styleId="32">
    <w:name w:val="Текст32"/>
    <w:basedOn w:val="a"/>
    <w:rsid w:val="00456A04"/>
    <w:pPr>
      <w:suppressAutoHyphens/>
    </w:pPr>
    <w:rPr>
      <w:rFonts w:ascii="Courier New" w:hAnsi="Courier New" w:cs="Courier New"/>
      <w:sz w:val="20"/>
      <w:lang w:eastAsia="zh-CN"/>
    </w:rPr>
  </w:style>
  <w:style w:type="paragraph" w:customStyle="1" w:styleId="33">
    <w:name w:val="Текст33"/>
    <w:basedOn w:val="a"/>
    <w:rsid w:val="005D308B"/>
    <w:pPr>
      <w:suppressAutoHyphens/>
    </w:pPr>
    <w:rPr>
      <w:rFonts w:ascii="Courier New" w:hAnsi="Courier New" w:cs="Courier New"/>
      <w:sz w:val="20"/>
      <w:lang w:eastAsia="zh-CN"/>
    </w:rPr>
  </w:style>
  <w:style w:type="paragraph" w:customStyle="1" w:styleId="afc">
    <w:name w:val="Знак Знак Знак Знак Знак Знак Знак"/>
    <w:basedOn w:val="a"/>
    <w:rsid w:val="000D46F2"/>
    <w:pPr>
      <w:spacing w:before="100" w:beforeAutospacing="1" w:after="100" w:afterAutospacing="1"/>
    </w:pPr>
    <w:rPr>
      <w:rFonts w:ascii="Tahoma" w:hAnsi="Tahoma"/>
      <w:sz w:val="20"/>
      <w:lang w:val="en-US" w:eastAsia="en-US"/>
    </w:rPr>
  </w:style>
  <w:style w:type="paragraph" w:customStyle="1" w:styleId="afd">
    <w:name w:val="Знак Знак Знак Знак Знак Знак Знак"/>
    <w:basedOn w:val="a"/>
    <w:rsid w:val="0017246B"/>
    <w:pPr>
      <w:spacing w:before="100" w:beforeAutospacing="1" w:after="100" w:afterAutospacing="1"/>
    </w:pPr>
    <w:rPr>
      <w:rFonts w:ascii="Tahoma" w:hAnsi="Tahoma"/>
      <w:sz w:val="20"/>
      <w:lang w:val="en-US" w:eastAsia="en-US"/>
    </w:rPr>
  </w:style>
  <w:style w:type="numbering" w:customStyle="1" w:styleId="2a">
    <w:name w:val="Нет списка2"/>
    <w:next w:val="a2"/>
    <w:uiPriority w:val="99"/>
    <w:semiHidden/>
    <w:unhideWhenUsed/>
    <w:rsid w:val="00FB23FD"/>
  </w:style>
  <w:style w:type="paragraph" w:styleId="34">
    <w:name w:val="Body Text 3"/>
    <w:basedOn w:val="a"/>
    <w:link w:val="35"/>
    <w:uiPriority w:val="99"/>
    <w:semiHidden/>
    <w:unhideWhenUsed/>
    <w:rsid w:val="000E474D"/>
    <w:pPr>
      <w:spacing w:after="120"/>
    </w:pPr>
    <w:rPr>
      <w:sz w:val="16"/>
      <w:szCs w:val="16"/>
    </w:rPr>
  </w:style>
  <w:style w:type="character" w:customStyle="1" w:styleId="35">
    <w:name w:val="Основной текст 3 Знак"/>
    <w:basedOn w:val="a0"/>
    <w:link w:val="34"/>
    <w:uiPriority w:val="99"/>
    <w:semiHidden/>
    <w:rsid w:val="000E474D"/>
    <w:rPr>
      <w:rFonts w:ascii="Times New Roman" w:eastAsia="Times New Roman" w:hAnsi="Times New Roman" w:cs="Times New Roman"/>
      <w:sz w:val="16"/>
      <w:szCs w:val="16"/>
      <w:lang w:eastAsia="ru-RU"/>
    </w:rPr>
  </w:style>
  <w:style w:type="paragraph" w:customStyle="1" w:styleId="340">
    <w:name w:val="Текст34"/>
    <w:basedOn w:val="a"/>
    <w:rsid w:val="00B83FA3"/>
    <w:rPr>
      <w:rFonts w:ascii="Courier New" w:hAnsi="Courier New"/>
      <w:sz w:val="20"/>
    </w:rPr>
  </w:style>
  <w:style w:type="paragraph" w:customStyle="1" w:styleId="350">
    <w:name w:val="Текст35"/>
    <w:basedOn w:val="a"/>
    <w:rsid w:val="00B6669B"/>
    <w:rPr>
      <w:rFonts w:ascii="Courier New" w:hAnsi="Courier New"/>
      <w:sz w:val="20"/>
    </w:rPr>
  </w:style>
  <w:style w:type="paragraph" w:customStyle="1" w:styleId="afe">
    <w:name w:val="Знак"/>
    <w:basedOn w:val="a"/>
    <w:rsid w:val="005651EE"/>
    <w:pPr>
      <w:spacing w:after="160" w:line="240" w:lineRule="exact"/>
    </w:pPr>
    <w:rPr>
      <w:rFonts w:ascii="Verdana" w:hAnsi="Verdana"/>
      <w:sz w:val="20"/>
      <w:lang w:val="en-US" w:eastAsia="en-US"/>
    </w:rPr>
  </w:style>
  <w:style w:type="paragraph" w:customStyle="1" w:styleId="36">
    <w:name w:val="Текст36"/>
    <w:basedOn w:val="a"/>
    <w:rsid w:val="00FF4302"/>
    <w:rPr>
      <w:rFonts w:ascii="Courier New" w:hAnsi="Courier New"/>
      <w:sz w:val="20"/>
    </w:rPr>
  </w:style>
  <w:style w:type="paragraph" w:customStyle="1" w:styleId="aff">
    <w:name w:val="Знак"/>
    <w:basedOn w:val="a"/>
    <w:rsid w:val="00F57ED8"/>
    <w:pPr>
      <w:spacing w:after="160" w:line="240" w:lineRule="exact"/>
    </w:pPr>
    <w:rPr>
      <w:rFonts w:ascii="Verdana" w:hAnsi="Verdana"/>
      <w:sz w:val="20"/>
      <w:lang w:val="en-US" w:eastAsia="en-US"/>
    </w:rPr>
  </w:style>
  <w:style w:type="paragraph" w:styleId="aff0">
    <w:name w:val="header"/>
    <w:basedOn w:val="a"/>
    <w:link w:val="aff1"/>
    <w:uiPriority w:val="99"/>
    <w:unhideWhenUsed/>
    <w:rsid w:val="00CB411A"/>
    <w:pPr>
      <w:tabs>
        <w:tab w:val="center" w:pos="4677"/>
        <w:tab w:val="right" w:pos="9355"/>
      </w:tabs>
    </w:pPr>
  </w:style>
  <w:style w:type="character" w:customStyle="1" w:styleId="aff1">
    <w:name w:val="Верхний колонтитул Знак"/>
    <w:basedOn w:val="a0"/>
    <w:link w:val="aff0"/>
    <w:uiPriority w:val="99"/>
    <w:rsid w:val="00CB411A"/>
    <w:rPr>
      <w:rFonts w:ascii="Times New Roman" w:eastAsia="Times New Roman" w:hAnsi="Times New Roman" w:cs="Times New Roman"/>
      <w:sz w:val="28"/>
      <w:szCs w:val="20"/>
      <w:lang w:eastAsia="ru-RU"/>
    </w:rPr>
  </w:style>
  <w:style w:type="paragraph" w:customStyle="1" w:styleId="37">
    <w:name w:val="Текст37"/>
    <w:basedOn w:val="a"/>
    <w:rsid w:val="0024498B"/>
    <w:rPr>
      <w:rFonts w:ascii="Courier New" w:hAnsi="Courier New"/>
      <w:sz w:val="20"/>
    </w:rPr>
  </w:style>
  <w:style w:type="paragraph" w:customStyle="1" w:styleId="38">
    <w:name w:val="Текст38"/>
    <w:basedOn w:val="a"/>
    <w:rsid w:val="0069687C"/>
    <w:rPr>
      <w:rFonts w:ascii="Courier New" w:hAnsi="Courier New"/>
      <w:sz w:val="20"/>
    </w:rPr>
  </w:style>
  <w:style w:type="paragraph" w:customStyle="1" w:styleId="39">
    <w:name w:val="Текст39"/>
    <w:basedOn w:val="a"/>
    <w:rsid w:val="00B85A08"/>
    <w:rPr>
      <w:rFonts w:ascii="Courier New" w:hAnsi="Courier New"/>
      <w:sz w:val="20"/>
    </w:rPr>
  </w:style>
  <w:style w:type="paragraph" w:customStyle="1" w:styleId="400">
    <w:name w:val="Текст40"/>
    <w:basedOn w:val="a"/>
    <w:rsid w:val="00232E26"/>
    <w:rPr>
      <w:rFonts w:ascii="Courier New" w:hAnsi="Courier New"/>
      <w:sz w:val="20"/>
    </w:rPr>
  </w:style>
  <w:style w:type="paragraph" w:styleId="aff2">
    <w:name w:val="No Spacing"/>
    <w:uiPriority w:val="1"/>
    <w:qFormat/>
    <w:rsid w:val="00C36962"/>
    <w:pPr>
      <w:spacing w:after="0" w:line="240" w:lineRule="auto"/>
    </w:pPr>
    <w:rPr>
      <w:rFonts w:ascii="Times New Roman" w:eastAsia="Times New Roman" w:hAnsi="Times New Roman" w:cs="Times New Roman"/>
      <w:sz w:val="24"/>
      <w:szCs w:val="24"/>
      <w:lang w:eastAsia="ru-RU"/>
    </w:rPr>
  </w:style>
  <w:style w:type="table" w:customStyle="1" w:styleId="111">
    <w:name w:val="Сетка таблицы11"/>
    <w:basedOn w:val="a1"/>
    <w:next w:val="a3"/>
    <w:uiPriority w:val="59"/>
    <w:rsid w:val="005D2F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1"/>
    <w:uiPriority w:val="59"/>
    <w:rsid w:val="00FE69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3"/>
    <w:uiPriority w:val="39"/>
    <w:rsid w:val="00490FFA"/>
    <w:pPr>
      <w:spacing w:after="0" w:line="240" w:lineRule="auto"/>
    </w:pPr>
    <w:rPr>
      <w:rFonts w:eastAsia="DengXia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61113">
      <w:bodyDiv w:val="1"/>
      <w:marLeft w:val="0"/>
      <w:marRight w:val="0"/>
      <w:marTop w:val="0"/>
      <w:marBottom w:val="0"/>
      <w:divBdr>
        <w:top w:val="none" w:sz="0" w:space="0" w:color="auto"/>
        <w:left w:val="none" w:sz="0" w:space="0" w:color="auto"/>
        <w:bottom w:val="none" w:sz="0" w:space="0" w:color="auto"/>
        <w:right w:val="none" w:sz="0" w:space="0" w:color="auto"/>
      </w:divBdr>
    </w:div>
    <w:div w:id="405231132">
      <w:bodyDiv w:val="1"/>
      <w:marLeft w:val="0"/>
      <w:marRight w:val="0"/>
      <w:marTop w:val="0"/>
      <w:marBottom w:val="0"/>
      <w:divBdr>
        <w:top w:val="none" w:sz="0" w:space="0" w:color="auto"/>
        <w:left w:val="none" w:sz="0" w:space="0" w:color="auto"/>
        <w:bottom w:val="none" w:sz="0" w:space="0" w:color="auto"/>
        <w:right w:val="none" w:sz="0" w:space="0" w:color="auto"/>
      </w:divBdr>
    </w:div>
    <w:div w:id="847325531">
      <w:bodyDiv w:val="1"/>
      <w:marLeft w:val="0"/>
      <w:marRight w:val="0"/>
      <w:marTop w:val="0"/>
      <w:marBottom w:val="0"/>
      <w:divBdr>
        <w:top w:val="none" w:sz="0" w:space="0" w:color="auto"/>
        <w:left w:val="none" w:sz="0" w:space="0" w:color="auto"/>
        <w:bottom w:val="none" w:sz="0" w:space="0" w:color="auto"/>
        <w:right w:val="none" w:sz="0" w:space="0" w:color="auto"/>
      </w:divBdr>
    </w:div>
    <w:div w:id="884414919">
      <w:bodyDiv w:val="1"/>
      <w:marLeft w:val="0"/>
      <w:marRight w:val="0"/>
      <w:marTop w:val="0"/>
      <w:marBottom w:val="0"/>
      <w:divBdr>
        <w:top w:val="none" w:sz="0" w:space="0" w:color="auto"/>
        <w:left w:val="none" w:sz="0" w:space="0" w:color="auto"/>
        <w:bottom w:val="none" w:sz="0" w:space="0" w:color="auto"/>
        <w:right w:val="none" w:sz="0" w:space="0" w:color="auto"/>
      </w:divBdr>
    </w:div>
    <w:div w:id="1722024381">
      <w:bodyDiv w:val="1"/>
      <w:marLeft w:val="0"/>
      <w:marRight w:val="0"/>
      <w:marTop w:val="0"/>
      <w:marBottom w:val="0"/>
      <w:divBdr>
        <w:top w:val="none" w:sz="0" w:space="0" w:color="auto"/>
        <w:left w:val="none" w:sz="0" w:space="0" w:color="auto"/>
        <w:bottom w:val="none" w:sz="0" w:space="0" w:color="auto"/>
        <w:right w:val="none" w:sz="0" w:space="0" w:color="auto"/>
      </w:divBdr>
    </w:div>
    <w:div w:id="1866559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312F849EDA02E75C605337DDCCDA47394AE7CB77D5C50E704F5A00816B4290A15D99AA588B50BC7D6A55B2C1BD14E3D3F8q4F2N" TargetMode="External"/><Relationship Id="rId18" Type="http://schemas.openxmlformats.org/officeDocument/2006/relationships/hyperlink" Target="http://uslugi.novreg.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12F849EDA02E75C605329D0DAB618314AE8937AD2C3032E150B06D6341296F41DD9AC0DDA14E9736A56F890F15FECD1F25F21AE7B038B7AqBF0N" TargetMode="External"/><Relationship Id="rId7" Type="http://schemas.openxmlformats.org/officeDocument/2006/relationships/footnotes" Target="footnotes.xml"/><Relationship Id="rId12" Type="http://schemas.openxmlformats.org/officeDocument/2006/relationships/hyperlink" Target="consultantplus://offline/ref=FA3E736B07A3C194328F7F48CEC19903B4E060263DFA2C0B1B766D47F909F3011D53DACD21D3FCA08276806A734543F1E61A405FC9t3z8M" TargetMode="External"/><Relationship Id="rId17" Type="http://schemas.openxmlformats.org/officeDocument/2006/relationships/hyperlink" Target="consultantplus://offline/ref=F58DEF7355E9E77257296E724989E9A7CB79771087C53D86381AF1119BBC633CC3DB6649222B43D13F2BF4CB0163AE559369720A35F0E97FE2D49351IE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0D4CAA3D607007C9D7002F790704847A3AC0A042E89FA02C62368F41B2B3B80007A71E67B254EC85428EF02834F32BB990896611967C528F19AD8FD7R75DG" TargetMode="External"/><Relationship Id="rId20" Type="http://schemas.openxmlformats.org/officeDocument/2006/relationships/hyperlink" Target="consultantplus://offline/ref=312F849EDA02E75C605329D0DAB618314AE99773D6C1032E150B06D6341296F40FD9F401D81CF7706043AEC1B7q0F9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A3E736B07A3C194328F7F48CEC19903B1ED6E2732F52C0B1B766D47F909F3010F5382C225D3E9F4DA2CD76770t4z7M" TargetMode="External"/><Relationship Id="rId24" Type="http://schemas.openxmlformats.org/officeDocument/2006/relationships/hyperlink" Target="consultantplus://offline/ref=312F849EDA02E75C605329D0DAB618314DEB9578D4C6032E150B06D6341296F40FD9F401D81CF7706043AEC1B7q0F9N" TargetMode="External"/><Relationship Id="rId5" Type="http://schemas.openxmlformats.org/officeDocument/2006/relationships/settings" Target="settings.xml"/><Relationship Id="rId15" Type="http://schemas.openxmlformats.org/officeDocument/2006/relationships/hyperlink" Target="consultantplus://offline/ref=312F849EDA02E75C605337DDCCDA47394AE7CB77DDC1007F4C545D8B631B9CA35A96F55D9E41E4726043ACC9AB08E1D1qFF9N" TargetMode="External"/><Relationship Id="rId23" Type="http://schemas.openxmlformats.org/officeDocument/2006/relationships/hyperlink" Target="consultantplus://offline/ref=312F849EDA02E75C605329D0DAB618314AE89779DCC0032E150B06D6341296F40FD9F401D81CF7706043AEC1B7q0F9N" TargetMode="External"/><Relationship Id="rId10" Type="http://schemas.openxmlformats.org/officeDocument/2006/relationships/hyperlink" Target="consultantplus://offline/ref=312F849EDA02E75C605329D0DAB618314AE8937AD2C3032E150B06D6341296F41DD9AC0FD914E2243919F9CCB702FFD3F25F23A667q0F2N" TargetMode="External"/><Relationship Id="rId19" Type="http://schemas.openxmlformats.org/officeDocument/2006/relationships/hyperlink" Target="consultantplus://offline/ref=312F849EDA02E75C605329D0DAB618314AE89779DCC0032E150B06D6341296F41DD9AC0DDA14E9756F56F890F15FECD1F25F21AE7B038B7AqBF0N" TargetMode="External"/><Relationship Id="rId4" Type="http://schemas.microsoft.com/office/2007/relationships/stylesWithEffects" Target="stylesWithEffects.xml"/><Relationship Id="rId9" Type="http://schemas.openxmlformats.org/officeDocument/2006/relationships/hyperlink" Target="consultantplus://offline/ref=E1932101135AD89DCCC8138763C787F6BB497A679DB1545EE17A69784D6DC5F7697C2E5975074AEC415161F3E819B7F31A53F23E68U8J7M" TargetMode="External"/><Relationship Id="rId14" Type="http://schemas.openxmlformats.org/officeDocument/2006/relationships/hyperlink" Target="consultantplus://offline/ref=312F849EDA02E75C605329D0DAB618314AE9947DD3CD032E150B06D6341296F41DD9AC0DDA14EA706956F890F15FECD1F25F21AE7B038B7AqBF0N" TargetMode="External"/><Relationship Id="rId22" Type="http://schemas.openxmlformats.org/officeDocument/2006/relationships/hyperlink" Target="consultantplus://offline/ref=312F849EDA02E75C605329D0DAB618314AE89779DCC0032E150B06D6341296F41DD9AC0DDA14E9756F56F890F15FECD1F25F21AE7B038B7AqBF0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9655E-0007-4786-88F0-15CB4201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2791</TotalTime>
  <Pages>19</Pages>
  <Words>5950</Words>
  <Characters>33917</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Левина Тамара Александровна</dc:creator>
  <cp:lastModifiedBy>Васильева Светлана Геннадьевна</cp:lastModifiedBy>
  <cp:revision>553</cp:revision>
  <cp:lastPrinted>2024-02-07T13:43:00Z</cp:lastPrinted>
  <dcterms:created xsi:type="dcterms:W3CDTF">2019-06-11T05:23:00Z</dcterms:created>
  <dcterms:modified xsi:type="dcterms:W3CDTF">2024-02-07T13:43:00Z</dcterms:modified>
</cp:coreProperties>
</file>