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6" w:type="dxa"/>
        <w:tblInd w:w="-284" w:type="dxa"/>
        <w:tblLook w:val="04A0" w:firstRow="1" w:lastRow="0" w:firstColumn="1" w:lastColumn="0" w:noHBand="0" w:noVBand="1"/>
      </w:tblPr>
      <w:tblGrid>
        <w:gridCol w:w="2180"/>
        <w:gridCol w:w="3207"/>
        <w:gridCol w:w="1559"/>
        <w:gridCol w:w="1560"/>
        <w:gridCol w:w="1560"/>
      </w:tblGrid>
      <w:tr w:rsidR="0022603C" w:rsidRPr="0022603C" w:rsidTr="0022603C">
        <w:trPr>
          <w:trHeight w:val="300"/>
        </w:trPr>
        <w:tc>
          <w:tcPr>
            <w:tcW w:w="218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4"/>
                <w:szCs w:val="24"/>
                <w:lang w:eastAsia="ru-RU"/>
              </w:rPr>
            </w:pPr>
          </w:p>
        </w:tc>
        <w:tc>
          <w:tcPr>
            <w:tcW w:w="3207"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                              Приложение № 1</w:t>
            </w:r>
          </w:p>
        </w:tc>
        <w:tc>
          <w:tcPr>
            <w:tcW w:w="1559"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r>
      <w:tr w:rsidR="0022603C" w:rsidRPr="0022603C" w:rsidTr="0022603C">
        <w:trPr>
          <w:trHeight w:val="300"/>
        </w:trPr>
        <w:tc>
          <w:tcPr>
            <w:tcW w:w="218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3207"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                                                   к решению Думы Демянского</w:t>
            </w:r>
          </w:p>
        </w:tc>
        <w:tc>
          <w:tcPr>
            <w:tcW w:w="1559"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r>
      <w:tr w:rsidR="0022603C" w:rsidRPr="0022603C" w:rsidTr="0022603C">
        <w:trPr>
          <w:trHeight w:val="300"/>
        </w:trPr>
        <w:tc>
          <w:tcPr>
            <w:tcW w:w="218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3207"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                                         муниципального округа</w:t>
            </w:r>
          </w:p>
        </w:tc>
        <w:tc>
          <w:tcPr>
            <w:tcW w:w="1559"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r>
      <w:tr w:rsidR="0022603C" w:rsidRPr="0022603C" w:rsidTr="0022603C">
        <w:trPr>
          <w:trHeight w:val="300"/>
        </w:trPr>
        <w:tc>
          <w:tcPr>
            <w:tcW w:w="218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3207"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                                                   от              № </w:t>
            </w:r>
          </w:p>
        </w:tc>
        <w:tc>
          <w:tcPr>
            <w:tcW w:w="1559"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r>
      <w:tr w:rsidR="0022603C" w:rsidRPr="0022603C" w:rsidTr="0022603C">
        <w:trPr>
          <w:trHeight w:val="645"/>
        </w:trPr>
        <w:tc>
          <w:tcPr>
            <w:tcW w:w="10066" w:type="dxa"/>
            <w:gridSpan w:val="5"/>
            <w:tcBorders>
              <w:top w:val="nil"/>
              <w:left w:val="nil"/>
              <w:bottom w:val="nil"/>
              <w:right w:val="nil"/>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2025 год и на плановый период 2026 и 2027 годов. </w:t>
            </w:r>
          </w:p>
        </w:tc>
      </w:tr>
      <w:tr w:rsidR="0022603C" w:rsidRPr="0022603C" w:rsidTr="0022603C">
        <w:trPr>
          <w:trHeight w:val="300"/>
        </w:trPr>
        <w:tc>
          <w:tcPr>
            <w:tcW w:w="218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p>
        </w:tc>
        <w:tc>
          <w:tcPr>
            <w:tcW w:w="3207"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p>
        </w:tc>
      </w:tr>
      <w:tr w:rsidR="0022603C" w:rsidRPr="0022603C" w:rsidTr="0022603C">
        <w:trPr>
          <w:trHeight w:val="300"/>
        </w:trPr>
        <w:tc>
          <w:tcPr>
            <w:tcW w:w="2180" w:type="dxa"/>
            <w:tcBorders>
              <w:top w:val="nil"/>
              <w:left w:val="nil"/>
              <w:bottom w:val="single" w:sz="4" w:space="0" w:color="auto"/>
              <w:right w:val="nil"/>
            </w:tcBorders>
            <w:shd w:val="clear" w:color="auto" w:fill="auto"/>
            <w:noWrap/>
            <w:vAlign w:val="bottom"/>
            <w:hideMark/>
          </w:tcPr>
          <w:p w:rsidR="0022603C" w:rsidRPr="0022603C" w:rsidRDefault="0022603C" w:rsidP="0022603C">
            <w:pPr>
              <w:spacing w:after="0" w:line="240" w:lineRule="auto"/>
              <w:rPr>
                <w:rFonts w:ascii="Arial" w:eastAsia="Times New Roman" w:hAnsi="Arial" w:cs="Arial"/>
                <w:sz w:val="20"/>
                <w:szCs w:val="20"/>
                <w:lang w:eastAsia="ru-RU"/>
              </w:rPr>
            </w:pPr>
            <w:r w:rsidRPr="0022603C">
              <w:rPr>
                <w:rFonts w:ascii="Arial" w:eastAsia="Times New Roman" w:hAnsi="Arial" w:cs="Arial"/>
                <w:sz w:val="20"/>
                <w:szCs w:val="20"/>
                <w:lang w:eastAsia="ru-RU"/>
              </w:rPr>
              <w:t> </w:t>
            </w:r>
          </w:p>
        </w:tc>
        <w:tc>
          <w:tcPr>
            <w:tcW w:w="3207" w:type="dxa"/>
            <w:tcBorders>
              <w:top w:val="nil"/>
              <w:left w:val="nil"/>
              <w:bottom w:val="single" w:sz="4" w:space="0" w:color="auto"/>
              <w:right w:val="nil"/>
            </w:tcBorders>
            <w:shd w:val="clear" w:color="auto" w:fill="auto"/>
            <w:noWrap/>
            <w:vAlign w:val="bottom"/>
            <w:hideMark/>
          </w:tcPr>
          <w:p w:rsidR="0022603C" w:rsidRPr="0022603C" w:rsidRDefault="0022603C" w:rsidP="0022603C">
            <w:pPr>
              <w:spacing w:after="0" w:line="240" w:lineRule="auto"/>
              <w:rPr>
                <w:rFonts w:ascii="Arial" w:eastAsia="Times New Roman" w:hAnsi="Arial" w:cs="Arial"/>
                <w:sz w:val="20"/>
                <w:szCs w:val="20"/>
                <w:lang w:eastAsia="ru-RU"/>
              </w:rPr>
            </w:pPr>
            <w:r w:rsidRPr="0022603C">
              <w:rPr>
                <w:rFonts w:ascii="Arial" w:eastAsia="Times New Roman" w:hAnsi="Arial" w:cs="Arial"/>
                <w:sz w:val="20"/>
                <w:szCs w:val="20"/>
                <w:lang w:eastAsia="ru-RU"/>
              </w:rPr>
              <w:t> </w:t>
            </w:r>
          </w:p>
        </w:tc>
        <w:tc>
          <w:tcPr>
            <w:tcW w:w="1559" w:type="dxa"/>
            <w:tcBorders>
              <w:top w:val="nil"/>
              <w:left w:val="nil"/>
              <w:bottom w:val="single" w:sz="4" w:space="0" w:color="auto"/>
              <w:right w:val="nil"/>
            </w:tcBorders>
            <w:shd w:val="clear" w:color="auto" w:fill="auto"/>
            <w:noWrap/>
            <w:vAlign w:val="bottom"/>
            <w:hideMark/>
          </w:tcPr>
          <w:p w:rsidR="0022603C" w:rsidRPr="0022603C" w:rsidRDefault="0022603C" w:rsidP="0022603C">
            <w:pPr>
              <w:spacing w:after="0" w:line="240" w:lineRule="auto"/>
              <w:rPr>
                <w:rFonts w:ascii="Arial" w:eastAsia="Times New Roman" w:hAnsi="Arial" w:cs="Arial"/>
                <w:sz w:val="20"/>
                <w:szCs w:val="20"/>
                <w:lang w:eastAsia="ru-RU"/>
              </w:rPr>
            </w:pPr>
            <w:r w:rsidRPr="0022603C">
              <w:rPr>
                <w:rFonts w:ascii="Arial" w:eastAsia="Times New Roman" w:hAnsi="Arial" w:cs="Arial"/>
                <w:sz w:val="20"/>
                <w:szCs w:val="20"/>
                <w:lang w:eastAsia="ru-RU"/>
              </w:rPr>
              <w:t> </w:t>
            </w: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(тыс. рублей)</w:t>
            </w:r>
          </w:p>
        </w:tc>
      </w:tr>
      <w:tr w:rsidR="0022603C" w:rsidRPr="0022603C" w:rsidTr="0022603C">
        <w:trPr>
          <w:trHeight w:val="57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Код бюджетной классификации РФ</w:t>
            </w:r>
          </w:p>
        </w:tc>
        <w:tc>
          <w:tcPr>
            <w:tcW w:w="3207"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Наименование доходов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2026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2027 год</w:t>
            </w:r>
          </w:p>
        </w:tc>
      </w:tr>
      <w:tr w:rsidR="0022603C" w:rsidRPr="0022603C" w:rsidTr="0022603C">
        <w:trPr>
          <w:trHeight w:val="64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b/>
                <w:bCs/>
                <w:sz w:val="20"/>
                <w:szCs w:val="20"/>
                <w:lang w:eastAsia="ru-RU"/>
              </w:rPr>
            </w:pPr>
            <w:r w:rsidRPr="0022603C">
              <w:rPr>
                <w:rFonts w:ascii="Times New Roman" w:eastAsia="Times New Roman" w:hAnsi="Times New Roman" w:cs="Times New Roman"/>
                <w:b/>
                <w:bCs/>
                <w:sz w:val="20"/>
                <w:szCs w:val="20"/>
                <w:lang w:eastAsia="ru-RU"/>
              </w:rPr>
              <w:t>1 00 00000 00 0000 000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НАЛОГОВЫЕ И НЕНАЛОГОВЫЕ ДОХОДЫ</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187680,07520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194823,90000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209147,50000</w:t>
            </w:r>
          </w:p>
        </w:tc>
      </w:tr>
      <w:tr w:rsidR="0022603C" w:rsidRPr="0022603C" w:rsidTr="0022603C">
        <w:trPr>
          <w:trHeight w:val="45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b/>
                <w:bCs/>
                <w:sz w:val="20"/>
                <w:szCs w:val="20"/>
                <w:lang w:eastAsia="ru-RU"/>
              </w:rPr>
            </w:pPr>
            <w:r w:rsidRPr="0022603C">
              <w:rPr>
                <w:rFonts w:ascii="Times New Roman" w:eastAsia="Times New Roman" w:hAnsi="Times New Roman" w:cs="Times New Roman"/>
                <w:b/>
                <w:bCs/>
                <w:sz w:val="20"/>
                <w:szCs w:val="20"/>
                <w:lang w:eastAsia="ru-RU"/>
              </w:rPr>
              <w:t>2 00 00000 00 0000 000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Безвозмездные поступления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581291,69159</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460401,34100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476513,52012</w:t>
            </w:r>
          </w:p>
        </w:tc>
      </w:tr>
      <w:tr w:rsidR="0022603C" w:rsidRPr="0022603C" w:rsidTr="0022603C">
        <w:trPr>
          <w:trHeight w:val="109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b/>
                <w:bCs/>
                <w:sz w:val="20"/>
                <w:szCs w:val="20"/>
                <w:lang w:eastAsia="ru-RU"/>
              </w:rPr>
            </w:pPr>
            <w:r w:rsidRPr="0022603C">
              <w:rPr>
                <w:rFonts w:ascii="Times New Roman" w:eastAsia="Times New Roman" w:hAnsi="Times New Roman" w:cs="Times New Roman"/>
                <w:b/>
                <w:bCs/>
                <w:sz w:val="20"/>
                <w:szCs w:val="20"/>
                <w:lang w:eastAsia="ru-RU"/>
              </w:rPr>
              <w:t>2 02 00000 00 0000 000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 xml:space="preserve">Безвозмездные </w:t>
            </w:r>
            <w:proofErr w:type="gramStart"/>
            <w:r w:rsidRPr="0022603C">
              <w:rPr>
                <w:rFonts w:ascii="Times New Roman" w:eastAsia="Times New Roman" w:hAnsi="Times New Roman" w:cs="Times New Roman"/>
                <w:b/>
                <w:bCs/>
                <w:lang w:eastAsia="ru-RU"/>
              </w:rPr>
              <w:t>поступления  от</w:t>
            </w:r>
            <w:proofErr w:type="gramEnd"/>
            <w:r w:rsidRPr="0022603C">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581291,69159</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460401,34100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476513,52012</w:t>
            </w:r>
          </w:p>
        </w:tc>
      </w:tr>
      <w:tr w:rsidR="0022603C" w:rsidRPr="0022603C" w:rsidTr="0022603C">
        <w:trPr>
          <w:trHeight w:val="81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b/>
                <w:bCs/>
                <w:sz w:val="20"/>
                <w:szCs w:val="20"/>
                <w:lang w:eastAsia="ru-RU"/>
              </w:rPr>
            </w:pPr>
            <w:r w:rsidRPr="0022603C">
              <w:rPr>
                <w:rFonts w:ascii="Times New Roman" w:eastAsia="Times New Roman" w:hAnsi="Times New Roman" w:cs="Times New Roman"/>
                <w:b/>
                <w:bCs/>
                <w:sz w:val="20"/>
                <w:szCs w:val="20"/>
                <w:lang w:eastAsia="ru-RU"/>
              </w:rPr>
              <w:t>2 02 10000 00 0000 150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122221,60000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84216,20000</w:t>
            </w:r>
          </w:p>
        </w:tc>
      </w:tr>
      <w:tr w:rsidR="0022603C" w:rsidRPr="0022603C" w:rsidTr="0022603C">
        <w:trPr>
          <w:trHeight w:val="6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2 02 15001 00 0000 150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Дотации на </w:t>
            </w:r>
            <w:proofErr w:type="gramStart"/>
            <w:r w:rsidRPr="0022603C">
              <w:rPr>
                <w:rFonts w:ascii="Times New Roman" w:eastAsia="Times New Roman" w:hAnsi="Times New Roman" w:cs="Times New Roman"/>
                <w:lang w:eastAsia="ru-RU"/>
              </w:rPr>
              <w:t>выравнивание  бюджетной</w:t>
            </w:r>
            <w:proofErr w:type="gramEnd"/>
            <w:r w:rsidRPr="0022603C">
              <w:rPr>
                <w:rFonts w:ascii="Times New Roman" w:eastAsia="Times New Roman" w:hAnsi="Times New Roman" w:cs="Times New Roman"/>
                <w:lang w:eastAsia="ru-RU"/>
              </w:rPr>
              <w:t xml:space="preserve"> обеспеченности</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121921,60000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84216,20000</w:t>
            </w:r>
          </w:p>
        </w:tc>
      </w:tr>
      <w:tr w:rsidR="0022603C" w:rsidRPr="0022603C" w:rsidTr="0022603C">
        <w:trPr>
          <w:trHeight w:val="138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2 02 15001 14 0000 150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22603C">
              <w:rPr>
                <w:rFonts w:ascii="Times New Roman" w:eastAsia="Times New Roman" w:hAnsi="Times New Roman" w:cs="Times New Roman"/>
                <w:lang w:eastAsia="ru-RU"/>
              </w:rPr>
              <w:t>обеспеченности  из</w:t>
            </w:r>
            <w:proofErr w:type="gramEnd"/>
            <w:r w:rsidRPr="0022603C">
              <w:rPr>
                <w:rFonts w:ascii="Times New Roman" w:eastAsia="Times New Roman" w:hAnsi="Times New Roman" w:cs="Times New Roman"/>
                <w:lang w:eastAsia="ru-RU"/>
              </w:rPr>
              <w:t xml:space="preserve">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121921,60000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84216,20000</w:t>
            </w:r>
          </w:p>
        </w:tc>
      </w:tr>
      <w:tr w:rsidR="0022603C" w:rsidRPr="0022603C" w:rsidTr="0022603C">
        <w:trPr>
          <w:trHeight w:val="138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2 02 15002 14 0000 150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Дотация бюджетам муниципальных округов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13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b/>
                <w:bCs/>
                <w:sz w:val="20"/>
                <w:szCs w:val="20"/>
                <w:lang w:eastAsia="ru-RU"/>
              </w:rPr>
            </w:pPr>
            <w:r w:rsidRPr="0022603C">
              <w:rPr>
                <w:rFonts w:ascii="Times New Roman" w:eastAsia="Times New Roman" w:hAnsi="Times New Roman" w:cs="Times New Roman"/>
                <w:b/>
                <w:bCs/>
                <w:sz w:val="20"/>
                <w:szCs w:val="20"/>
                <w:lang w:eastAsia="ru-RU"/>
              </w:rPr>
              <w:t>2 02 20000 00 0000 150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jc w:val="both"/>
              <w:rPr>
                <w:rFonts w:ascii="Times New Roman" w:eastAsia="Times New Roman" w:hAnsi="Times New Roman" w:cs="Times New Roman"/>
                <w:b/>
                <w:bCs/>
                <w:sz w:val="24"/>
                <w:szCs w:val="24"/>
                <w:lang w:eastAsia="ru-RU"/>
              </w:rPr>
            </w:pPr>
            <w:r w:rsidRPr="0022603C">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79167,62100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56195,30100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216042,68012</w:t>
            </w:r>
          </w:p>
        </w:tc>
      </w:tr>
      <w:tr w:rsidR="0022603C" w:rsidRPr="0022603C" w:rsidTr="0022603C">
        <w:trPr>
          <w:trHeight w:val="22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2 02 25304 14 0000 150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5349,86100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4848,92100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4631,02200</w:t>
            </w:r>
          </w:p>
        </w:tc>
      </w:tr>
      <w:tr w:rsidR="0022603C" w:rsidRPr="0022603C" w:rsidTr="0022603C">
        <w:trPr>
          <w:trHeight w:val="10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2 02 25519 14 0000 150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jc w:val="both"/>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3869,38000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38,78000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39,50000</w:t>
            </w:r>
          </w:p>
        </w:tc>
      </w:tr>
      <w:tr w:rsidR="0022603C" w:rsidRPr="0022603C" w:rsidTr="0022603C">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2 02 29999 14 7212 150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Прочие субсидии бюджетам муниципальных </w:t>
            </w:r>
            <w:proofErr w:type="gramStart"/>
            <w:r w:rsidRPr="0022603C">
              <w:rPr>
                <w:rFonts w:ascii="Times New Roman" w:eastAsia="Times New Roman" w:hAnsi="Times New Roman" w:cs="Times New Roman"/>
                <w:lang w:eastAsia="ru-RU"/>
              </w:rPr>
              <w:t>округов  на</w:t>
            </w:r>
            <w:proofErr w:type="gramEnd"/>
            <w:r w:rsidRPr="0022603C">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2781,40000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2781,40000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2781,40000</w:t>
            </w:r>
          </w:p>
        </w:tc>
      </w:tr>
      <w:tr w:rsidR="0022603C" w:rsidRPr="0022603C" w:rsidTr="0022603C">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2 02 29999 14 7208 150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20,20000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20,20000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20,20000</w:t>
            </w:r>
          </w:p>
        </w:tc>
      </w:tr>
      <w:tr w:rsidR="0022603C" w:rsidRPr="0022603C" w:rsidTr="0022603C">
        <w:trPr>
          <w:trHeight w:val="21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2 02 29999 14 7526 150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Субсидия бюджетам муниципальных округов на реализацию практики инициативного бюджетирования "Практика поддержки местных инициатив (ППМИ) на </w:t>
            </w:r>
            <w:proofErr w:type="gramStart"/>
            <w:r w:rsidRPr="0022603C">
              <w:rPr>
                <w:rFonts w:ascii="Times New Roman" w:eastAsia="Times New Roman" w:hAnsi="Times New Roman" w:cs="Times New Roman"/>
                <w:lang w:eastAsia="ru-RU"/>
              </w:rPr>
              <w:t>территории  Новгородской</w:t>
            </w:r>
            <w:proofErr w:type="gramEnd"/>
            <w:r w:rsidRPr="0022603C">
              <w:rPr>
                <w:rFonts w:ascii="Times New Roman" w:eastAsia="Times New Roman" w:hAnsi="Times New Roman" w:cs="Times New Roman"/>
                <w:lang w:eastAsia="ru-RU"/>
              </w:rPr>
              <w:t xml:space="preserve">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1365,00000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2 02 29999 14 9084  150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10060,00000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6707,00000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6707,00000</w:t>
            </w:r>
          </w:p>
        </w:tc>
      </w:tr>
      <w:tr w:rsidR="0022603C" w:rsidRPr="0022603C" w:rsidTr="0022603C">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2 02 29999 14 9086 150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Субсидии бюджетам муниципальных округов на </w:t>
            </w:r>
            <w:proofErr w:type="spellStart"/>
            <w:r w:rsidRPr="0022603C">
              <w:rPr>
                <w:rFonts w:ascii="Times New Roman" w:eastAsia="Times New Roman" w:hAnsi="Times New Roman" w:cs="Times New Roman"/>
                <w:lang w:eastAsia="ru-RU"/>
              </w:rPr>
              <w:t>софинансирование</w:t>
            </w:r>
            <w:proofErr w:type="spellEnd"/>
            <w:r w:rsidRPr="0022603C">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5913,6</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22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2 02 29999 14 7230 150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Прочие субсидии бюджетам муниципальных округов </w:t>
            </w:r>
            <w:proofErr w:type="gramStart"/>
            <w:r w:rsidRPr="0022603C">
              <w:rPr>
                <w:rFonts w:ascii="Times New Roman" w:eastAsia="Times New Roman" w:hAnsi="Times New Roman" w:cs="Times New Roman"/>
                <w:lang w:eastAsia="ru-RU"/>
              </w:rPr>
              <w:t xml:space="preserve">на  </w:t>
            </w:r>
            <w:proofErr w:type="spellStart"/>
            <w:r w:rsidRPr="0022603C">
              <w:rPr>
                <w:rFonts w:ascii="Times New Roman" w:eastAsia="Times New Roman" w:hAnsi="Times New Roman" w:cs="Times New Roman"/>
                <w:lang w:eastAsia="ru-RU"/>
              </w:rPr>
              <w:t>софинансирование</w:t>
            </w:r>
            <w:proofErr w:type="spellEnd"/>
            <w:proofErr w:type="gramEnd"/>
            <w:r w:rsidRPr="0022603C">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41799,00000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41799,00000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41799,00000</w:t>
            </w:r>
          </w:p>
        </w:tc>
      </w:tr>
      <w:tr w:rsidR="0022603C" w:rsidRPr="0022603C" w:rsidTr="0022603C">
        <w:trPr>
          <w:trHeight w:val="27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2 02 25315 14 0000 150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63977,81250</w:t>
            </w:r>
          </w:p>
        </w:tc>
      </w:tr>
      <w:tr w:rsidR="0022603C" w:rsidRPr="0022603C" w:rsidTr="0022603C">
        <w:trPr>
          <w:trHeight w:val="15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2 02 25750 14 0000 150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Субсидии бюджетам муниципальных округов на реализацию мероприятий по модернизации школьных систем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96086,74562</w:t>
            </w:r>
          </w:p>
        </w:tc>
      </w:tr>
      <w:tr w:rsidR="0022603C" w:rsidRPr="0022603C" w:rsidTr="0022603C">
        <w:trPr>
          <w:trHeight w:val="136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2 02 29999 14 7526 150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Субсидии бюджетам муниципальных округов на реализацию приоритетных проектов поддержки местных инициатив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3598,30000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151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2 02 29999 14 7630 150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Субсидии бюджетам муниципальных </w:t>
            </w:r>
            <w:proofErr w:type="gramStart"/>
            <w:r w:rsidRPr="0022603C">
              <w:rPr>
                <w:rFonts w:ascii="Times New Roman" w:eastAsia="Times New Roman" w:hAnsi="Times New Roman" w:cs="Times New Roman"/>
                <w:lang w:eastAsia="ru-RU"/>
              </w:rPr>
              <w:t>округов  на</w:t>
            </w:r>
            <w:proofErr w:type="gramEnd"/>
            <w:r w:rsidRPr="0022603C">
              <w:rPr>
                <w:rFonts w:ascii="Times New Roman" w:eastAsia="Times New Roman" w:hAnsi="Times New Roman" w:cs="Times New Roman"/>
                <w:lang w:eastAsia="ru-RU"/>
              </w:rPr>
              <w:t xml:space="preserve"> реализацию практики инициативного бюджетирования  "Народный бюджет"</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1000,00000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16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2 02 25555 14 0000 150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Субсидии бюджетам муниципальных округов на </w:t>
            </w:r>
            <w:proofErr w:type="gramStart"/>
            <w:r w:rsidRPr="0022603C">
              <w:rPr>
                <w:rFonts w:ascii="Times New Roman" w:eastAsia="Times New Roman" w:hAnsi="Times New Roman" w:cs="Times New Roman"/>
                <w:lang w:eastAsia="ru-RU"/>
              </w:rPr>
              <w:t>реализацию  программ</w:t>
            </w:r>
            <w:proofErr w:type="gramEnd"/>
            <w:r w:rsidRPr="0022603C">
              <w:rPr>
                <w:rFonts w:ascii="Times New Roman" w:eastAsia="Times New Roman" w:hAnsi="Times New Roman" w:cs="Times New Roman"/>
                <w:lang w:eastAsia="ru-RU"/>
              </w:rPr>
              <w:t xml:space="preserve"> формирования современной городской среды</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3410,88000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10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b/>
                <w:bCs/>
                <w:sz w:val="20"/>
                <w:szCs w:val="20"/>
                <w:lang w:eastAsia="ru-RU"/>
              </w:rPr>
            </w:pPr>
            <w:r w:rsidRPr="0022603C">
              <w:rPr>
                <w:rFonts w:ascii="Times New Roman" w:eastAsia="Times New Roman" w:hAnsi="Times New Roman" w:cs="Times New Roman"/>
                <w:b/>
                <w:bCs/>
                <w:sz w:val="20"/>
                <w:szCs w:val="20"/>
                <w:lang w:eastAsia="ru-RU"/>
              </w:rPr>
              <w:t>2 02 30000 00 0000 150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sz w:val="24"/>
                <w:szCs w:val="24"/>
                <w:lang w:eastAsia="ru-RU"/>
              </w:rPr>
            </w:pPr>
            <w:r w:rsidRPr="0022603C">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167708,42000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166303,80000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166265,50000</w:t>
            </w:r>
          </w:p>
        </w:tc>
      </w:tr>
      <w:tr w:rsidR="0022603C" w:rsidRPr="0022603C" w:rsidTr="0022603C">
        <w:trPr>
          <w:trHeight w:val="196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2 02 35118 14 0000 150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410,40000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447,70000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463,30000</w:t>
            </w:r>
          </w:p>
        </w:tc>
      </w:tr>
      <w:tr w:rsidR="0022603C" w:rsidRPr="0022603C" w:rsidTr="0022603C">
        <w:trPr>
          <w:trHeight w:val="25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2 02 35120 14 0000 150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7,10000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96,70000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7,70000</w:t>
            </w:r>
          </w:p>
        </w:tc>
      </w:tr>
      <w:tr w:rsidR="0022603C" w:rsidRPr="0022603C" w:rsidTr="0022603C">
        <w:trPr>
          <w:trHeight w:val="28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2 02 35179 14 0000 150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533,72000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541,80000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551,60000</w:t>
            </w:r>
          </w:p>
        </w:tc>
      </w:tr>
      <w:tr w:rsidR="0022603C" w:rsidRPr="0022603C" w:rsidTr="0022603C">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 xml:space="preserve">2 02 30021 14 0000 150 </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834,80000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834,80000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834,80000</w:t>
            </w:r>
          </w:p>
        </w:tc>
      </w:tr>
      <w:tr w:rsidR="0022603C" w:rsidRPr="0022603C" w:rsidTr="0022603C">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2 02 35930 14 0000 150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903,00000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928,80000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954,10000</w:t>
            </w:r>
          </w:p>
        </w:tc>
      </w:tr>
      <w:tr w:rsidR="0022603C" w:rsidRPr="0022603C" w:rsidTr="0022603C">
        <w:trPr>
          <w:trHeight w:val="45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2 02 35303 14 0000 150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13280,40000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13436,60000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13436,60000</w:t>
            </w:r>
          </w:p>
        </w:tc>
      </w:tr>
      <w:tr w:rsidR="0022603C" w:rsidRPr="0022603C" w:rsidTr="0022603C">
        <w:trPr>
          <w:trHeight w:val="12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2 02 30024 00 0000 150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122548,60000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120826,90000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120826,90000</w:t>
            </w:r>
          </w:p>
        </w:tc>
      </w:tr>
      <w:tr w:rsidR="0022603C" w:rsidRPr="0022603C" w:rsidTr="0022603C">
        <w:trPr>
          <w:trHeight w:val="18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2 02 30024 14 7028 150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5075,00000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5075,00000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5075,00000</w:t>
            </w:r>
          </w:p>
        </w:tc>
      </w:tr>
      <w:tr w:rsidR="0022603C" w:rsidRPr="0022603C" w:rsidTr="0022603C">
        <w:trPr>
          <w:trHeight w:val="45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2 02 30024 14 7065 150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2,00000</w:t>
            </w:r>
          </w:p>
        </w:tc>
      </w:tr>
      <w:tr w:rsidR="0022603C" w:rsidRPr="0022603C" w:rsidTr="0022603C">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2 02 30024 14 7066 150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462,00000</w:t>
            </w:r>
          </w:p>
        </w:tc>
      </w:tr>
      <w:tr w:rsidR="0022603C" w:rsidRPr="0022603C" w:rsidTr="0022603C">
        <w:trPr>
          <w:trHeight w:val="30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2 02 30029 14 0000 150</w:t>
            </w:r>
          </w:p>
        </w:tc>
        <w:tc>
          <w:tcPr>
            <w:tcW w:w="3207" w:type="dxa"/>
            <w:tcBorders>
              <w:top w:val="nil"/>
              <w:left w:val="nil"/>
              <w:bottom w:val="single" w:sz="4" w:space="0" w:color="auto"/>
              <w:right w:val="single" w:sz="4" w:space="0" w:color="auto"/>
            </w:tcBorders>
            <w:shd w:val="clear" w:color="auto" w:fill="auto"/>
            <w:vAlign w:val="center"/>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614,80000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614,80000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614,80000</w:t>
            </w:r>
          </w:p>
        </w:tc>
      </w:tr>
      <w:tr w:rsidR="0022603C" w:rsidRPr="0022603C" w:rsidTr="0022603C">
        <w:trPr>
          <w:trHeight w:val="24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2 02 30024 14 7072 150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83,10000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66,40000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66,40000</w:t>
            </w:r>
          </w:p>
        </w:tc>
      </w:tr>
      <w:tr w:rsidR="0022603C" w:rsidRPr="0022603C" w:rsidTr="0022603C">
        <w:trPr>
          <w:trHeight w:val="8192"/>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2 02 30024 14 7004 150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110449,90000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108596,40000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108596,40000</w:t>
            </w:r>
          </w:p>
        </w:tc>
      </w:tr>
      <w:tr w:rsidR="0022603C" w:rsidRPr="0022603C" w:rsidTr="0022603C">
        <w:trPr>
          <w:trHeight w:val="31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2 02 30024 14 7050 150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1089,00000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1237,50000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1237,50000</w:t>
            </w:r>
          </w:p>
        </w:tc>
      </w:tr>
      <w:tr w:rsidR="0022603C" w:rsidRPr="0022603C" w:rsidTr="0022603C">
        <w:trPr>
          <w:trHeight w:val="37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2 02 30024 14 7057 150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165,70000</w:t>
            </w:r>
          </w:p>
        </w:tc>
      </w:tr>
      <w:tr w:rsidR="0022603C" w:rsidRPr="0022603C" w:rsidTr="0022603C">
        <w:trPr>
          <w:trHeight w:val="27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2 02 30024 14 7006 150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Субвенции </w:t>
            </w:r>
            <w:proofErr w:type="gramStart"/>
            <w:r w:rsidRPr="0022603C">
              <w:rPr>
                <w:rFonts w:ascii="Times New Roman" w:eastAsia="Times New Roman" w:hAnsi="Times New Roman" w:cs="Times New Roman"/>
                <w:lang w:eastAsia="ru-RU"/>
              </w:rPr>
              <w:t>бюджетам  муниципальных</w:t>
            </w:r>
            <w:proofErr w:type="gramEnd"/>
            <w:r w:rsidRPr="0022603C">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4168,20000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4168,20000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4168,20000</w:t>
            </w:r>
          </w:p>
        </w:tc>
      </w:tr>
      <w:tr w:rsidR="0022603C" w:rsidRPr="0022603C" w:rsidTr="0022603C">
        <w:trPr>
          <w:trHeight w:val="60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2 02 30024 14 7164 150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438,90000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438,90000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438,90000</w:t>
            </w:r>
          </w:p>
        </w:tc>
      </w:tr>
      <w:tr w:rsidR="0022603C" w:rsidRPr="0022603C" w:rsidTr="0022603C">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2 02 30027 14 0000 150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18573,80000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18573,80000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18573,80000</w:t>
            </w:r>
          </w:p>
        </w:tc>
      </w:tr>
      <w:tr w:rsidR="0022603C" w:rsidRPr="0022603C" w:rsidTr="0022603C">
        <w:trPr>
          <w:trHeight w:val="22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2 02 35082 14 0000 150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Субвенции бюджетам муниципальных округов на </w:t>
            </w:r>
            <w:proofErr w:type="gramStart"/>
            <w:r w:rsidRPr="0022603C">
              <w:rPr>
                <w:rFonts w:ascii="Times New Roman" w:eastAsia="Times New Roman" w:hAnsi="Times New Roman" w:cs="Times New Roman"/>
                <w:lang w:eastAsia="ru-RU"/>
              </w:rPr>
              <w:t>обеспечение  детей</w:t>
            </w:r>
            <w:proofErr w:type="gramEnd"/>
            <w:r w:rsidRPr="0022603C">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10616,60000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10616,70000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10616,70000</w:t>
            </w:r>
          </w:p>
        </w:tc>
      </w:tr>
      <w:tr w:rsidR="0022603C" w:rsidRPr="0022603C" w:rsidTr="0022603C">
        <w:trPr>
          <w:trHeight w:val="6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2 02 40000 00 0000 150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212194,05059</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139989,14000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9989,14000</w:t>
            </w:r>
          </w:p>
        </w:tc>
      </w:tr>
      <w:tr w:rsidR="0022603C" w:rsidRPr="0022603C" w:rsidTr="0022603C">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2 02 49999 14 7141 150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Прочие межбюджетные </w:t>
            </w:r>
            <w:proofErr w:type="gramStart"/>
            <w:r w:rsidRPr="0022603C">
              <w:rPr>
                <w:rFonts w:ascii="Times New Roman" w:eastAsia="Times New Roman" w:hAnsi="Times New Roman" w:cs="Times New Roman"/>
                <w:lang w:eastAsia="ru-RU"/>
              </w:rPr>
              <w:t>трансферты  бюджетам</w:t>
            </w:r>
            <w:proofErr w:type="gramEnd"/>
            <w:r w:rsidRPr="0022603C">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1421,40000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37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2 02 49999 14 7178 150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в целях реализации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846,40000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846,40000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846,40000</w:t>
            </w:r>
          </w:p>
        </w:tc>
      </w:tr>
      <w:tr w:rsidR="0022603C" w:rsidRPr="0022603C" w:rsidTr="0022603C">
        <w:trPr>
          <w:trHeight w:val="18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2 02 49999 14 7179 150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на осуществление мероприятий по созданию и (или) содержанию мест (площадок) накопления твердых коммунальных отходов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284,79800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30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2 02 49999 14 7180 150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на осуществление мероприятий по изготовлению и установке агитационных плакатов, направленных на профилактику нарушений требований в области охраны окружающей среды при обращении с отходами производства и потребления</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20,05800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2 02 49999 14 7238 150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7828,20000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7828,20000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7828,20000</w:t>
            </w:r>
          </w:p>
        </w:tc>
      </w:tr>
      <w:tr w:rsidR="0022603C" w:rsidRPr="0022603C" w:rsidTr="0022603C">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2 02 49999 14 7202 150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1038,30000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1038,30000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1038,30000</w:t>
            </w:r>
          </w:p>
        </w:tc>
      </w:tr>
      <w:tr w:rsidR="0022603C" w:rsidRPr="0022603C" w:rsidTr="0022603C">
        <w:trPr>
          <w:trHeight w:val="30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2 02 49999 14 7266 150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206,95459</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21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2 02 49999 14 7267 150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271,70000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28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2 02 49999 14 7532 150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120,00000</w:t>
            </w:r>
          </w:p>
        </w:tc>
      </w:tr>
      <w:tr w:rsidR="0022603C" w:rsidRPr="0022603C" w:rsidTr="0022603C">
        <w:trPr>
          <w:trHeight w:val="19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2 02 49999 14 7544 150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Прочие межбюджетные трансферты бюджетам муниципальных округов на создание новых мест в общеобразовательных организациях, расположенных в поселках городского типа (рабочих поселках)</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200000,00000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130000,00000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54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t>2 02 49999 14 7623 150</w:t>
            </w:r>
          </w:p>
        </w:tc>
        <w:tc>
          <w:tcPr>
            <w:tcW w:w="3207" w:type="dxa"/>
            <w:tcBorders>
              <w:top w:val="nil"/>
              <w:left w:val="nil"/>
              <w:bottom w:val="single" w:sz="4" w:space="0" w:color="auto"/>
              <w:right w:val="single" w:sz="4" w:space="0" w:color="auto"/>
            </w:tcBorders>
            <w:shd w:val="clear" w:color="auto" w:fill="auto"/>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xml:space="preserve">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22603C">
              <w:rPr>
                <w:rFonts w:ascii="Times New Roman" w:eastAsia="Times New Roman" w:hAnsi="Times New Roman" w:cs="Times New Roman"/>
                <w:lang w:eastAsia="ru-RU"/>
              </w:rPr>
              <w:t>Росгвардии</w:t>
            </w:r>
            <w:proofErr w:type="spellEnd"/>
            <w:r w:rsidRPr="0022603C">
              <w:rPr>
                <w:rFonts w:ascii="Times New Roman" w:eastAsia="Times New Roman" w:hAnsi="Times New Roman" w:cs="Times New Roman"/>
                <w:lang w:eastAsia="ru-RU"/>
              </w:rPr>
              <w:t>,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 </w:t>
            </w:r>
          </w:p>
        </w:tc>
      </w:tr>
      <w:tr w:rsidR="0022603C" w:rsidRPr="0022603C" w:rsidTr="0022603C">
        <w:trPr>
          <w:trHeight w:val="54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sz w:val="20"/>
                <w:szCs w:val="20"/>
                <w:lang w:eastAsia="ru-RU"/>
              </w:rPr>
            </w:pPr>
            <w:r w:rsidRPr="0022603C">
              <w:rPr>
                <w:rFonts w:ascii="Times New Roman" w:eastAsia="Times New Roman" w:hAnsi="Times New Roman" w:cs="Times New Roman"/>
                <w:sz w:val="20"/>
                <w:szCs w:val="20"/>
                <w:lang w:eastAsia="ru-RU"/>
              </w:rPr>
              <w:lastRenderedPageBreak/>
              <w:t>2 02 45050 14 0000 150</w:t>
            </w:r>
          </w:p>
        </w:tc>
        <w:tc>
          <w:tcPr>
            <w:tcW w:w="3207"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center"/>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156,24000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156,24</w:t>
            </w:r>
            <w:bookmarkStart w:id="0" w:name="_GoBack"/>
            <w:bookmarkEnd w:id="0"/>
            <w:r w:rsidRPr="0022603C">
              <w:rPr>
                <w:rFonts w:ascii="Times New Roman" w:eastAsia="Times New Roman" w:hAnsi="Times New Roman" w:cs="Times New Roman"/>
                <w:lang w:eastAsia="ru-RU"/>
              </w:rPr>
              <w:t>000</w:t>
            </w:r>
          </w:p>
        </w:tc>
        <w:tc>
          <w:tcPr>
            <w:tcW w:w="1560" w:type="dxa"/>
            <w:tcBorders>
              <w:top w:val="nil"/>
              <w:left w:val="nil"/>
              <w:bottom w:val="single" w:sz="4" w:space="0" w:color="auto"/>
              <w:right w:val="single" w:sz="4" w:space="0" w:color="auto"/>
            </w:tcBorders>
            <w:shd w:val="clear" w:color="auto" w:fill="auto"/>
            <w:noWrap/>
            <w:vAlign w:val="bottom"/>
            <w:hideMark/>
          </w:tcPr>
          <w:p w:rsidR="0022603C" w:rsidRPr="0022603C" w:rsidRDefault="0022603C" w:rsidP="0022603C">
            <w:pPr>
              <w:spacing w:after="0" w:line="240" w:lineRule="auto"/>
              <w:jc w:val="right"/>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156,24000</w:t>
            </w:r>
          </w:p>
        </w:tc>
      </w:tr>
      <w:tr w:rsidR="0022603C" w:rsidRPr="0022603C" w:rsidTr="0022603C">
        <w:trPr>
          <w:trHeight w:val="3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lang w:eastAsia="ru-RU"/>
              </w:rPr>
            </w:pPr>
            <w:r w:rsidRPr="0022603C">
              <w:rPr>
                <w:rFonts w:ascii="Times New Roman" w:eastAsia="Times New Roman" w:hAnsi="Times New Roman" w:cs="Times New Roman"/>
                <w:lang w:eastAsia="ru-RU"/>
              </w:rPr>
              <w:t>Итого</w:t>
            </w:r>
          </w:p>
        </w:tc>
        <w:tc>
          <w:tcPr>
            <w:tcW w:w="3207"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768971,76679</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655225,24100</w:t>
            </w:r>
          </w:p>
        </w:tc>
        <w:tc>
          <w:tcPr>
            <w:tcW w:w="1560" w:type="dxa"/>
            <w:tcBorders>
              <w:top w:val="nil"/>
              <w:left w:val="nil"/>
              <w:bottom w:val="single" w:sz="4" w:space="0" w:color="auto"/>
              <w:right w:val="single" w:sz="4" w:space="0" w:color="auto"/>
            </w:tcBorders>
            <w:shd w:val="clear" w:color="auto" w:fill="auto"/>
            <w:vAlign w:val="bottom"/>
            <w:hideMark/>
          </w:tcPr>
          <w:p w:rsidR="0022603C" w:rsidRPr="0022603C" w:rsidRDefault="0022603C" w:rsidP="0022603C">
            <w:pPr>
              <w:spacing w:after="0" w:line="240" w:lineRule="auto"/>
              <w:jc w:val="center"/>
              <w:rPr>
                <w:rFonts w:ascii="Times New Roman" w:eastAsia="Times New Roman" w:hAnsi="Times New Roman" w:cs="Times New Roman"/>
                <w:b/>
                <w:bCs/>
                <w:lang w:eastAsia="ru-RU"/>
              </w:rPr>
            </w:pPr>
            <w:r w:rsidRPr="0022603C">
              <w:rPr>
                <w:rFonts w:ascii="Times New Roman" w:eastAsia="Times New Roman" w:hAnsi="Times New Roman" w:cs="Times New Roman"/>
                <w:b/>
                <w:bCs/>
                <w:lang w:eastAsia="ru-RU"/>
              </w:rPr>
              <w:t>685661,02012</w:t>
            </w:r>
          </w:p>
        </w:tc>
      </w:tr>
    </w:tbl>
    <w:p w:rsidR="008A7D67" w:rsidRDefault="008A7D67"/>
    <w:sectPr w:rsidR="008A7D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ECA"/>
    <w:rsid w:val="0022603C"/>
    <w:rsid w:val="008A7D67"/>
    <w:rsid w:val="00DE1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48522C-34A1-47A9-9EF1-B1ACE3D8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12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2141</Words>
  <Characters>12210</Characters>
  <Application>Microsoft Office Word</Application>
  <DocSecurity>0</DocSecurity>
  <Lines>101</Lines>
  <Paragraphs>28</Paragraphs>
  <ScaleCrop>false</ScaleCrop>
  <Company/>
  <LinksUpToDate>false</LinksUpToDate>
  <CharactersWithSpaces>14323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2025-06-17T08:53:00Z</dcterms:created>
  <dcterms:modified xsi:type="dcterms:W3CDTF">2025-06-17T08:53:00Z</dcterms:modified>
</cp:coreProperties>
</file>