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12" w:type="dxa"/>
        <w:tblInd w:w="-567" w:type="dxa"/>
        <w:tblLook w:val="04A0" w:firstRow="1" w:lastRow="0" w:firstColumn="1" w:lastColumn="0" w:noHBand="0" w:noVBand="1"/>
      </w:tblPr>
      <w:tblGrid>
        <w:gridCol w:w="2268"/>
        <w:gridCol w:w="2835"/>
        <w:gridCol w:w="2268"/>
        <w:gridCol w:w="1481"/>
        <w:gridCol w:w="1560"/>
      </w:tblGrid>
      <w:tr w:rsidR="00DF7AA6" w:rsidRPr="00DF7AA6" w:rsidTr="00DF7AA6">
        <w:trPr>
          <w:trHeight w:val="300"/>
        </w:trPr>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4"/>
                <w:szCs w:val="24"/>
                <w:lang w:eastAsia="ru-RU"/>
              </w:rPr>
            </w:pPr>
          </w:p>
        </w:tc>
        <w:tc>
          <w:tcPr>
            <w:tcW w:w="2835"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                              Приложение № 1</w:t>
            </w:r>
          </w:p>
        </w:tc>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r>
      <w:tr w:rsidR="00DF7AA6" w:rsidRPr="00DF7AA6" w:rsidTr="00DF7AA6">
        <w:trPr>
          <w:trHeight w:val="300"/>
        </w:trPr>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2835"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                                                   к решению Думы Демянского</w:t>
            </w:r>
          </w:p>
        </w:tc>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r>
      <w:tr w:rsidR="00DF7AA6" w:rsidRPr="00DF7AA6" w:rsidTr="00DF7AA6">
        <w:trPr>
          <w:trHeight w:val="300"/>
        </w:trPr>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2835"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                                         муниципального округа</w:t>
            </w:r>
          </w:p>
        </w:tc>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r>
      <w:tr w:rsidR="00DF7AA6" w:rsidRPr="00DF7AA6" w:rsidTr="00DF7AA6">
        <w:trPr>
          <w:trHeight w:val="300"/>
        </w:trPr>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2835"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                                                   от              № </w:t>
            </w:r>
          </w:p>
        </w:tc>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r>
      <w:tr w:rsidR="00DF7AA6" w:rsidRPr="00DF7AA6" w:rsidTr="00DF7AA6">
        <w:trPr>
          <w:trHeight w:val="645"/>
        </w:trPr>
        <w:tc>
          <w:tcPr>
            <w:tcW w:w="10412" w:type="dxa"/>
            <w:gridSpan w:val="5"/>
            <w:tcBorders>
              <w:top w:val="nil"/>
              <w:left w:val="nil"/>
              <w:bottom w:val="nil"/>
              <w:right w:val="nil"/>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2024 год и на плановый период 2025 и 2026 годов. </w:t>
            </w:r>
          </w:p>
        </w:tc>
      </w:tr>
      <w:tr w:rsidR="00DF7AA6" w:rsidRPr="00DF7AA6" w:rsidTr="00DF7AA6">
        <w:trPr>
          <w:trHeight w:val="300"/>
        </w:trPr>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p>
        </w:tc>
        <w:tc>
          <w:tcPr>
            <w:tcW w:w="2835"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1481"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p>
        </w:tc>
      </w:tr>
      <w:tr w:rsidR="00DF7AA6" w:rsidRPr="00DF7AA6" w:rsidTr="00DF7AA6">
        <w:trPr>
          <w:trHeight w:val="300"/>
        </w:trPr>
        <w:tc>
          <w:tcPr>
            <w:tcW w:w="2268" w:type="dxa"/>
            <w:tcBorders>
              <w:top w:val="nil"/>
              <w:left w:val="nil"/>
              <w:bottom w:val="single" w:sz="4" w:space="0" w:color="auto"/>
              <w:right w:val="nil"/>
            </w:tcBorders>
            <w:shd w:val="clear" w:color="auto" w:fill="auto"/>
            <w:noWrap/>
            <w:vAlign w:val="bottom"/>
            <w:hideMark/>
          </w:tcPr>
          <w:p w:rsidR="00DF7AA6" w:rsidRPr="00DF7AA6" w:rsidRDefault="00DF7AA6" w:rsidP="00DF7AA6">
            <w:pPr>
              <w:spacing w:after="0" w:line="240" w:lineRule="auto"/>
              <w:rPr>
                <w:rFonts w:ascii="Arial" w:eastAsia="Times New Roman" w:hAnsi="Arial" w:cs="Arial"/>
                <w:sz w:val="20"/>
                <w:szCs w:val="20"/>
                <w:lang w:eastAsia="ru-RU"/>
              </w:rPr>
            </w:pPr>
            <w:r w:rsidRPr="00DF7AA6">
              <w:rPr>
                <w:rFonts w:ascii="Arial" w:eastAsia="Times New Roman" w:hAnsi="Arial" w:cs="Arial"/>
                <w:sz w:val="20"/>
                <w:szCs w:val="20"/>
                <w:lang w:eastAsia="ru-RU"/>
              </w:rPr>
              <w:t> </w:t>
            </w:r>
          </w:p>
        </w:tc>
        <w:tc>
          <w:tcPr>
            <w:tcW w:w="2835" w:type="dxa"/>
            <w:tcBorders>
              <w:top w:val="nil"/>
              <w:left w:val="nil"/>
              <w:bottom w:val="single" w:sz="4" w:space="0" w:color="auto"/>
              <w:right w:val="nil"/>
            </w:tcBorders>
            <w:shd w:val="clear" w:color="auto" w:fill="auto"/>
            <w:noWrap/>
            <w:vAlign w:val="bottom"/>
            <w:hideMark/>
          </w:tcPr>
          <w:p w:rsidR="00DF7AA6" w:rsidRPr="00DF7AA6" w:rsidRDefault="00DF7AA6" w:rsidP="00DF7AA6">
            <w:pPr>
              <w:spacing w:after="0" w:line="240" w:lineRule="auto"/>
              <w:rPr>
                <w:rFonts w:ascii="Arial" w:eastAsia="Times New Roman" w:hAnsi="Arial" w:cs="Arial"/>
                <w:sz w:val="20"/>
                <w:szCs w:val="20"/>
                <w:lang w:eastAsia="ru-RU"/>
              </w:rPr>
            </w:pPr>
            <w:r w:rsidRPr="00DF7AA6">
              <w:rPr>
                <w:rFonts w:ascii="Arial" w:eastAsia="Times New Roman" w:hAnsi="Arial" w:cs="Arial"/>
                <w:sz w:val="20"/>
                <w:szCs w:val="20"/>
                <w:lang w:eastAsia="ru-RU"/>
              </w:rPr>
              <w:t> </w:t>
            </w:r>
          </w:p>
        </w:tc>
        <w:tc>
          <w:tcPr>
            <w:tcW w:w="2268" w:type="dxa"/>
            <w:tcBorders>
              <w:top w:val="nil"/>
              <w:left w:val="nil"/>
              <w:bottom w:val="single" w:sz="4" w:space="0" w:color="auto"/>
              <w:right w:val="nil"/>
            </w:tcBorders>
            <w:shd w:val="clear" w:color="auto" w:fill="auto"/>
            <w:noWrap/>
            <w:vAlign w:val="bottom"/>
            <w:hideMark/>
          </w:tcPr>
          <w:p w:rsidR="00DF7AA6" w:rsidRPr="00DF7AA6" w:rsidRDefault="00DF7AA6" w:rsidP="00DF7AA6">
            <w:pPr>
              <w:spacing w:after="0" w:line="240" w:lineRule="auto"/>
              <w:rPr>
                <w:rFonts w:ascii="Arial" w:eastAsia="Times New Roman" w:hAnsi="Arial" w:cs="Arial"/>
                <w:sz w:val="20"/>
                <w:szCs w:val="20"/>
                <w:lang w:eastAsia="ru-RU"/>
              </w:rPr>
            </w:pPr>
            <w:r w:rsidRPr="00DF7AA6">
              <w:rPr>
                <w:rFonts w:ascii="Arial" w:eastAsia="Times New Roman" w:hAnsi="Arial" w:cs="Arial"/>
                <w:sz w:val="20"/>
                <w:szCs w:val="20"/>
                <w:lang w:eastAsia="ru-RU"/>
              </w:rPr>
              <w:t> </w:t>
            </w:r>
          </w:p>
        </w:tc>
        <w:tc>
          <w:tcPr>
            <w:tcW w:w="1481"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(тыс. рублей)</w:t>
            </w:r>
          </w:p>
        </w:tc>
      </w:tr>
      <w:tr w:rsidR="00DF7AA6" w:rsidRPr="00DF7AA6" w:rsidTr="00DF7AA6">
        <w:trPr>
          <w:trHeight w:val="57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Код бюджетной классификации РФ</w:t>
            </w:r>
          </w:p>
        </w:tc>
        <w:tc>
          <w:tcPr>
            <w:tcW w:w="2835"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Наименование доходов</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2024 год</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2025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2026 год</w:t>
            </w:r>
          </w:p>
        </w:tc>
      </w:tr>
      <w:tr w:rsidR="00DF7AA6" w:rsidRPr="00DF7AA6" w:rsidTr="00DF7AA6">
        <w:trPr>
          <w:trHeight w:val="64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b/>
                <w:bCs/>
                <w:sz w:val="20"/>
                <w:szCs w:val="20"/>
                <w:lang w:eastAsia="ru-RU"/>
              </w:rPr>
            </w:pPr>
            <w:r w:rsidRPr="00DF7AA6">
              <w:rPr>
                <w:rFonts w:ascii="Times New Roman" w:eastAsia="Times New Roman" w:hAnsi="Times New Roman" w:cs="Times New Roman"/>
                <w:b/>
                <w:bCs/>
                <w:sz w:val="20"/>
                <w:szCs w:val="20"/>
                <w:lang w:eastAsia="ru-RU"/>
              </w:rPr>
              <w:t>1 00 00000 00 0000 000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НАЛОГОВЫЕ И НЕНАЛОГОВЫЕ ДОХОДЫ</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158762,20000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163076,70000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165200,10000</w:t>
            </w:r>
          </w:p>
        </w:tc>
      </w:tr>
      <w:tr w:rsidR="00DF7AA6" w:rsidRPr="00DF7AA6" w:rsidTr="00DF7AA6">
        <w:trPr>
          <w:trHeight w:val="450"/>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b/>
                <w:bCs/>
                <w:sz w:val="20"/>
                <w:szCs w:val="20"/>
                <w:lang w:eastAsia="ru-RU"/>
              </w:rPr>
            </w:pPr>
            <w:r w:rsidRPr="00DF7AA6">
              <w:rPr>
                <w:rFonts w:ascii="Times New Roman" w:eastAsia="Times New Roman" w:hAnsi="Times New Roman" w:cs="Times New Roman"/>
                <w:b/>
                <w:bCs/>
                <w:sz w:val="20"/>
                <w:szCs w:val="20"/>
                <w:lang w:eastAsia="ru-RU"/>
              </w:rPr>
              <w:t>2 00 00000 00 0000 000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Безвозмездные поступления</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372248,87393</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312483,66600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311298,78100</w:t>
            </w:r>
          </w:p>
        </w:tc>
      </w:tr>
      <w:tr w:rsidR="00DF7AA6" w:rsidRPr="00DF7AA6" w:rsidTr="00DF7AA6">
        <w:trPr>
          <w:trHeight w:val="1095"/>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b/>
                <w:bCs/>
                <w:sz w:val="20"/>
                <w:szCs w:val="20"/>
                <w:lang w:eastAsia="ru-RU"/>
              </w:rPr>
            </w:pPr>
            <w:r w:rsidRPr="00DF7AA6">
              <w:rPr>
                <w:rFonts w:ascii="Times New Roman" w:eastAsia="Times New Roman" w:hAnsi="Times New Roman" w:cs="Times New Roman"/>
                <w:b/>
                <w:bCs/>
                <w:sz w:val="20"/>
                <w:szCs w:val="20"/>
                <w:lang w:eastAsia="ru-RU"/>
              </w:rPr>
              <w:t>2 02 00000 00 0000 000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 xml:space="preserve">Безвозмездные </w:t>
            </w:r>
            <w:proofErr w:type="gramStart"/>
            <w:r w:rsidRPr="00DF7AA6">
              <w:rPr>
                <w:rFonts w:ascii="Times New Roman" w:eastAsia="Times New Roman" w:hAnsi="Times New Roman" w:cs="Times New Roman"/>
                <w:b/>
                <w:bCs/>
                <w:lang w:eastAsia="ru-RU"/>
              </w:rPr>
              <w:t>поступления  от</w:t>
            </w:r>
            <w:proofErr w:type="gramEnd"/>
            <w:r w:rsidRPr="00DF7AA6">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372248,87393</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312483,66600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311298,78100</w:t>
            </w:r>
          </w:p>
        </w:tc>
      </w:tr>
      <w:tr w:rsidR="00DF7AA6" w:rsidRPr="00DF7AA6" w:rsidTr="00DF7AA6">
        <w:trPr>
          <w:trHeight w:val="81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b/>
                <w:bCs/>
                <w:sz w:val="20"/>
                <w:szCs w:val="20"/>
                <w:lang w:eastAsia="ru-RU"/>
              </w:rPr>
            </w:pPr>
            <w:r w:rsidRPr="00DF7AA6">
              <w:rPr>
                <w:rFonts w:ascii="Times New Roman" w:eastAsia="Times New Roman" w:hAnsi="Times New Roman" w:cs="Times New Roman"/>
                <w:b/>
                <w:bCs/>
                <w:sz w:val="20"/>
                <w:szCs w:val="20"/>
                <w:lang w:eastAsia="ru-RU"/>
              </w:rPr>
              <w:t>2 02 10000 00 0000 150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129406,70000</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97913,10000</w:t>
            </w:r>
          </w:p>
        </w:tc>
      </w:tr>
      <w:tr w:rsidR="00DF7AA6" w:rsidRPr="00DF7AA6" w:rsidTr="00DF7AA6">
        <w:trPr>
          <w:trHeight w:val="6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2 02 15001 00 0000 150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Дотации на </w:t>
            </w:r>
            <w:proofErr w:type="gramStart"/>
            <w:r w:rsidRPr="00DF7AA6">
              <w:rPr>
                <w:rFonts w:ascii="Times New Roman" w:eastAsia="Times New Roman" w:hAnsi="Times New Roman" w:cs="Times New Roman"/>
                <w:lang w:eastAsia="ru-RU"/>
              </w:rPr>
              <w:t>выравнивание  бюджетной</w:t>
            </w:r>
            <w:proofErr w:type="gramEnd"/>
            <w:r w:rsidRPr="00DF7AA6">
              <w:rPr>
                <w:rFonts w:ascii="Times New Roman" w:eastAsia="Times New Roman" w:hAnsi="Times New Roman" w:cs="Times New Roman"/>
                <w:lang w:eastAsia="ru-RU"/>
              </w:rPr>
              <w:t xml:space="preserve"> обеспеченности</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129406,70000</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97913,10000</w:t>
            </w:r>
          </w:p>
        </w:tc>
      </w:tr>
      <w:tr w:rsidR="00DF7AA6" w:rsidRPr="00DF7AA6" w:rsidTr="00DF7AA6">
        <w:trPr>
          <w:trHeight w:val="138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2 02 15001 14 0000 150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DF7AA6">
              <w:rPr>
                <w:rFonts w:ascii="Times New Roman" w:eastAsia="Times New Roman" w:hAnsi="Times New Roman" w:cs="Times New Roman"/>
                <w:lang w:eastAsia="ru-RU"/>
              </w:rPr>
              <w:t>обеспеченности  из</w:t>
            </w:r>
            <w:proofErr w:type="gramEnd"/>
            <w:r w:rsidRPr="00DF7AA6">
              <w:rPr>
                <w:rFonts w:ascii="Times New Roman" w:eastAsia="Times New Roman" w:hAnsi="Times New Roman" w:cs="Times New Roman"/>
                <w:lang w:eastAsia="ru-RU"/>
              </w:rPr>
              <w:t xml:space="preserve"> бюджета субъекта Российской Федерации</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129406,70000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97913,10000</w:t>
            </w:r>
          </w:p>
        </w:tc>
      </w:tr>
      <w:tr w:rsidR="00DF7AA6" w:rsidRPr="00DF7AA6" w:rsidTr="00DF7AA6">
        <w:trPr>
          <w:trHeight w:val="13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b/>
                <w:bCs/>
                <w:sz w:val="20"/>
                <w:szCs w:val="20"/>
                <w:lang w:eastAsia="ru-RU"/>
              </w:rPr>
            </w:pPr>
            <w:r w:rsidRPr="00DF7AA6">
              <w:rPr>
                <w:rFonts w:ascii="Times New Roman" w:eastAsia="Times New Roman" w:hAnsi="Times New Roman" w:cs="Times New Roman"/>
                <w:b/>
                <w:bCs/>
                <w:sz w:val="20"/>
                <w:szCs w:val="20"/>
                <w:lang w:eastAsia="ru-RU"/>
              </w:rPr>
              <w:t>2 02 20000 00 0000 150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jc w:val="both"/>
              <w:rPr>
                <w:rFonts w:ascii="Times New Roman" w:eastAsia="Times New Roman" w:hAnsi="Times New Roman" w:cs="Times New Roman"/>
                <w:b/>
                <w:bCs/>
                <w:sz w:val="24"/>
                <w:szCs w:val="24"/>
                <w:lang w:eastAsia="ru-RU"/>
              </w:rPr>
            </w:pPr>
            <w:r w:rsidRPr="00DF7AA6">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84066,29593</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54514,33200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54387,38100</w:t>
            </w:r>
          </w:p>
        </w:tc>
      </w:tr>
      <w:tr w:rsidR="00DF7AA6" w:rsidRPr="00DF7AA6" w:rsidTr="00DF7AA6">
        <w:trPr>
          <w:trHeight w:val="22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2 02 25304 14 0000 150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6183,24300</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6026,13000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5890,79700</w:t>
            </w:r>
          </w:p>
        </w:tc>
      </w:tr>
      <w:tr w:rsidR="00DF7AA6" w:rsidRPr="00DF7AA6" w:rsidTr="00DF7AA6">
        <w:trPr>
          <w:trHeight w:val="10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lastRenderedPageBreak/>
              <w:t>2 02 25519 14 0000 150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jc w:val="both"/>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137,62278</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36,18000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37,12000</w:t>
            </w:r>
          </w:p>
        </w:tc>
      </w:tr>
      <w:tr w:rsidR="00DF7AA6" w:rsidRPr="00DF7AA6" w:rsidTr="00DF7AA6">
        <w:trPr>
          <w:trHeight w:val="15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2 02 29999 14 7705 150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jc w:val="both"/>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Прочие субсидии </w:t>
            </w:r>
            <w:proofErr w:type="gramStart"/>
            <w:r w:rsidRPr="00DF7AA6">
              <w:rPr>
                <w:rFonts w:ascii="Times New Roman" w:eastAsia="Times New Roman" w:hAnsi="Times New Roman" w:cs="Times New Roman"/>
                <w:lang w:eastAsia="ru-RU"/>
              </w:rPr>
              <w:t>бюджетам  муниципальных</w:t>
            </w:r>
            <w:proofErr w:type="gramEnd"/>
            <w:r w:rsidRPr="00DF7AA6">
              <w:rPr>
                <w:rFonts w:ascii="Times New Roman" w:eastAsia="Times New Roman" w:hAnsi="Times New Roman" w:cs="Times New Roman"/>
                <w:lang w:eastAsia="ru-RU"/>
              </w:rPr>
              <w:t xml:space="preserve"> округов на реализацию местных инициатив в рамках приоритетного регионального проекта "Наш выбор"</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27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2 02 25299 14 0000 150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jc w:val="both"/>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Субсидии бюджетам муниципальных округов на </w:t>
            </w:r>
            <w:proofErr w:type="spellStart"/>
            <w:r w:rsidRPr="00DF7AA6">
              <w:rPr>
                <w:rFonts w:ascii="Times New Roman" w:eastAsia="Times New Roman" w:hAnsi="Times New Roman" w:cs="Times New Roman"/>
                <w:lang w:eastAsia="ru-RU"/>
              </w:rPr>
              <w:t>софинансирование</w:t>
            </w:r>
            <w:proofErr w:type="spellEnd"/>
            <w:r w:rsidRPr="00DF7AA6">
              <w:rPr>
                <w:rFonts w:ascii="Times New Roman" w:eastAsia="Times New Roman" w:hAnsi="Times New Roman" w:cs="Times New Roman"/>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r w:rsidRPr="00DF7AA6">
              <w:rPr>
                <w:rFonts w:ascii="Times New Roman" w:eastAsia="Times New Roman" w:hAnsi="Times New Roman" w:cs="Times New Roman"/>
                <w:lang w:eastAsia="ru-RU"/>
              </w:rPr>
              <w:br w:type="page"/>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21344,32915</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21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2 02 25467 14 0000 150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jc w:val="both"/>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617,14000</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613,82200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621,26400</w:t>
            </w:r>
          </w:p>
        </w:tc>
      </w:tr>
      <w:tr w:rsidR="00DF7AA6" w:rsidRPr="00DF7AA6" w:rsidTr="00DF7AA6">
        <w:trPr>
          <w:trHeight w:val="27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2 02 25098 14 0000 150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jc w:val="both"/>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2102,70000</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33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2 02 29999 14 7212 150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Прочие субсидии бюджетам муниципальных </w:t>
            </w:r>
            <w:proofErr w:type="gramStart"/>
            <w:r w:rsidRPr="00DF7AA6">
              <w:rPr>
                <w:rFonts w:ascii="Times New Roman" w:eastAsia="Times New Roman" w:hAnsi="Times New Roman" w:cs="Times New Roman"/>
                <w:lang w:eastAsia="ru-RU"/>
              </w:rPr>
              <w:t>округов  на</w:t>
            </w:r>
            <w:proofErr w:type="gramEnd"/>
            <w:r w:rsidRPr="00DF7AA6">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w:t>
            </w:r>
            <w:r w:rsidRPr="00DF7AA6">
              <w:rPr>
                <w:rFonts w:ascii="Times New Roman" w:eastAsia="Times New Roman" w:hAnsi="Times New Roman" w:cs="Times New Roman"/>
                <w:lang w:eastAsia="ru-RU"/>
              </w:rPr>
              <w:lastRenderedPageBreak/>
              <w:t>муниципальных организаций дополнительного образования детей</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lastRenderedPageBreak/>
              <w:t>2710,20000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2710,20000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2710,20000</w:t>
            </w:r>
          </w:p>
        </w:tc>
      </w:tr>
      <w:tr w:rsidR="00DF7AA6" w:rsidRPr="00DF7AA6" w:rsidTr="00DF7AA6">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2 02 29999 14 7208 150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17,10000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17,10000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17,10000</w:t>
            </w:r>
          </w:p>
        </w:tc>
      </w:tr>
      <w:tr w:rsidR="00DF7AA6" w:rsidRPr="00DF7AA6" w:rsidTr="00DF7AA6">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2 02 29999 14 7151  150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10428</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6952,00000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6952,00000</w:t>
            </w:r>
          </w:p>
        </w:tc>
      </w:tr>
      <w:tr w:rsidR="00DF7AA6" w:rsidRPr="00DF7AA6" w:rsidTr="00DF7AA6">
        <w:trPr>
          <w:trHeight w:val="22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2 02 29999 14 7230 150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Прочие субсидии бюджетам муниципальных округов </w:t>
            </w:r>
            <w:proofErr w:type="gramStart"/>
            <w:r w:rsidRPr="00DF7AA6">
              <w:rPr>
                <w:rFonts w:ascii="Times New Roman" w:eastAsia="Times New Roman" w:hAnsi="Times New Roman" w:cs="Times New Roman"/>
                <w:lang w:eastAsia="ru-RU"/>
              </w:rPr>
              <w:t xml:space="preserve">на  </w:t>
            </w:r>
            <w:proofErr w:type="spellStart"/>
            <w:r w:rsidRPr="00DF7AA6">
              <w:rPr>
                <w:rFonts w:ascii="Times New Roman" w:eastAsia="Times New Roman" w:hAnsi="Times New Roman" w:cs="Times New Roman"/>
                <w:lang w:eastAsia="ru-RU"/>
              </w:rPr>
              <w:t>софинансирование</w:t>
            </w:r>
            <w:proofErr w:type="spellEnd"/>
            <w:proofErr w:type="gramEnd"/>
            <w:r w:rsidRPr="00DF7AA6">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38158,90000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38158,90000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38158,90000</w:t>
            </w:r>
          </w:p>
        </w:tc>
      </w:tr>
      <w:tr w:rsidR="00DF7AA6" w:rsidRPr="00DF7AA6" w:rsidTr="00DF7AA6">
        <w:trPr>
          <w:trHeight w:val="220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2 02 29999 14 7237 150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Прочие субсидии бюджетам муниципальных округов с целью </w:t>
            </w:r>
            <w:proofErr w:type="spellStart"/>
            <w:r w:rsidRPr="00DF7AA6">
              <w:rPr>
                <w:rFonts w:ascii="Times New Roman" w:eastAsia="Times New Roman" w:hAnsi="Times New Roman" w:cs="Times New Roman"/>
                <w:lang w:eastAsia="ru-RU"/>
              </w:rPr>
              <w:t>софинансирования</w:t>
            </w:r>
            <w:proofErr w:type="spellEnd"/>
            <w:r w:rsidRPr="00DF7AA6">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2 02 20077 14 7237 150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Субсидии бюджетам муниципальных округов с целью </w:t>
            </w:r>
            <w:proofErr w:type="spellStart"/>
            <w:r w:rsidRPr="00DF7AA6">
              <w:rPr>
                <w:rFonts w:ascii="Times New Roman" w:eastAsia="Times New Roman" w:hAnsi="Times New Roman" w:cs="Times New Roman"/>
                <w:lang w:eastAsia="ru-RU"/>
              </w:rPr>
              <w:t>софинансирования</w:t>
            </w:r>
            <w:proofErr w:type="spellEnd"/>
            <w:r w:rsidRPr="00DF7AA6">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1515"/>
        </w:trPr>
        <w:tc>
          <w:tcPr>
            <w:tcW w:w="2268" w:type="dxa"/>
            <w:tcBorders>
              <w:top w:val="nil"/>
              <w:left w:val="nil"/>
              <w:bottom w:val="nil"/>
              <w:right w:val="nil"/>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lastRenderedPageBreak/>
              <w:t>2 02 29999 14 7610 150</w:t>
            </w:r>
          </w:p>
        </w:tc>
        <w:tc>
          <w:tcPr>
            <w:tcW w:w="2835" w:type="dxa"/>
            <w:tcBorders>
              <w:top w:val="nil"/>
              <w:left w:val="single" w:sz="4" w:space="0" w:color="auto"/>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Субсидии бюджетам муниципальных </w:t>
            </w:r>
            <w:proofErr w:type="gramStart"/>
            <w:r w:rsidRPr="00DF7AA6">
              <w:rPr>
                <w:rFonts w:ascii="Times New Roman" w:eastAsia="Times New Roman" w:hAnsi="Times New Roman" w:cs="Times New Roman"/>
                <w:lang w:eastAsia="ru-RU"/>
              </w:rPr>
              <w:t>округов  на</w:t>
            </w:r>
            <w:proofErr w:type="gramEnd"/>
            <w:r w:rsidRPr="00DF7AA6">
              <w:rPr>
                <w:rFonts w:ascii="Times New Roman" w:eastAsia="Times New Roman" w:hAnsi="Times New Roman" w:cs="Times New Roman"/>
                <w:lang w:eastAsia="ru-RU"/>
              </w:rPr>
              <w:t xml:space="preserve"> реализацию приоритетного регионального проекта "Народный бюджет"</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1000,00000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1605"/>
        </w:trPr>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2 02 25555 14 0000 150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Субсидии бюджетам муниципальных округов на </w:t>
            </w:r>
            <w:proofErr w:type="gramStart"/>
            <w:r w:rsidRPr="00DF7AA6">
              <w:rPr>
                <w:rFonts w:ascii="Times New Roman" w:eastAsia="Times New Roman" w:hAnsi="Times New Roman" w:cs="Times New Roman"/>
                <w:lang w:eastAsia="ru-RU"/>
              </w:rPr>
              <w:t>реализацию  программ</w:t>
            </w:r>
            <w:proofErr w:type="gramEnd"/>
            <w:r w:rsidRPr="00DF7AA6">
              <w:rPr>
                <w:rFonts w:ascii="Times New Roman" w:eastAsia="Times New Roman" w:hAnsi="Times New Roman" w:cs="Times New Roman"/>
                <w:lang w:eastAsia="ru-RU"/>
              </w:rPr>
              <w:t xml:space="preserve"> формирования современной городской среды</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1367,06100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105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b/>
                <w:bCs/>
                <w:sz w:val="20"/>
                <w:szCs w:val="20"/>
                <w:lang w:eastAsia="ru-RU"/>
              </w:rPr>
            </w:pPr>
            <w:r w:rsidRPr="00DF7AA6">
              <w:rPr>
                <w:rFonts w:ascii="Times New Roman" w:eastAsia="Times New Roman" w:hAnsi="Times New Roman" w:cs="Times New Roman"/>
                <w:b/>
                <w:bCs/>
                <w:sz w:val="20"/>
                <w:szCs w:val="20"/>
                <w:lang w:eastAsia="ru-RU"/>
              </w:rPr>
              <w:t>2 02 30000 00 0000 150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b/>
                <w:bCs/>
                <w:sz w:val="24"/>
                <w:szCs w:val="24"/>
                <w:lang w:eastAsia="ru-RU"/>
              </w:rPr>
            </w:pPr>
            <w:r w:rsidRPr="00DF7AA6">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149435,37800</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149481,93400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149657,80000</w:t>
            </w:r>
          </w:p>
        </w:tc>
      </w:tr>
      <w:tr w:rsidR="00DF7AA6" w:rsidRPr="00DF7AA6" w:rsidTr="00DF7AA6">
        <w:trPr>
          <w:trHeight w:val="196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2 02 35118 14 0000 150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966,00000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1062,70000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1161,00000</w:t>
            </w:r>
          </w:p>
        </w:tc>
      </w:tr>
      <w:tr w:rsidR="00DF7AA6" w:rsidRPr="00DF7AA6" w:rsidTr="00DF7AA6">
        <w:trPr>
          <w:trHeight w:val="25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2 02 35120 14 0000 150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DF7AA6">
              <w:rPr>
                <w:rFonts w:ascii="Times New Roman" w:eastAsia="Times New Roman" w:hAnsi="Times New Roman" w:cs="Times New Roman"/>
                <w:lang w:eastAsia="ru-RU"/>
              </w:rPr>
              <w:br w:type="page"/>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6,90000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7,20000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102,80000</w:t>
            </w:r>
          </w:p>
        </w:tc>
      </w:tr>
      <w:tr w:rsidR="00DF7AA6" w:rsidRPr="00DF7AA6" w:rsidTr="00DF7AA6">
        <w:trPr>
          <w:trHeight w:val="28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2 02 35179 14 0000 150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532,00000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532,00000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643,20000</w:t>
            </w:r>
          </w:p>
        </w:tc>
      </w:tr>
      <w:tr w:rsidR="00DF7AA6" w:rsidRPr="00DF7AA6" w:rsidTr="00DF7AA6">
        <w:trPr>
          <w:trHeight w:val="16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 xml:space="preserve">2 02 30021 14 0000 150 </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872,90000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872,90000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872,90000</w:t>
            </w:r>
          </w:p>
        </w:tc>
      </w:tr>
      <w:tr w:rsidR="00DF7AA6" w:rsidRPr="00DF7AA6" w:rsidTr="00DF7AA6">
        <w:trPr>
          <w:trHeight w:val="133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lastRenderedPageBreak/>
              <w:t>2 02 35930 14 0000 150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771,00000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807,70000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836,20000</w:t>
            </w:r>
          </w:p>
        </w:tc>
      </w:tr>
      <w:tr w:rsidR="00DF7AA6" w:rsidRPr="00DF7AA6" w:rsidTr="00DF7AA6">
        <w:trPr>
          <w:trHeight w:val="45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2 02 35303 14 0000 150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6796,40000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6718,30000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6562,10000</w:t>
            </w:r>
          </w:p>
        </w:tc>
      </w:tr>
      <w:tr w:rsidR="00DF7AA6" w:rsidRPr="00DF7AA6" w:rsidTr="00DF7AA6">
        <w:trPr>
          <w:trHeight w:val="12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2 02 30024 00 0000 150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108311,47800</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108302,43400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108300,90000</w:t>
            </w:r>
          </w:p>
        </w:tc>
      </w:tr>
      <w:tr w:rsidR="00DF7AA6" w:rsidRPr="00DF7AA6" w:rsidTr="00DF7AA6">
        <w:trPr>
          <w:trHeight w:val="18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2 02 30024 14 7028 150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4919,70000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4919,70000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4919,70000</w:t>
            </w:r>
          </w:p>
        </w:tc>
      </w:tr>
      <w:tr w:rsidR="00DF7AA6" w:rsidRPr="00DF7AA6" w:rsidTr="00DF7AA6">
        <w:trPr>
          <w:trHeight w:val="45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2 02 30024 14 7065 150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2,00000</w:t>
            </w:r>
          </w:p>
        </w:tc>
      </w:tr>
      <w:tr w:rsidR="00DF7AA6" w:rsidRPr="00DF7AA6" w:rsidTr="00DF7AA6">
        <w:trPr>
          <w:trHeight w:val="30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lastRenderedPageBreak/>
              <w:t>2 02 30024 14 7002 150</w:t>
            </w:r>
          </w:p>
        </w:tc>
        <w:tc>
          <w:tcPr>
            <w:tcW w:w="2835" w:type="dxa"/>
            <w:tcBorders>
              <w:top w:val="nil"/>
              <w:left w:val="nil"/>
              <w:bottom w:val="nil"/>
              <w:right w:val="nil"/>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proofErr w:type="gramStart"/>
            <w:r w:rsidRPr="00DF7AA6">
              <w:rPr>
                <w:rFonts w:ascii="Times New Roman" w:eastAsia="Times New Roman" w:hAnsi="Times New Roman" w:cs="Times New Roman"/>
                <w:lang w:eastAsia="ru-RU"/>
              </w:rPr>
              <w:t>Субвенции  бюджетам</w:t>
            </w:r>
            <w:proofErr w:type="gramEnd"/>
            <w:r w:rsidRPr="00DF7AA6">
              <w:rPr>
                <w:rFonts w:ascii="Times New Roman" w:eastAsia="Times New Roman" w:hAnsi="Times New Roman" w:cs="Times New Roman"/>
                <w:lang w:eastAsia="ru-RU"/>
              </w:rPr>
              <w:t xml:space="preserve"> муниципальных округов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2625,20000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2625,20000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2625,20000</w:t>
            </w:r>
          </w:p>
        </w:tc>
      </w:tr>
      <w:tr w:rsidR="00DF7AA6" w:rsidRPr="00DF7AA6" w:rsidTr="00DF7AA6">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2 02 30024 14 7066 150</w:t>
            </w:r>
          </w:p>
        </w:tc>
        <w:tc>
          <w:tcPr>
            <w:tcW w:w="2835" w:type="dxa"/>
            <w:tcBorders>
              <w:top w:val="single" w:sz="4" w:space="0" w:color="auto"/>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462,00000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462,00000</w:t>
            </w:r>
          </w:p>
        </w:tc>
      </w:tr>
      <w:tr w:rsidR="00DF7AA6" w:rsidRPr="00DF7AA6" w:rsidTr="00DF7AA6">
        <w:trPr>
          <w:trHeight w:val="33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2 02 30024 14 7067 150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Субвенции бюджетам муниципальных округов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10,57800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1,53400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30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2 02 30029 14 0000 150</w:t>
            </w:r>
          </w:p>
        </w:tc>
        <w:tc>
          <w:tcPr>
            <w:tcW w:w="2835" w:type="dxa"/>
            <w:tcBorders>
              <w:top w:val="nil"/>
              <w:left w:val="nil"/>
              <w:bottom w:val="single" w:sz="4" w:space="0" w:color="auto"/>
              <w:right w:val="single" w:sz="4" w:space="0" w:color="auto"/>
            </w:tcBorders>
            <w:shd w:val="clear" w:color="auto" w:fill="auto"/>
            <w:vAlign w:val="center"/>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br w:type="page"/>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sidRPr="00DF7AA6">
              <w:rPr>
                <w:rFonts w:ascii="Times New Roman" w:eastAsia="Times New Roman" w:hAnsi="Times New Roman" w:cs="Times New Roman"/>
                <w:lang w:eastAsia="ru-RU"/>
              </w:rPr>
              <w:br w:type="page"/>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888,30000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888,30000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888,30000</w:t>
            </w:r>
          </w:p>
        </w:tc>
      </w:tr>
      <w:tr w:rsidR="00DF7AA6" w:rsidRPr="00DF7AA6" w:rsidTr="00DF7AA6">
        <w:trPr>
          <w:trHeight w:val="24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2 02 30024 14 7072 150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56,00000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56,00000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56,00000</w:t>
            </w:r>
          </w:p>
        </w:tc>
      </w:tr>
      <w:tr w:rsidR="00DF7AA6" w:rsidRPr="00DF7AA6" w:rsidTr="00DF7AA6">
        <w:trPr>
          <w:trHeight w:val="8192"/>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lastRenderedPageBreak/>
              <w:t>2 02 30024 14 7004 150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94647,10000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94647,10000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94647,10000</w:t>
            </w:r>
          </w:p>
        </w:tc>
      </w:tr>
      <w:tr w:rsidR="00DF7AA6" w:rsidRPr="00DF7AA6" w:rsidTr="00DF7AA6">
        <w:trPr>
          <w:trHeight w:val="31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2 02 30024 14 7050 150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419,10000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419,10000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419,10000</w:t>
            </w:r>
          </w:p>
        </w:tc>
      </w:tr>
      <w:tr w:rsidR="00DF7AA6" w:rsidRPr="00DF7AA6" w:rsidTr="00DF7AA6">
        <w:trPr>
          <w:trHeight w:val="379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lastRenderedPageBreak/>
              <w:t>2 02 30024 14 7057 150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165,70000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165,70000</w:t>
            </w:r>
          </w:p>
        </w:tc>
      </w:tr>
      <w:tr w:rsidR="00DF7AA6" w:rsidRPr="00DF7AA6" w:rsidTr="00DF7AA6">
        <w:trPr>
          <w:trHeight w:val="274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2 02 30024 14 7006 150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Субвенции </w:t>
            </w:r>
            <w:proofErr w:type="gramStart"/>
            <w:r w:rsidRPr="00DF7AA6">
              <w:rPr>
                <w:rFonts w:ascii="Times New Roman" w:eastAsia="Times New Roman" w:hAnsi="Times New Roman" w:cs="Times New Roman"/>
                <w:lang w:eastAsia="ru-RU"/>
              </w:rPr>
              <w:t>бюджетам  муниципальных</w:t>
            </w:r>
            <w:proofErr w:type="gramEnd"/>
            <w:r w:rsidRPr="00DF7AA6">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3892,90000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3892,90000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3892,90000</w:t>
            </w:r>
          </w:p>
        </w:tc>
      </w:tr>
      <w:tr w:rsidR="00DF7AA6" w:rsidRPr="00DF7AA6" w:rsidTr="00DF7AA6">
        <w:trPr>
          <w:trHeight w:val="51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2 02 30024 14 7164 150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182,90000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182,90000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182,90000</w:t>
            </w:r>
          </w:p>
        </w:tc>
      </w:tr>
      <w:tr w:rsidR="00DF7AA6" w:rsidRPr="00DF7AA6" w:rsidTr="00DF7AA6">
        <w:trPr>
          <w:trHeight w:val="54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lastRenderedPageBreak/>
              <w:t>2 02 30024 14 7265 150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осуществляющие трудовую деятельность на территории муниципального округа Новгородской области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40,00000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40,00000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40,00000</w:t>
            </w:r>
          </w:p>
        </w:tc>
      </w:tr>
      <w:tr w:rsidR="00DF7AA6" w:rsidRPr="00DF7AA6" w:rsidTr="00DF7AA6">
        <w:trPr>
          <w:trHeight w:val="216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2 02 30027 14 0000 150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17985,20000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17985,20000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17985,20000</w:t>
            </w:r>
          </w:p>
        </w:tc>
      </w:tr>
      <w:tr w:rsidR="00DF7AA6" w:rsidRPr="00DF7AA6" w:rsidTr="00DF7AA6">
        <w:trPr>
          <w:trHeight w:val="27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2 02 35082 14 0000 150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13193,50000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13193,50000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13193,50000</w:t>
            </w:r>
          </w:p>
        </w:tc>
      </w:tr>
      <w:tr w:rsidR="00DF7AA6" w:rsidRPr="00DF7AA6" w:rsidTr="00DF7AA6">
        <w:trPr>
          <w:trHeight w:val="31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2 02 30024 14 7060 150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Субвенции бюджетам муниципальных округов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w:t>
            </w:r>
            <w:r w:rsidRPr="00DF7AA6">
              <w:rPr>
                <w:rFonts w:ascii="Times New Roman" w:eastAsia="Times New Roman" w:hAnsi="Times New Roman" w:cs="Times New Roman"/>
                <w:lang w:eastAsia="ru-RU"/>
              </w:rPr>
              <w:lastRenderedPageBreak/>
              <w:t>территории Новгородской области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lastRenderedPageBreak/>
              <w:t> </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6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2 02 40000 00 0000 150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Иные межбюджетные трансферты</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9340,50000</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9340,50000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9340,50000</w:t>
            </w:r>
          </w:p>
        </w:tc>
      </w:tr>
      <w:tr w:rsidR="00DF7AA6" w:rsidRPr="00DF7AA6" w:rsidTr="00DF7AA6">
        <w:trPr>
          <w:trHeight w:val="18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2 02 49999 14 7141 150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xml:space="preserve">Прочие межбюджетные </w:t>
            </w:r>
            <w:proofErr w:type="gramStart"/>
            <w:r w:rsidRPr="00DF7AA6">
              <w:rPr>
                <w:rFonts w:ascii="Times New Roman" w:eastAsia="Times New Roman" w:hAnsi="Times New Roman" w:cs="Times New Roman"/>
                <w:lang w:eastAsia="ru-RU"/>
              </w:rPr>
              <w:t>трансферты  бюджетам</w:t>
            </w:r>
            <w:proofErr w:type="gramEnd"/>
            <w:r w:rsidRPr="00DF7AA6">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 </w:t>
            </w:r>
          </w:p>
        </w:tc>
      </w:tr>
      <w:tr w:rsidR="00DF7AA6" w:rsidRPr="00DF7AA6" w:rsidTr="00DF7AA6">
        <w:trPr>
          <w:trHeight w:val="333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2 02 49999 14 7234 150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15,00000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15,00000</w:t>
            </w:r>
          </w:p>
        </w:tc>
      </w:tr>
      <w:tr w:rsidR="00DF7AA6" w:rsidRPr="00DF7AA6" w:rsidTr="00DF7AA6">
        <w:trPr>
          <w:trHeight w:val="31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2 02 49999 14 7233 150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300,00000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300,00000</w:t>
            </w:r>
          </w:p>
        </w:tc>
      </w:tr>
      <w:tr w:rsidR="00DF7AA6" w:rsidRPr="00DF7AA6" w:rsidTr="00DF7AA6">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lastRenderedPageBreak/>
              <w:t>2 02 49999 14 7137 150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200,00000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200,00000</w:t>
            </w:r>
          </w:p>
        </w:tc>
      </w:tr>
      <w:tr w:rsidR="00DF7AA6" w:rsidRPr="00DF7AA6" w:rsidTr="00DF7AA6">
        <w:trPr>
          <w:trHeight w:val="271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2 02 49999 14 7138 150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75,00000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75,00000</w:t>
            </w:r>
          </w:p>
        </w:tc>
      </w:tr>
      <w:tr w:rsidR="00DF7AA6" w:rsidRPr="00DF7AA6" w:rsidTr="00DF7AA6">
        <w:trPr>
          <w:trHeight w:val="16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2 02 49999 14 7238 150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8222,50000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8222,5000</w:t>
            </w:r>
            <w:bookmarkStart w:id="0" w:name="_GoBack"/>
            <w:bookmarkEnd w:id="0"/>
            <w:r w:rsidRPr="00DF7AA6">
              <w:rPr>
                <w:rFonts w:ascii="Times New Roman" w:eastAsia="Times New Roman" w:hAnsi="Times New Roman" w:cs="Times New Roman"/>
                <w:lang w:eastAsia="ru-RU"/>
              </w:rPr>
              <w:t>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8222,50000</w:t>
            </w:r>
          </w:p>
        </w:tc>
      </w:tr>
      <w:tr w:rsidR="00DF7AA6" w:rsidRPr="00DF7AA6" w:rsidTr="00DF7AA6">
        <w:trPr>
          <w:trHeight w:val="2475"/>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2 02 49999 14 7202 150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480,00000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480,00000</w:t>
            </w:r>
          </w:p>
        </w:tc>
      </w:tr>
      <w:tr w:rsidR="00DF7AA6" w:rsidRPr="00DF7AA6" w:rsidTr="00DF7AA6">
        <w:trPr>
          <w:trHeight w:val="282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sz w:val="20"/>
                <w:szCs w:val="20"/>
                <w:lang w:eastAsia="ru-RU"/>
              </w:rPr>
            </w:pPr>
            <w:r w:rsidRPr="00DF7AA6">
              <w:rPr>
                <w:rFonts w:ascii="Times New Roman" w:eastAsia="Times New Roman" w:hAnsi="Times New Roman" w:cs="Times New Roman"/>
                <w:sz w:val="20"/>
                <w:szCs w:val="20"/>
                <w:lang w:eastAsia="ru-RU"/>
              </w:rPr>
              <w:t>2 02 49999 14 7532 150</w:t>
            </w:r>
          </w:p>
        </w:tc>
        <w:tc>
          <w:tcPr>
            <w:tcW w:w="2835" w:type="dxa"/>
            <w:tcBorders>
              <w:top w:val="nil"/>
              <w:left w:val="nil"/>
              <w:bottom w:val="single" w:sz="4" w:space="0" w:color="auto"/>
              <w:right w:val="single" w:sz="4" w:space="0" w:color="auto"/>
            </w:tcBorders>
            <w:shd w:val="clear" w:color="auto" w:fill="auto"/>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2268"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center"/>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48,00000</w:t>
            </w:r>
          </w:p>
        </w:tc>
        <w:tc>
          <w:tcPr>
            <w:tcW w:w="1481"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48,00000</w:t>
            </w:r>
          </w:p>
        </w:tc>
        <w:tc>
          <w:tcPr>
            <w:tcW w:w="1560" w:type="dxa"/>
            <w:tcBorders>
              <w:top w:val="nil"/>
              <w:left w:val="nil"/>
              <w:bottom w:val="single" w:sz="4" w:space="0" w:color="auto"/>
              <w:right w:val="single" w:sz="4" w:space="0" w:color="auto"/>
            </w:tcBorders>
            <w:shd w:val="clear" w:color="auto" w:fill="auto"/>
            <w:noWrap/>
            <w:vAlign w:val="bottom"/>
            <w:hideMark/>
          </w:tcPr>
          <w:p w:rsidR="00DF7AA6" w:rsidRPr="00DF7AA6" w:rsidRDefault="00DF7AA6" w:rsidP="00DF7AA6">
            <w:pPr>
              <w:spacing w:after="0" w:line="240" w:lineRule="auto"/>
              <w:jc w:val="right"/>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48,00000</w:t>
            </w:r>
          </w:p>
        </w:tc>
      </w:tr>
      <w:tr w:rsidR="00DF7AA6" w:rsidRPr="00DF7AA6" w:rsidTr="00DF7AA6">
        <w:trPr>
          <w:trHeight w:val="3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lang w:eastAsia="ru-RU"/>
              </w:rPr>
            </w:pPr>
            <w:r w:rsidRPr="00DF7AA6">
              <w:rPr>
                <w:rFonts w:ascii="Times New Roman" w:eastAsia="Times New Roman" w:hAnsi="Times New Roman" w:cs="Times New Roman"/>
                <w:lang w:eastAsia="ru-RU"/>
              </w:rPr>
              <w:t>Итого</w:t>
            </w:r>
          </w:p>
        </w:tc>
        <w:tc>
          <w:tcPr>
            <w:tcW w:w="2835"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 </w:t>
            </w:r>
          </w:p>
        </w:tc>
        <w:tc>
          <w:tcPr>
            <w:tcW w:w="2268"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531011,07393</w:t>
            </w:r>
          </w:p>
        </w:tc>
        <w:tc>
          <w:tcPr>
            <w:tcW w:w="1481"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475560,36600</w:t>
            </w:r>
          </w:p>
        </w:tc>
        <w:tc>
          <w:tcPr>
            <w:tcW w:w="1560" w:type="dxa"/>
            <w:tcBorders>
              <w:top w:val="nil"/>
              <w:left w:val="nil"/>
              <w:bottom w:val="single" w:sz="4" w:space="0" w:color="auto"/>
              <w:right w:val="single" w:sz="4" w:space="0" w:color="auto"/>
            </w:tcBorders>
            <w:shd w:val="clear" w:color="auto" w:fill="auto"/>
            <w:vAlign w:val="bottom"/>
            <w:hideMark/>
          </w:tcPr>
          <w:p w:rsidR="00DF7AA6" w:rsidRPr="00DF7AA6" w:rsidRDefault="00DF7AA6" w:rsidP="00DF7AA6">
            <w:pPr>
              <w:spacing w:after="0" w:line="240" w:lineRule="auto"/>
              <w:jc w:val="center"/>
              <w:rPr>
                <w:rFonts w:ascii="Times New Roman" w:eastAsia="Times New Roman" w:hAnsi="Times New Roman" w:cs="Times New Roman"/>
                <w:b/>
                <w:bCs/>
                <w:lang w:eastAsia="ru-RU"/>
              </w:rPr>
            </w:pPr>
            <w:r w:rsidRPr="00DF7AA6">
              <w:rPr>
                <w:rFonts w:ascii="Times New Roman" w:eastAsia="Times New Roman" w:hAnsi="Times New Roman" w:cs="Times New Roman"/>
                <w:b/>
                <w:bCs/>
                <w:lang w:eastAsia="ru-RU"/>
              </w:rPr>
              <w:t>476498,88100</w:t>
            </w:r>
          </w:p>
        </w:tc>
      </w:tr>
    </w:tbl>
    <w:p w:rsidR="002644C7" w:rsidRDefault="002644C7"/>
    <w:sectPr w:rsidR="002644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DB"/>
    <w:rsid w:val="002644C7"/>
    <w:rsid w:val="00564EDB"/>
    <w:rsid w:val="00DF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5AF0D9-B28E-485B-A3DB-D894EADEE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9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2138</Words>
  <Characters>12188</Characters>
  <Application>Microsoft Office Word</Application>
  <DocSecurity>0</DocSecurity>
  <Lines>101</Lines>
  <Paragraphs>28</Paragraphs>
  <ScaleCrop>false</ScaleCrop>
  <Company/>
  <LinksUpToDate>false</LinksUpToDate>
  <CharactersWithSpaces>14298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2</cp:revision>
  <dcterms:created xsi:type="dcterms:W3CDTF">2023-12-20T07:21:00Z</dcterms:created>
  <dcterms:modified xsi:type="dcterms:W3CDTF">2023-12-20T07:22:00Z</dcterms:modified>
</cp:coreProperties>
</file>