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81EA3" w14:textId="77777777" w:rsidR="00C56E50" w:rsidRPr="00C56E50" w:rsidRDefault="00C56E50" w:rsidP="00C56E50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6FBC3C7D" w14:textId="77777777" w:rsidR="00C56E50" w:rsidRPr="00C56E50" w:rsidRDefault="00C56E50" w:rsidP="00C56E50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C56E50" w:rsidRPr="00C56E50" w14:paraId="5D430724" w14:textId="77777777" w:rsidTr="00E44E2A">
        <w:trPr>
          <w:cantSplit/>
          <w:trHeight w:val="950"/>
        </w:trPr>
        <w:tc>
          <w:tcPr>
            <w:tcW w:w="9464" w:type="dxa"/>
          </w:tcPr>
          <w:p w14:paraId="2369691E" w14:textId="77777777" w:rsidR="00C56E50" w:rsidRPr="00C56E50" w:rsidRDefault="00C56E50" w:rsidP="00C56E5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C56E5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1DF27858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C56E5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79FF96A4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C56E50" w:rsidRPr="00C56E50" w14:paraId="315A05D1" w14:textId="77777777" w:rsidTr="00E44E2A">
        <w:trPr>
          <w:cantSplit/>
          <w:trHeight w:val="567"/>
        </w:trPr>
        <w:tc>
          <w:tcPr>
            <w:tcW w:w="9464" w:type="dxa"/>
          </w:tcPr>
          <w:p w14:paraId="6F75C9C4" w14:textId="77777777" w:rsidR="00C56E50" w:rsidRPr="00C56E50" w:rsidRDefault="00C56E50" w:rsidP="00C56E5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C56E5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4CA4E4E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302AC19B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__.__.____ № ___        </w:t>
            </w:r>
          </w:p>
          <w:p w14:paraId="735224C8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C56E50" w:rsidRPr="00C56E50" w14:paraId="77530FC1" w14:textId="77777777" w:rsidTr="00E44E2A">
        <w:trPr>
          <w:cantSplit/>
          <w:trHeight w:val="834"/>
        </w:trPr>
        <w:tc>
          <w:tcPr>
            <w:tcW w:w="9464" w:type="dxa"/>
          </w:tcPr>
          <w:p w14:paraId="659DF1D3" w14:textId="77777777" w:rsidR="00C56E50" w:rsidRPr="00C56E50" w:rsidRDefault="00C56E50" w:rsidP="00C5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56E5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C56E5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C56E50" w:rsidRPr="00C56E50" w14:paraId="39CA92B6" w14:textId="77777777" w:rsidTr="00E44E2A">
        <w:trPr>
          <w:cantSplit/>
          <w:trHeight w:val="365"/>
        </w:trPr>
        <w:tc>
          <w:tcPr>
            <w:tcW w:w="9464" w:type="dxa"/>
          </w:tcPr>
          <w:p w14:paraId="489052BA" w14:textId="77777777" w:rsidR="00C56E50" w:rsidRPr="00C56E50" w:rsidRDefault="00C56E50" w:rsidP="00C56E5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 внесении изменений в Правила благоустройства территории Жирковского сельского поселения» </w:t>
            </w:r>
          </w:p>
          <w:p w14:paraId="63C28DE6" w14:textId="77777777" w:rsidR="00C56E50" w:rsidRPr="00C56E50" w:rsidRDefault="00C56E50" w:rsidP="00C56E5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B6B2802" w14:textId="77777777" w:rsidR="00C56E50" w:rsidRPr="00C56E50" w:rsidRDefault="00C56E50" w:rsidP="00C56E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27.12.2018 N 498-ФЗ «Об ответственном обращении с животными и о внесении изменений в отдельные законодательные акты Российской Федерации», Уставом Демянского муниципального круга Дума Демянского муниципального округа</w:t>
      </w:r>
    </w:p>
    <w:p w14:paraId="48EAB10A" w14:textId="77777777" w:rsidR="00C56E50" w:rsidRPr="00C56E50" w:rsidRDefault="00C56E50" w:rsidP="00C56E5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14:paraId="6E969E14" w14:textId="77777777" w:rsidR="00C56E50" w:rsidRPr="00C56E50" w:rsidRDefault="00C56E50" w:rsidP="00C56E50">
      <w:pPr>
        <w:keepNext/>
        <w:spacing w:after="0" w:line="276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изменения в Правила благоустройства</w:t>
      </w:r>
      <w:r w:rsidRPr="00C56E50">
        <w:rPr>
          <w:rFonts w:ascii="Times New Roman" w:eastAsia="Calibri" w:hAnsi="Times New Roman" w:cs="Times New Roman"/>
          <w:sz w:val="28"/>
          <w:szCs w:val="28"/>
        </w:rPr>
        <w:t xml:space="preserve"> территории Жирковского сельского </w:t>
      </w:r>
      <w:r w:rsidRPr="00C56E50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</w:t>
      </w: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решением Совета депутатов Жирковского сельского поселения от 10.03.2022 № 72 (далее Правила):</w:t>
      </w:r>
    </w:p>
    <w:p w14:paraId="233B501E" w14:textId="77777777" w:rsidR="00C56E50" w:rsidRPr="00C56E50" w:rsidRDefault="00C56E50" w:rsidP="00C56E5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1.1. </w:t>
      </w: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Правила пунктом 24 следующего содержания:</w:t>
      </w:r>
    </w:p>
    <w:p w14:paraId="357D4346" w14:textId="77777777" w:rsidR="00C56E50" w:rsidRPr="00C56E50" w:rsidRDefault="00C56E50" w:rsidP="00C56E5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5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«24.</w:t>
      </w:r>
      <w:r w:rsidRPr="00C56E50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Содержание животных</w:t>
      </w:r>
    </w:p>
    <w:p w14:paraId="218AACFF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zh-CN"/>
        </w:rPr>
        <w:t>24.1. Содержание животных на территории подведомственной Жирковскому территориальному отделу Демянского муниципального округа должно осуществляться в соответствии с Федеральным законом от 27.12.2018 года № 498-ФЗ (ред. от 27.12.2019) «Об ответственном обращении с животными и о внесении изменений в отдельные законодательные акты Российской Федерации».</w:t>
      </w:r>
    </w:p>
    <w:p w14:paraId="601B80EF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24.2. 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14:paraId="1A2E49E9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24.3. Предельное количество домашних животных в местах содержания животных определяется,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14:paraId="7CD6377F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24.4.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14:paraId="411C0AC2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24.5 При выгуле домашнего животного необходимо соблюдать следующие требования:</w:t>
      </w:r>
    </w:p>
    <w:p w14:paraId="6BD5859F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помещениях общего пользования многоквартирных домов, во дворах таких домов, на детских и спортивных площадках;</w:t>
      </w:r>
    </w:p>
    <w:p w14:paraId="79741A19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2) обеспечивать уборку продуктов жизнедеятельности животного в местах и на территориях общего пользования;</w:t>
      </w:r>
    </w:p>
    <w:p w14:paraId="761A1C4D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3) не допускать выгул животного вне мест, разрешенных решением органа местного самоуправления для выгула животных (Постановление Администрации округа и приказ территориального отдела Администрации округа).</w:t>
      </w:r>
    </w:p>
    <w:p w14:paraId="62BCB37A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24.6.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14:paraId="7C3E32BF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24.7. Места для выгула животных определяются постановлением Администрации Демянского муниципального округа.</w:t>
      </w:r>
    </w:p>
    <w:p w14:paraId="792DCB02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24.8. Владельцы собак, имеющие в собственности, владении или пользовании земельный участок, могут содержать собак либо в свободном выгуле на огороженной территории (в изолированном помещении), исключающей побег, либо на привязи. О наличии собаки должна быть сделана предупредительная надпись при входе на участок.</w:t>
      </w:r>
    </w:p>
    <w:p w14:paraId="6CD21538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56E50">
        <w:rPr>
          <w:rFonts w:ascii="Times New Roman" w:eastAsia="Calibri" w:hAnsi="Times New Roman" w:cs="Times New Roman"/>
          <w:sz w:val="28"/>
          <w:szCs w:val="28"/>
          <w:lang w:eastAsia="zh-CN"/>
        </w:rPr>
        <w:t>24.9. Выпас крупного рогатого скота, лошадей, овец, коз на территории округа осуществляется на земельных участках, предназначенных для пастбищ или в местах, разрешенных для выпаса крупного рогатого скота, лошадей, коз, овец на территории округа определяемых постановлением Администрации Демянского муниципального округа.».</w:t>
      </w:r>
    </w:p>
    <w:p w14:paraId="5284EB2C" w14:textId="77777777" w:rsidR="00C56E50" w:rsidRPr="00C56E50" w:rsidRDefault="00C56E50" w:rsidP="00C56E5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14:paraId="503ECB21" w14:textId="77777777" w:rsidR="00C56E50" w:rsidRPr="00C56E50" w:rsidRDefault="00C56E50" w:rsidP="00C56E5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038A28" w14:textId="77777777" w:rsidR="00C56E50" w:rsidRPr="00C56E50" w:rsidRDefault="00C56E50" w:rsidP="00C5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7D9D9" w14:textId="77777777" w:rsidR="00C56E50" w:rsidRPr="00C56E50" w:rsidRDefault="00C56E50" w:rsidP="00C5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D5851" w14:textId="77777777" w:rsidR="00C56E50" w:rsidRDefault="00C56E50" w:rsidP="00C56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C1BFEB" w14:textId="77777777" w:rsidR="00C56E50" w:rsidRPr="00C56E50" w:rsidRDefault="00C56E50" w:rsidP="00C56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4CEC5F75" w14:textId="77777777" w:rsidR="00C56E50" w:rsidRPr="00C56E50" w:rsidRDefault="00C56E50" w:rsidP="00C56E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от__________________ № ___________</w:t>
      </w:r>
    </w:p>
    <w:p w14:paraId="2316E81E" w14:textId="77777777" w:rsidR="00C56E50" w:rsidRPr="00C56E50" w:rsidRDefault="00C56E50" w:rsidP="00C56E50">
      <w:pPr>
        <w:spacing w:after="200" w:line="276" w:lineRule="auto"/>
        <w:jc w:val="center"/>
        <w:rPr>
          <w:rFonts w:ascii="Calibri" w:eastAsia="Times New Roman" w:hAnsi="Calibri" w:cs="Times New Roman"/>
          <w:szCs w:val="28"/>
          <w:lang w:eastAsia="ru-RU"/>
        </w:rPr>
      </w:pPr>
      <w:r w:rsidRPr="00C56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Правила благоустройства территории Жирковского сельского поселения»</w:t>
      </w:r>
    </w:p>
    <w:p w14:paraId="40D38DDB" w14:textId="77777777" w:rsidR="00C56E50" w:rsidRPr="00C56E50" w:rsidRDefault="00C56E50" w:rsidP="00C56E50">
      <w:pPr>
        <w:spacing w:after="200" w:line="276" w:lineRule="auto"/>
        <w:rPr>
          <w:rFonts w:ascii="Calibri" w:eastAsia="Times New Roman" w:hAnsi="Calibri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2659"/>
      </w:tblGrid>
      <w:tr w:rsidR="00C56E50" w:rsidRPr="00C56E50" w14:paraId="5A929303" w14:textId="77777777" w:rsidTr="00E44E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E4ED" w14:textId="77777777" w:rsidR="00C56E50" w:rsidRPr="00C56E50" w:rsidRDefault="00C56E50" w:rsidP="00C56E50">
            <w:pPr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0DD3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1433" w14:textId="77777777" w:rsidR="00C56E50" w:rsidRPr="00C56E50" w:rsidRDefault="00C56E50" w:rsidP="00C56E50">
            <w:pPr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C56E50" w:rsidRPr="00C56E50" w14:paraId="3B65C128" w14:textId="77777777" w:rsidTr="00E44E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B38E" w14:textId="77777777" w:rsidR="00C56E50" w:rsidRPr="00C56E50" w:rsidRDefault="00C56E50" w:rsidP="00C56E50">
            <w:pPr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23C7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А. А. Шацкий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774A" w14:textId="77777777" w:rsidR="00C56E50" w:rsidRPr="00C56E50" w:rsidRDefault="00C56E50" w:rsidP="00C56E50">
            <w:pPr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051E3D" w14:textId="77777777" w:rsidR="00C56E50" w:rsidRPr="00C56E50" w:rsidRDefault="00C56E50" w:rsidP="00C56E50">
            <w:pPr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6E50" w:rsidRPr="00C56E50" w14:paraId="1318401F" w14:textId="77777777" w:rsidTr="00E44E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1CF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39B8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Начальник отдела правового обеспечения </w:t>
            </w:r>
            <w:r w:rsidRPr="00C56E5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Администрации</w:t>
            </w:r>
            <w:r w:rsidRPr="00C56E50"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  <w:lang w:eastAsia="ru-RU"/>
              </w:rPr>
              <w:t xml:space="preserve"> округа Михайлов С.Ю.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0151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6E50" w:rsidRPr="00C56E50" w14:paraId="7B5D2A93" w14:textId="77777777" w:rsidTr="00E44E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8FE3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CF9F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E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Начальника управления по организационным и общим вопросам С.Г. Васильева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C1EA" w14:textId="77777777" w:rsidR="00C56E50" w:rsidRPr="00C56E50" w:rsidRDefault="00C56E50" w:rsidP="00C56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03735AD" w14:textId="77777777" w:rsidR="00C56E50" w:rsidRPr="00C56E50" w:rsidRDefault="00C56E50" w:rsidP="00C56E50">
      <w:pPr>
        <w:spacing w:after="200" w:line="276" w:lineRule="auto"/>
        <w:rPr>
          <w:rFonts w:ascii="Calibri" w:eastAsia="Times New Roman" w:hAnsi="Calibri" w:cs="Times New Roman"/>
          <w:szCs w:val="28"/>
          <w:lang w:eastAsia="ru-RU"/>
        </w:rPr>
      </w:pPr>
    </w:p>
    <w:p w14:paraId="2112F375" w14:textId="77777777" w:rsidR="00C56E50" w:rsidRPr="00C56E50" w:rsidRDefault="00C56E50" w:rsidP="00C56E50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29F86" w14:textId="77777777" w:rsidR="00C56E50" w:rsidRPr="00C56E50" w:rsidRDefault="00C56E50" w:rsidP="00C5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ED795" w14:textId="77777777" w:rsidR="007D61E6" w:rsidRDefault="007D61E6"/>
    <w:sectPr w:rsidR="007D61E6" w:rsidSect="00C96A86">
      <w:headerReference w:type="default" r:id="rId6"/>
      <w:pgSz w:w="11906" w:h="16838"/>
      <w:pgMar w:top="1134" w:right="567" w:bottom="992" w:left="1701" w:header="709" w:footer="709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7C30E" w14:textId="77777777" w:rsidR="007B5A4A" w:rsidRDefault="007B5A4A">
      <w:pPr>
        <w:spacing w:after="0" w:line="240" w:lineRule="auto"/>
      </w:pPr>
      <w:r>
        <w:separator/>
      </w:r>
    </w:p>
  </w:endnote>
  <w:endnote w:type="continuationSeparator" w:id="0">
    <w:p w14:paraId="1CDE1D81" w14:textId="77777777" w:rsidR="007B5A4A" w:rsidRDefault="007B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36B6E" w14:textId="77777777" w:rsidR="007B5A4A" w:rsidRDefault="007B5A4A">
      <w:pPr>
        <w:spacing w:after="0" w:line="240" w:lineRule="auto"/>
      </w:pPr>
      <w:r>
        <w:separator/>
      </w:r>
    </w:p>
  </w:footnote>
  <w:footnote w:type="continuationSeparator" w:id="0">
    <w:p w14:paraId="46808802" w14:textId="77777777" w:rsidR="007B5A4A" w:rsidRDefault="007B5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FA4A4" w14:textId="77777777" w:rsidR="00000000" w:rsidRDefault="00C56E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45A"/>
    <w:rsid w:val="005032F9"/>
    <w:rsid w:val="005277D4"/>
    <w:rsid w:val="0061345A"/>
    <w:rsid w:val="007B5A4A"/>
    <w:rsid w:val="007D61E6"/>
    <w:rsid w:val="00C5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D91B"/>
  <w15:chartTrackingRefBased/>
  <w15:docId w15:val="{F7BAF9C0-0BCF-455E-AE75-6161C9DE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6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56E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Ольховик Татьяна Александровна</cp:lastModifiedBy>
  <cp:revision>2</cp:revision>
  <dcterms:created xsi:type="dcterms:W3CDTF">2024-11-05T12:11:00Z</dcterms:created>
  <dcterms:modified xsi:type="dcterms:W3CDTF">2024-11-05T12:11:00Z</dcterms:modified>
</cp:coreProperties>
</file>