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7022DE" w:rsidRPr="00D52EFB" w:rsidTr="00A814CC">
        <w:tc>
          <w:tcPr>
            <w:tcW w:w="5778" w:type="dxa"/>
            <w:shd w:val="clear" w:color="auto" w:fill="auto"/>
          </w:tcPr>
          <w:p w:rsidR="007022DE" w:rsidRPr="00D52EFB" w:rsidRDefault="007022DE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7022DE" w:rsidRPr="00D52EFB" w:rsidRDefault="007022D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13</w:t>
            </w:r>
          </w:p>
          <w:p w:rsidR="007022DE" w:rsidRPr="00D52EFB" w:rsidRDefault="007022DE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7022DE" w:rsidRPr="00D52EFB" w:rsidRDefault="007022D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22DE" w:rsidRPr="00D52EFB" w:rsidRDefault="007022D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7022DE" w:rsidRDefault="007022DE" w:rsidP="007022D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022DE" w:rsidRDefault="007022DE" w:rsidP="007022D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Расчет нормативных расходов на финансирование жилищно-коммунального хозяйства района, учитываемый при формировании </w:t>
      </w:r>
    </w:p>
    <w:p w:rsidR="007022DE" w:rsidRDefault="007022DE" w:rsidP="007022D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показателей межбюджетных отношений с бюджетами поселений </w:t>
      </w:r>
    </w:p>
    <w:p w:rsidR="007022DE" w:rsidRDefault="007022DE" w:rsidP="007022D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2021- 2023 годы</w:t>
      </w:r>
    </w:p>
    <w:p w:rsidR="007022DE" w:rsidRDefault="007022DE" w:rsidP="007022D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Нормативные расходы на финансирование жилищно-коммунального х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зяйства рассчитываются по формуле: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Р = Б + К, где: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Б - нормативные расходы на организацию благоустройства территории  поселений в соответствии с правилами благоустройства, а также на орган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зацию использования, охраны, защиты, воспроизводства городских лесов, лесов особо охраняемых природных территорий, расположенных в границах  населенных пунктов поселений, 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ние мест захоронения;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К - взносы на капитальный ремонт общего имущества в многокварти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домах муниципального жилищного фонда в случае </w:t>
      </w:r>
      <w:proofErr w:type="gramStart"/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формирования  фо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да</w:t>
      </w:r>
      <w:proofErr w:type="gramEnd"/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 xml:space="preserve"> капитального ремонта  на счете регионального оператора.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Взносы на капитальный ремонт общего имущества муниципального ж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 xml:space="preserve">лищного фонда в случае </w:t>
      </w:r>
      <w:proofErr w:type="gramStart"/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формирования  фонда</w:t>
      </w:r>
      <w:proofErr w:type="gramEnd"/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 xml:space="preserve"> капитального ремонта  на счете регионального оператора определяются по следующей формуле: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tabs>
          <w:tab w:val="center" w:pos="5102"/>
          <w:tab w:val="left" w:pos="8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1885950" cy="515620"/>
                <wp:effectExtent l="0" t="0" r="0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20545" y="19050"/>
                            <a:ext cx="3746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95120" y="19050"/>
                            <a:ext cx="1962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57655" y="190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41755" y="19050"/>
                            <a:ext cx="3492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95400" y="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Pr="00796C8D" w:rsidRDefault="007022DE" w:rsidP="007022D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14224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69620" y="19050"/>
                            <a:ext cx="7493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38175" y="190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1305" y="19050"/>
                            <a:ext cx="30416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>ПМФ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050" y="19050"/>
                            <a:ext cx="7302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color w:val="000000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72490" y="85725"/>
                            <a:ext cx="8826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кр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38250" y="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Pr="00C50CEC" w:rsidRDefault="007022DE" w:rsidP="007022D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84885" y="0"/>
                            <a:ext cx="7683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6115" y="0"/>
                            <a:ext cx="7683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8910" y="0"/>
                            <a:ext cx="7683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DE" w:rsidRDefault="007022DE" w:rsidP="007022DE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148.5pt;height:40.6pt;mso-position-horizontal-relative:char;mso-position-vertical-relative:line" coordsize="18859,5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">
                <v:shape id="_x0000_s1027" type="#_x0000_t75" style="position:absolute;width:18859;height:5156;visibility:visible;mso-wrap-style:square">
                  <v:fill o:detectmouseclick="t"/>
                  <v:path o:connecttype="none"/>
                </v:shape>
                <v:rect id="Rectangle 4" o:spid="_x0000_s1028" style="position:absolute;left:18205;top:190;width:375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uLb4A&#10;AADaAAAADwAAAGRycy9kb3ducmV2LnhtbERP3WrCMBS+H/gO4Qy8W9N5MaRrlDEQnOzG6gMcmtOm&#10;LDkpSbTd2xtB8Orw8f2eejs7K64U4uBZwXtRgiBuvR64V3A+7d7WIGJC1mg9k4J/irDdLF5qrLSf&#10;+EjXJvUih3CsUIFJaaykjK0hh7HwI3HmOh8cpgxDL3XAKYc7K1dl+SEdDpwbDI70baj9ay5OgTw1&#10;u2nd2FD6w6r7tT/7Y0deqeXr/PUJItGcnuKHe6/zfLi/cr9yc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nri2+AAAA2gAAAA8AAAAAAAAAAAAAAAAAmAIAAGRycy9kb3ducmV2&#10;LnhtbFBLBQYAAAAABAAEAPUAAACD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" o:spid="_x0000_s1029" style="position:absolute;left:15951;top:190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7022DE" w:rsidRDefault="007022DE" w:rsidP="007022DE">
                        <w:proofErr w:type="spellStart"/>
                        <w:proofErr w:type="gramStart"/>
                        <w:r>
                          <w:rPr>
                            <w:color w:val="000000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" o:spid="_x0000_s1030" style="position:absolute;left:15576;top:190;width:318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1" style="position:absolute;left:13417;top:190;width:34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" o:spid="_x0000_s1032" style="position:absolute;left:12954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7022DE" w:rsidRPr="00796C8D" w:rsidRDefault="007022DE" w:rsidP="007022DE"/>
                    </w:txbxContent>
                  </v:textbox>
                </v:rect>
                <v:rect id="Rectangle 9" o:spid="_x0000_s1033" style="position:absolute;left:11430;width:142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10" o:spid="_x0000_s1034" style="position:absolute;left:7696;top:190;width:74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11" o:spid="_x0000_s1035" style="position:absolute;left:6381;top:190;width:318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6" style="position:absolute;left:2813;top:190;width:3041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>ПМФ</w:t>
                        </w:r>
                      </w:p>
                    </w:txbxContent>
                  </v:textbox>
                </v:rect>
                <v:rect id="Rectangle 13" o:spid="_x0000_s1037" style="position:absolute;left:190;top:190;width:73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color w:val="000000"/>
                            <w:lang w:val="en-US"/>
                          </w:rPr>
                          <w:t>K</w:t>
                        </w:r>
                      </w:p>
                    </w:txbxContent>
                  </v:textbox>
                </v:rect>
                <v:rect id="Rectangle 14" o:spid="_x0000_s1038" style="position:absolute;left:8724;top:857;width:883;height:25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7022DE" w:rsidRDefault="007022DE" w:rsidP="007022DE">
                        <w:proofErr w:type="spellStart"/>
                        <w:proofErr w:type="gramStart"/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кр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5" o:spid="_x0000_s1039" style="position:absolute;left:12382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7022DE" w:rsidRPr="00C50CEC" w:rsidRDefault="007022DE" w:rsidP="007022DE"/>
                    </w:txbxContent>
                  </v:textbox>
                </v:rect>
                <v:rect id="Rectangle 16" o:spid="_x0000_s1040" style="position:absolute;left:9848;width:76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rFonts w:ascii="Symbol" w:hAnsi="Symbol" w:cs="Symbol"/>
                            <w:color w:val="000000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7" o:spid="_x0000_s1041" style="position:absolute;left:6661;width:768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rFonts w:ascii="Symbol" w:hAnsi="Symbol" w:cs="Symbol"/>
                            <w:color w:val="000000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8" o:spid="_x0000_s1042" style="position:absolute;left:1689;width:768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7022DE" w:rsidRDefault="007022DE" w:rsidP="007022DE">
                        <w:r>
                          <w:rPr>
                            <w:rFonts w:ascii="Symbol" w:hAnsi="Symbol" w:cs="Symbol"/>
                            <w:color w:val="000000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ПМФ - площадь муниципального жилищного фонда;</w:t>
      </w:r>
    </w:p>
    <w:p w:rsidR="007022DE" w:rsidRPr="00E478A5" w:rsidRDefault="007022DE" w:rsidP="007022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- минимальный размер взноса на капитальный ремонт общего имущ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 в многоквартирном доме на </w:t>
      </w:r>
      <w:smartTag w:uri="urn:schemas-microsoft-com:office:smarttags" w:element="metricconverter">
        <w:smartTagPr>
          <w:attr w:name="ProductID" w:val="1 кв. м"/>
        </w:smartTagPr>
        <w:r w:rsidRPr="00E478A5">
          <w:rPr>
            <w:rFonts w:ascii="Times New Roman" w:eastAsia="Times New Roman" w:hAnsi="Times New Roman"/>
            <w:sz w:val="28"/>
            <w:szCs w:val="28"/>
            <w:lang w:eastAsia="ru-RU"/>
          </w:rPr>
          <w:t>1 кв. м</w:t>
        </w:r>
      </w:smartTag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площади помещения в месяц.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Нормативные расходы на организацию благоустройства территории  п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селений в соответствии с правилами благоустройства, а также на организ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цию использования, охраны, защиты, воспроизводства городских лесов, л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сов особо охраняемых природных территорий, расположенных в границах  населенных пунктов поселений, 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ние мест захоронения определяются по следующей формуле: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7022DE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Б = НР x Ч + ОСВ, где: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НР - нормативные расходы на организацию благоустройства территории  поселений в соответствии с правилами благоустройства, а также на орган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зацию использования, охраны, защиты, воспроизводства городских лесов, лесов особо охраняемых природных территорий, расположенных в границах  населенных пунктов поселений, 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ние мест захоронения, утвержденные на 1 жителя в год;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Ч - численность населения в муниципальных образованиях;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ОСВ - расходы по муниципальным образованиям на освещение улиц и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478A5">
        <w:rPr>
          <w:rFonts w:ascii="Times New Roman" w:eastAsia="Times New Roman" w:hAnsi="Times New Roman"/>
          <w:sz w:val="28"/>
          <w:szCs w:val="28"/>
          <w:lang w:eastAsia="ru-RU"/>
        </w:rPr>
        <w:t>ходя из расчетной потребности.</w:t>
      </w:r>
    </w:p>
    <w:p w:rsidR="007022DE" w:rsidRPr="00E478A5" w:rsidRDefault="007022DE" w:rsidP="007022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.75pt;height:18.75pt" o:bullet="t">
        <v:imagedata r:id="rId1" o:title=""/>
      </v:shape>
    </w:pict>
  </w:numPicBullet>
  <w:abstractNum w:abstractNumId="0" w15:restartNumberingAfterBreak="0">
    <w:nsid w:val="218476F6"/>
    <w:multiLevelType w:val="hybridMultilevel"/>
    <w:tmpl w:val="096275FE"/>
    <w:lvl w:ilvl="0" w:tplc="16503E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60FC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1233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321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027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18D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8B8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86FB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D67E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65"/>
    <w:rsid w:val="00193A65"/>
    <w:rsid w:val="003C52CC"/>
    <w:rsid w:val="0070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9DBCB-1687-4E5C-867A-53EB6C97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2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2021-01-11T09:40:00Z</dcterms:created>
  <dcterms:modified xsi:type="dcterms:W3CDTF">2021-01-11T09:40:00Z</dcterms:modified>
</cp:coreProperties>
</file>