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E1" w:rsidRPr="00443504" w:rsidRDefault="003D4B56" w:rsidP="00DF2967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АНАЛИТИЧЕСКАЯ СПРАВКА</w:t>
      </w:r>
    </w:p>
    <w:p w:rsidR="00384509" w:rsidRDefault="00CE75E1" w:rsidP="00DF2967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 w:rsidRPr="00443504">
        <w:rPr>
          <w:rFonts w:ascii="Times New Roman" w:hAnsi="Times New Roman"/>
          <w:b/>
          <w:sz w:val="28"/>
        </w:rPr>
        <w:t xml:space="preserve">о работе с обращениями граждан в </w:t>
      </w:r>
      <w:r w:rsidR="003D4B56">
        <w:rPr>
          <w:rFonts w:ascii="Times New Roman" w:hAnsi="Times New Roman"/>
          <w:b/>
          <w:sz w:val="28"/>
        </w:rPr>
        <w:t xml:space="preserve">Администрации </w:t>
      </w:r>
      <w:proofErr w:type="spellStart"/>
      <w:r w:rsidR="003D4B56">
        <w:rPr>
          <w:rFonts w:ascii="Times New Roman" w:hAnsi="Times New Roman"/>
          <w:b/>
          <w:sz w:val="28"/>
        </w:rPr>
        <w:t>Демянского</w:t>
      </w:r>
      <w:proofErr w:type="spellEnd"/>
      <w:r w:rsidR="003D4B56">
        <w:rPr>
          <w:rFonts w:ascii="Times New Roman" w:hAnsi="Times New Roman"/>
          <w:b/>
          <w:sz w:val="28"/>
        </w:rPr>
        <w:t xml:space="preserve"> </w:t>
      </w:r>
    </w:p>
    <w:p w:rsidR="00CE75E1" w:rsidRPr="00443504" w:rsidRDefault="00D3214F" w:rsidP="00384509">
      <w:pPr>
        <w:spacing w:after="0" w:line="240" w:lineRule="exact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b/>
          <w:sz w:val="28"/>
        </w:rPr>
        <w:t>муниципального округа</w:t>
      </w:r>
      <w:r w:rsidR="00453CB8">
        <w:rPr>
          <w:rFonts w:ascii="Times New Roman" w:hAnsi="Times New Roman"/>
          <w:b/>
          <w:sz w:val="28"/>
        </w:rPr>
        <w:t xml:space="preserve"> </w:t>
      </w:r>
      <w:r w:rsidR="00CE75E1" w:rsidRPr="00443504">
        <w:rPr>
          <w:rFonts w:ascii="Times New Roman" w:hAnsi="Times New Roman"/>
          <w:b/>
          <w:sz w:val="28"/>
        </w:rPr>
        <w:t xml:space="preserve">за </w:t>
      </w:r>
      <w:r w:rsidR="00AD74B2">
        <w:rPr>
          <w:rFonts w:ascii="Times New Roman" w:hAnsi="Times New Roman"/>
          <w:b/>
          <w:sz w:val="28"/>
          <w:lang w:val="en-US"/>
        </w:rPr>
        <w:t>I</w:t>
      </w:r>
      <w:r w:rsidR="00B62F4D" w:rsidRPr="00B62F4D">
        <w:rPr>
          <w:rFonts w:ascii="Times New Roman" w:hAnsi="Times New Roman"/>
          <w:b/>
          <w:sz w:val="28"/>
        </w:rPr>
        <w:t xml:space="preserve"> </w:t>
      </w:r>
      <w:r w:rsidR="00B62F4D">
        <w:rPr>
          <w:rFonts w:ascii="Times New Roman" w:hAnsi="Times New Roman"/>
          <w:b/>
          <w:sz w:val="28"/>
        </w:rPr>
        <w:t xml:space="preserve">квартал </w:t>
      </w:r>
      <w:r w:rsidR="00CE75E1" w:rsidRPr="00443504">
        <w:rPr>
          <w:rFonts w:ascii="Times New Roman" w:hAnsi="Times New Roman"/>
          <w:b/>
          <w:sz w:val="28"/>
        </w:rPr>
        <w:t>20</w:t>
      </w:r>
      <w:r w:rsidR="00B62F4D">
        <w:rPr>
          <w:rFonts w:ascii="Times New Roman" w:hAnsi="Times New Roman"/>
          <w:b/>
          <w:sz w:val="28"/>
        </w:rPr>
        <w:t>2</w:t>
      </w:r>
      <w:r w:rsidR="00671A36" w:rsidRPr="00671A36">
        <w:rPr>
          <w:rFonts w:ascii="Times New Roman" w:hAnsi="Times New Roman"/>
          <w:b/>
          <w:sz w:val="28"/>
        </w:rPr>
        <w:t>5</w:t>
      </w:r>
      <w:r w:rsidR="00CE75E1">
        <w:rPr>
          <w:rFonts w:ascii="Times New Roman" w:hAnsi="Times New Roman"/>
          <w:b/>
          <w:sz w:val="28"/>
        </w:rPr>
        <w:t xml:space="preserve"> </w:t>
      </w:r>
      <w:r w:rsidR="00CE75E1" w:rsidRPr="00443504">
        <w:rPr>
          <w:rFonts w:ascii="Times New Roman" w:hAnsi="Times New Roman"/>
          <w:b/>
          <w:sz w:val="28"/>
        </w:rPr>
        <w:t>год</w:t>
      </w:r>
      <w:r w:rsidR="00B62F4D">
        <w:rPr>
          <w:rFonts w:ascii="Times New Roman" w:hAnsi="Times New Roman"/>
          <w:b/>
          <w:sz w:val="28"/>
        </w:rPr>
        <w:t>а</w:t>
      </w:r>
    </w:p>
    <w:p w:rsidR="00CE75E1" w:rsidRPr="00443504" w:rsidRDefault="00CE75E1" w:rsidP="00DF2967">
      <w:pPr>
        <w:spacing w:after="0" w:line="360" w:lineRule="atLeast"/>
        <w:rPr>
          <w:rFonts w:ascii="Times New Roman" w:hAnsi="Times New Roman"/>
          <w:noProof/>
          <w:sz w:val="28"/>
          <w:lang w:eastAsia="ru-RU"/>
        </w:rPr>
      </w:pPr>
    </w:p>
    <w:p w:rsidR="00C8425D" w:rsidRDefault="00B62F4D" w:rsidP="00E11D52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2F6FD5">
        <w:rPr>
          <w:rFonts w:ascii="Times New Roman" w:hAnsi="Times New Roman"/>
          <w:sz w:val="28"/>
        </w:rPr>
        <w:t xml:space="preserve">В </w:t>
      </w:r>
      <w:r w:rsidR="00DF1504">
        <w:rPr>
          <w:rFonts w:ascii="Times New Roman" w:hAnsi="Times New Roman"/>
          <w:sz w:val="28"/>
          <w:lang w:val="en-US"/>
        </w:rPr>
        <w:t>I</w:t>
      </w:r>
      <w:r w:rsidRPr="002F6FD5">
        <w:rPr>
          <w:rFonts w:ascii="Times New Roman" w:hAnsi="Times New Roman"/>
          <w:sz w:val="28"/>
        </w:rPr>
        <w:t xml:space="preserve"> квартале 20</w:t>
      </w:r>
      <w:r>
        <w:rPr>
          <w:rFonts w:ascii="Times New Roman" w:hAnsi="Times New Roman"/>
          <w:sz w:val="28"/>
        </w:rPr>
        <w:t>2</w:t>
      </w:r>
      <w:r w:rsidR="00DD6EF5">
        <w:rPr>
          <w:rFonts w:ascii="Times New Roman" w:hAnsi="Times New Roman"/>
          <w:sz w:val="28"/>
        </w:rPr>
        <w:t>5</w:t>
      </w:r>
      <w:r w:rsidRPr="002F6FD5">
        <w:rPr>
          <w:rFonts w:ascii="Times New Roman" w:hAnsi="Times New Roman"/>
          <w:sz w:val="28"/>
        </w:rPr>
        <w:t xml:space="preserve"> года в </w:t>
      </w:r>
      <w:r w:rsidR="009D2F2D">
        <w:rPr>
          <w:rFonts w:ascii="Times New Roman" w:hAnsi="Times New Roman"/>
          <w:sz w:val="28"/>
        </w:rPr>
        <w:t xml:space="preserve">Администрацию </w:t>
      </w:r>
      <w:proofErr w:type="spellStart"/>
      <w:r w:rsidR="00D3214F">
        <w:rPr>
          <w:rFonts w:ascii="Times New Roman" w:hAnsi="Times New Roman"/>
          <w:sz w:val="28"/>
        </w:rPr>
        <w:t>Демянского</w:t>
      </w:r>
      <w:proofErr w:type="spellEnd"/>
      <w:r w:rsidR="00D3214F">
        <w:rPr>
          <w:rFonts w:ascii="Times New Roman" w:hAnsi="Times New Roman"/>
          <w:sz w:val="28"/>
        </w:rPr>
        <w:t xml:space="preserve"> муниципального округа</w:t>
      </w:r>
      <w:r w:rsidR="009D2F2D">
        <w:rPr>
          <w:rFonts w:ascii="Times New Roman" w:hAnsi="Times New Roman"/>
          <w:sz w:val="28"/>
        </w:rPr>
        <w:t xml:space="preserve"> </w:t>
      </w:r>
      <w:r w:rsidRPr="001D28CB">
        <w:rPr>
          <w:rFonts w:ascii="Times New Roman" w:hAnsi="Times New Roman"/>
          <w:spacing w:val="-6"/>
          <w:sz w:val="28"/>
        </w:rPr>
        <w:t xml:space="preserve">поступило </w:t>
      </w:r>
      <w:r w:rsidR="00DD6EF5">
        <w:rPr>
          <w:rFonts w:ascii="Times New Roman" w:hAnsi="Times New Roman"/>
          <w:spacing w:val="-6"/>
          <w:sz w:val="28"/>
        </w:rPr>
        <w:t>60</w:t>
      </w:r>
      <w:r w:rsidRPr="001D28CB">
        <w:rPr>
          <w:rFonts w:ascii="Times New Roman" w:hAnsi="Times New Roman"/>
          <w:spacing w:val="-6"/>
          <w:sz w:val="28"/>
        </w:rPr>
        <w:t xml:space="preserve"> обращени</w:t>
      </w:r>
      <w:r w:rsidR="00F01070">
        <w:rPr>
          <w:rFonts w:ascii="Times New Roman" w:hAnsi="Times New Roman"/>
          <w:spacing w:val="-6"/>
          <w:sz w:val="28"/>
        </w:rPr>
        <w:t>й</w:t>
      </w:r>
      <w:r w:rsidRPr="002F6FD5">
        <w:rPr>
          <w:rFonts w:ascii="Times New Roman" w:hAnsi="Times New Roman"/>
          <w:sz w:val="28"/>
        </w:rPr>
        <w:t xml:space="preserve"> граждан (это на </w:t>
      </w:r>
      <w:r w:rsidR="00DD6EF5">
        <w:rPr>
          <w:rFonts w:ascii="Times New Roman" w:hAnsi="Times New Roman"/>
          <w:sz w:val="28"/>
        </w:rPr>
        <w:t>11</w:t>
      </w:r>
      <w:r w:rsidRPr="002F6FD5">
        <w:rPr>
          <w:rFonts w:ascii="Times New Roman" w:hAnsi="Times New Roman"/>
          <w:sz w:val="28"/>
        </w:rPr>
        <w:t xml:space="preserve"> обращени</w:t>
      </w:r>
      <w:r w:rsidR="00D3214F">
        <w:rPr>
          <w:rFonts w:ascii="Times New Roman" w:hAnsi="Times New Roman"/>
          <w:sz w:val="28"/>
        </w:rPr>
        <w:t>й</w:t>
      </w:r>
      <w:r w:rsidRPr="002F6FD5">
        <w:rPr>
          <w:rFonts w:ascii="Times New Roman" w:hAnsi="Times New Roman"/>
          <w:sz w:val="28"/>
        </w:rPr>
        <w:t xml:space="preserve"> или на </w:t>
      </w:r>
      <w:r w:rsidR="00DD6EF5">
        <w:rPr>
          <w:rFonts w:ascii="Times New Roman" w:hAnsi="Times New Roman"/>
          <w:sz w:val="28"/>
        </w:rPr>
        <w:t>18,3</w:t>
      </w:r>
      <w:r w:rsidR="00B96E1F">
        <w:rPr>
          <w:rFonts w:ascii="Times New Roman" w:hAnsi="Times New Roman"/>
          <w:sz w:val="28"/>
        </w:rPr>
        <w:t xml:space="preserve"> процентов </w:t>
      </w:r>
      <w:r w:rsidR="00DD6EF5">
        <w:rPr>
          <w:rFonts w:ascii="Times New Roman" w:hAnsi="Times New Roman"/>
          <w:sz w:val="28"/>
        </w:rPr>
        <w:t>меньше</w:t>
      </w:r>
      <w:r w:rsidRPr="002F6FD5">
        <w:rPr>
          <w:rFonts w:ascii="Times New Roman" w:hAnsi="Times New Roman"/>
          <w:sz w:val="28"/>
        </w:rPr>
        <w:t xml:space="preserve">, чем в </w:t>
      </w:r>
      <w:r w:rsidR="003713B0">
        <w:rPr>
          <w:rFonts w:ascii="Times New Roman" w:hAnsi="Times New Roman"/>
          <w:sz w:val="28"/>
          <w:lang w:val="en-US"/>
        </w:rPr>
        <w:t>I</w:t>
      </w:r>
      <w:r w:rsidR="00BA2B83">
        <w:rPr>
          <w:rFonts w:ascii="Times New Roman" w:hAnsi="Times New Roman"/>
          <w:sz w:val="28"/>
          <w:lang w:val="en-US"/>
        </w:rPr>
        <w:t>V</w:t>
      </w:r>
      <w:r w:rsidRPr="002F6FD5">
        <w:rPr>
          <w:rFonts w:ascii="Times New Roman" w:hAnsi="Times New Roman"/>
          <w:sz w:val="28"/>
        </w:rPr>
        <w:t xml:space="preserve"> квартале 20</w:t>
      </w:r>
      <w:r>
        <w:rPr>
          <w:rFonts w:ascii="Times New Roman" w:hAnsi="Times New Roman"/>
          <w:sz w:val="28"/>
        </w:rPr>
        <w:t>2</w:t>
      </w:r>
      <w:r w:rsidR="00DD6EF5">
        <w:rPr>
          <w:rFonts w:ascii="Times New Roman" w:hAnsi="Times New Roman"/>
          <w:sz w:val="28"/>
        </w:rPr>
        <w:t>4</w:t>
      </w:r>
      <w:r w:rsidR="00590666">
        <w:rPr>
          <w:rFonts w:ascii="Times New Roman" w:hAnsi="Times New Roman"/>
          <w:sz w:val="28"/>
        </w:rPr>
        <w:t xml:space="preserve"> </w:t>
      </w:r>
      <w:r w:rsidRPr="002F6FD5">
        <w:rPr>
          <w:rFonts w:ascii="Times New Roman" w:hAnsi="Times New Roman"/>
          <w:sz w:val="28"/>
        </w:rPr>
        <w:t>года</w:t>
      </w:r>
      <w:r w:rsidR="00DD6EF5">
        <w:rPr>
          <w:rFonts w:ascii="Times New Roman" w:hAnsi="Times New Roman"/>
          <w:sz w:val="28"/>
        </w:rPr>
        <w:t>, и на 1,6 процент</w:t>
      </w:r>
      <w:r w:rsidR="00AF3B62">
        <w:rPr>
          <w:rFonts w:ascii="Times New Roman" w:hAnsi="Times New Roman"/>
          <w:sz w:val="28"/>
        </w:rPr>
        <w:t xml:space="preserve"> больше</w:t>
      </w:r>
      <w:r w:rsidR="00B96E1F">
        <w:rPr>
          <w:rFonts w:ascii="Times New Roman" w:hAnsi="Times New Roman"/>
          <w:sz w:val="28"/>
        </w:rPr>
        <w:t xml:space="preserve"> чем в</w:t>
      </w:r>
      <w:r w:rsidR="00B96E1F" w:rsidRPr="00B96E1F">
        <w:rPr>
          <w:rFonts w:ascii="Times New Roman" w:hAnsi="Times New Roman"/>
          <w:sz w:val="28"/>
        </w:rPr>
        <w:t xml:space="preserve"> </w:t>
      </w:r>
      <w:r w:rsidR="00B96E1F">
        <w:rPr>
          <w:rFonts w:ascii="Times New Roman" w:hAnsi="Times New Roman"/>
          <w:sz w:val="28"/>
          <w:lang w:val="en-US"/>
        </w:rPr>
        <w:t>I</w:t>
      </w:r>
      <w:r w:rsidR="00DD6EF5">
        <w:rPr>
          <w:rFonts w:ascii="Times New Roman" w:hAnsi="Times New Roman"/>
          <w:sz w:val="28"/>
        </w:rPr>
        <w:t xml:space="preserve"> квартале 2024</w:t>
      </w:r>
      <w:r w:rsidR="00B96E1F">
        <w:rPr>
          <w:rFonts w:ascii="Times New Roman" w:hAnsi="Times New Roman"/>
          <w:sz w:val="28"/>
        </w:rPr>
        <w:t xml:space="preserve"> года</w:t>
      </w:r>
      <w:r w:rsidRPr="002F6FD5">
        <w:rPr>
          <w:rFonts w:ascii="Times New Roman" w:hAnsi="Times New Roman"/>
          <w:sz w:val="28"/>
        </w:rPr>
        <w:t>).</w:t>
      </w:r>
    </w:p>
    <w:p w:rsidR="00B96E1F" w:rsidRDefault="004B226E" w:rsidP="00E11D52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DD6EF5">
        <w:rPr>
          <w:rFonts w:ascii="Times New Roman" w:hAnsi="Times New Roman"/>
          <w:sz w:val="28"/>
        </w:rPr>
        <w:t xml:space="preserve"> ходе состоявшейся 19 декабря 2024</w:t>
      </w:r>
      <w:r w:rsidR="00B96E1F">
        <w:rPr>
          <w:rFonts w:ascii="Times New Roman" w:hAnsi="Times New Roman"/>
          <w:sz w:val="28"/>
        </w:rPr>
        <w:t xml:space="preserve"> года </w:t>
      </w:r>
      <w:r w:rsidR="00DD6EF5" w:rsidRPr="00DD6EF5">
        <w:rPr>
          <w:rFonts w:ascii="Times New Roman" w:eastAsia="Times New Roman" w:hAnsi="Times New Roman"/>
          <w:bCs/>
          <w:sz w:val="28"/>
          <w:szCs w:val="28"/>
          <w:lang w:eastAsia="ru-RU"/>
        </w:rPr>
        <w:t>специальной программы «Прямая линия с Владимиром Владимировичем Путиным»</w:t>
      </w:r>
      <w:r w:rsidR="00DD6EF5" w:rsidRPr="00DD6EF5">
        <w:rPr>
          <w:rFonts w:ascii="Times New Roman" w:eastAsia="Times New Roman" w:hAnsi="Times New Roman"/>
          <w:b/>
          <w:bCs/>
          <w:sz w:val="26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</w:rPr>
        <w:t>Демянского</w:t>
      </w:r>
      <w:proofErr w:type="spellEnd"/>
      <w:r>
        <w:rPr>
          <w:rFonts w:ascii="Times New Roman" w:hAnsi="Times New Roman"/>
          <w:sz w:val="28"/>
        </w:rPr>
        <w:t xml:space="preserve"> мун</w:t>
      </w:r>
      <w:r w:rsidR="00DD6EF5">
        <w:rPr>
          <w:rFonts w:ascii="Times New Roman" w:hAnsi="Times New Roman"/>
          <w:sz w:val="28"/>
        </w:rPr>
        <w:t>иципального округа рассмотрено 14</w:t>
      </w:r>
      <w:r>
        <w:rPr>
          <w:rFonts w:ascii="Times New Roman" w:hAnsi="Times New Roman"/>
          <w:sz w:val="28"/>
        </w:rPr>
        <w:t xml:space="preserve"> обращений.</w:t>
      </w:r>
      <w:r w:rsidR="00732AFB">
        <w:rPr>
          <w:rFonts w:ascii="Times New Roman" w:hAnsi="Times New Roman"/>
          <w:sz w:val="28"/>
        </w:rPr>
        <w:t xml:space="preserve"> </w:t>
      </w:r>
    </w:p>
    <w:p w:rsidR="00DD6EF5" w:rsidRPr="002F6FD5" w:rsidRDefault="00DD6EF5" w:rsidP="00E11D52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</w:p>
    <w:p w:rsidR="003713B0" w:rsidRDefault="00EF65E9" w:rsidP="00951738">
      <w:pPr>
        <w:spacing w:line="360" w:lineRule="atLeast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7350" cy="43338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E75E1" w:rsidRPr="00A552D8" w:rsidRDefault="00CE75E1" w:rsidP="00FC687C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z w:val="28"/>
        </w:rPr>
      </w:pPr>
      <w:r w:rsidRPr="00B70EC0">
        <w:rPr>
          <w:rFonts w:ascii="Times New Roman" w:hAnsi="Times New Roman"/>
          <w:sz w:val="28"/>
        </w:rPr>
        <w:t xml:space="preserve">В </w:t>
      </w:r>
      <w:r w:rsidRPr="00A552D8">
        <w:rPr>
          <w:rFonts w:ascii="Times New Roman" w:hAnsi="Times New Roman"/>
          <w:sz w:val="28"/>
        </w:rPr>
        <w:t xml:space="preserve">отчетном периоде на рассмотрение в </w:t>
      </w:r>
      <w:r w:rsidR="00126726">
        <w:rPr>
          <w:rFonts w:ascii="Times New Roman" w:hAnsi="Times New Roman"/>
          <w:sz w:val="28"/>
        </w:rPr>
        <w:t xml:space="preserve">Администрацию </w:t>
      </w:r>
      <w:proofErr w:type="spellStart"/>
      <w:r w:rsidR="00EA736E">
        <w:rPr>
          <w:rFonts w:ascii="Times New Roman" w:hAnsi="Times New Roman"/>
          <w:sz w:val="28"/>
        </w:rPr>
        <w:t>Демянского</w:t>
      </w:r>
      <w:proofErr w:type="spellEnd"/>
      <w:r w:rsidR="00EA736E">
        <w:rPr>
          <w:rFonts w:ascii="Times New Roman" w:hAnsi="Times New Roman"/>
          <w:sz w:val="28"/>
        </w:rPr>
        <w:t xml:space="preserve"> муниципального округа</w:t>
      </w:r>
      <w:r w:rsidRPr="00A552D8">
        <w:rPr>
          <w:rFonts w:ascii="Times New Roman" w:hAnsi="Times New Roman"/>
          <w:sz w:val="28"/>
        </w:rPr>
        <w:t xml:space="preserve"> поступило:</w:t>
      </w:r>
    </w:p>
    <w:p w:rsidR="00CE75E1" w:rsidRPr="00A552D8" w:rsidRDefault="00AF3B62" w:rsidP="0088498E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</w:t>
      </w:r>
      <w:r w:rsidR="002C27A3">
        <w:rPr>
          <w:rFonts w:ascii="Times New Roman" w:hAnsi="Times New Roman"/>
          <w:sz w:val="28"/>
        </w:rPr>
        <w:t xml:space="preserve"> письменных обращений, направленных непосредственно на имя Гл</w:t>
      </w:r>
      <w:r w:rsidR="00D3214F">
        <w:rPr>
          <w:rFonts w:ascii="Times New Roman" w:hAnsi="Times New Roman"/>
          <w:sz w:val="28"/>
        </w:rPr>
        <w:t>авы округа или его з</w:t>
      </w:r>
      <w:r w:rsidR="00ED0194">
        <w:rPr>
          <w:rFonts w:ascii="Times New Roman" w:hAnsi="Times New Roman"/>
          <w:sz w:val="28"/>
        </w:rPr>
        <w:t>аместителей, что составило 78,3</w:t>
      </w:r>
      <w:r w:rsidR="0035569F">
        <w:rPr>
          <w:rFonts w:ascii="Times New Roman" w:hAnsi="Times New Roman"/>
          <w:sz w:val="28"/>
        </w:rPr>
        <w:t xml:space="preserve"> </w:t>
      </w:r>
      <w:r w:rsidR="00D3214F">
        <w:rPr>
          <w:rFonts w:ascii="Times New Roman" w:hAnsi="Times New Roman"/>
          <w:sz w:val="28"/>
        </w:rPr>
        <w:t xml:space="preserve">% от всех письменных обращений </w:t>
      </w:r>
      <w:r w:rsidR="002C27A3" w:rsidRPr="00A552D8">
        <w:rPr>
          <w:rFonts w:ascii="Times New Roman" w:hAnsi="Times New Roman"/>
          <w:sz w:val="28"/>
        </w:rPr>
        <w:t>(</w:t>
      </w:r>
      <w:r w:rsidR="00CE75E1" w:rsidRPr="00A552D8">
        <w:rPr>
          <w:rFonts w:ascii="Times New Roman" w:hAnsi="Times New Roman"/>
          <w:sz w:val="28"/>
        </w:rPr>
        <w:t>по сравнению</w:t>
      </w:r>
      <w:r w:rsidR="002C27A3">
        <w:rPr>
          <w:rFonts w:ascii="Times New Roman" w:hAnsi="Times New Roman"/>
          <w:sz w:val="28"/>
        </w:rPr>
        <w:t xml:space="preserve"> </w:t>
      </w:r>
      <w:r w:rsidR="002439AD" w:rsidRPr="00A552D8">
        <w:rPr>
          <w:rFonts w:ascii="Times New Roman" w:hAnsi="Times New Roman"/>
          <w:sz w:val="28"/>
        </w:rPr>
        <w:t>с</w:t>
      </w:r>
      <w:r w:rsidR="002439AD">
        <w:rPr>
          <w:rFonts w:ascii="Times New Roman" w:hAnsi="Times New Roman"/>
          <w:sz w:val="28"/>
        </w:rPr>
        <w:t xml:space="preserve"> </w:t>
      </w:r>
      <w:r w:rsidR="00DF1504">
        <w:rPr>
          <w:rFonts w:ascii="Times New Roman" w:hAnsi="Times New Roman"/>
          <w:sz w:val="28"/>
          <w:lang w:val="en-US"/>
        </w:rPr>
        <w:t>I</w:t>
      </w:r>
      <w:r w:rsidR="0091210F">
        <w:rPr>
          <w:rFonts w:ascii="Times New Roman" w:hAnsi="Times New Roman"/>
          <w:sz w:val="28"/>
          <w:lang w:val="en-US"/>
        </w:rPr>
        <w:t>V</w:t>
      </w:r>
      <w:r w:rsidR="002439AD" w:rsidRPr="00A552D8">
        <w:rPr>
          <w:rFonts w:ascii="Times New Roman" w:hAnsi="Times New Roman"/>
          <w:sz w:val="28"/>
        </w:rPr>
        <w:t xml:space="preserve"> кварталом 20</w:t>
      </w:r>
      <w:r>
        <w:rPr>
          <w:rFonts w:ascii="Times New Roman" w:hAnsi="Times New Roman"/>
          <w:sz w:val="28"/>
        </w:rPr>
        <w:t>24</w:t>
      </w:r>
      <w:r w:rsidR="002439AD" w:rsidRPr="00A552D8">
        <w:rPr>
          <w:rFonts w:ascii="Times New Roman" w:hAnsi="Times New Roman"/>
          <w:sz w:val="28"/>
        </w:rPr>
        <w:t xml:space="preserve"> года </w:t>
      </w:r>
      <w:r w:rsidR="00DF1504">
        <w:rPr>
          <w:rFonts w:ascii="Times New Roman" w:hAnsi="Times New Roman"/>
          <w:sz w:val="28"/>
        </w:rPr>
        <w:t>доля</w:t>
      </w:r>
      <w:r w:rsidR="00CE75E1" w:rsidRPr="00A552D8">
        <w:rPr>
          <w:rFonts w:ascii="Times New Roman" w:hAnsi="Times New Roman"/>
          <w:sz w:val="28"/>
        </w:rPr>
        <w:t xml:space="preserve"> указанных обращений </w:t>
      </w:r>
      <w:r w:rsidR="0035569F">
        <w:rPr>
          <w:rFonts w:ascii="Times New Roman" w:hAnsi="Times New Roman"/>
          <w:sz w:val="28"/>
        </w:rPr>
        <w:t>уменьшилось</w:t>
      </w:r>
      <w:r w:rsidR="00D3214F">
        <w:rPr>
          <w:rFonts w:ascii="Times New Roman" w:hAnsi="Times New Roman"/>
          <w:sz w:val="28"/>
        </w:rPr>
        <w:t xml:space="preserve"> </w:t>
      </w:r>
      <w:r w:rsidR="00ED0194">
        <w:rPr>
          <w:rFonts w:ascii="Times New Roman" w:hAnsi="Times New Roman"/>
          <w:sz w:val="28"/>
        </w:rPr>
        <w:t>на 31,34</w:t>
      </w:r>
      <w:r w:rsidR="00D3214F">
        <w:rPr>
          <w:rFonts w:ascii="Times New Roman" w:hAnsi="Times New Roman"/>
          <w:sz w:val="28"/>
        </w:rPr>
        <w:t>%</w:t>
      </w:r>
      <w:r w:rsidR="00CE75E1" w:rsidRPr="00A552D8">
        <w:rPr>
          <w:rFonts w:ascii="Times New Roman" w:hAnsi="Times New Roman"/>
          <w:sz w:val="28"/>
        </w:rPr>
        <w:t>);</w:t>
      </w:r>
    </w:p>
    <w:p w:rsidR="00CE75E1" w:rsidRPr="00F573B1" w:rsidRDefault="00F01070" w:rsidP="00FC687C">
      <w:pPr>
        <w:suppressAutoHyphens/>
        <w:spacing w:after="120" w:line="3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</w:t>
      </w:r>
      <w:r w:rsidR="00CE75E1" w:rsidRPr="00F573B1">
        <w:rPr>
          <w:rFonts w:ascii="Times New Roman" w:hAnsi="Times New Roman"/>
          <w:sz w:val="28"/>
        </w:rPr>
        <w:t xml:space="preserve"> вышестоящих инстанций – </w:t>
      </w:r>
      <w:r w:rsidR="00ED0194">
        <w:rPr>
          <w:rFonts w:ascii="Times New Roman" w:hAnsi="Times New Roman"/>
          <w:sz w:val="28"/>
        </w:rPr>
        <w:t>14</w:t>
      </w:r>
      <w:r w:rsidR="00CE75E1" w:rsidRPr="00F573B1">
        <w:rPr>
          <w:rFonts w:ascii="Times New Roman" w:hAnsi="Times New Roman"/>
          <w:sz w:val="28"/>
        </w:rPr>
        <w:t xml:space="preserve"> обращени</w:t>
      </w:r>
      <w:r w:rsidR="002C27A3">
        <w:rPr>
          <w:rFonts w:ascii="Times New Roman" w:hAnsi="Times New Roman"/>
          <w:sz w:val="28"/>
        </w:rPr>
        <w:t>я</w:t>
      </w:r>
      <w:r w:rsidR="00CE75E1" w:rsidRPr="00F573B1">
        <w:rPr>
          <w:rFonts w:ascii="Times New Roman" w:hAnsi="Times New Roman"/>
          <w:sz w:val="28"/>
        </w:rPr>
        <w:t xml:space="preserve"> граждан, что составило </w:t>
      </w:r>
      <w:r>
        <w:rPr>
          <w:rFonts w:ascii="Times New Roman" w:hAnsi="Times New Roman"/>
          <w:sz w:val="28"/>
        </w:rPr>
        <w:t>30,4</w:t>
      </w:r>
      <w:r w:rsidR="00ED0194">
        <w:rPr>
          <w:rFonts w:ascii="Times New Roman" w:hAnsi="Times New Roman"/>
          <w:sz w:val="28"/>
        </w:rPr>
        <w:t xml:space="preserve"> процента</w:t>
      </w:r>
      <w:r w:rsidR="00CE75E1" w:rsidRPr="00F573B1">
        <w:rPr>
          <w:rFonts w:ascii="Times New Roman" w:hAnsi="Times New Roman"/>
          <w:sz w:val="28"/>
        </w:rPr>
        <w:t xml:space="preserve"> </w:t>
      </w:r>
      <w:r w:rsidR="00CE75E1" w:rsidRPr="00F573B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</w:rPr>
        <w:t xml:space="preserve">всех письменных обращений. </w:t>
      </w:r>
    </w:p>
    <w:p w:rsidR="008E25AC" w:rsidRDefault="00B15FFD" w:rsidP="008E25AC">
      <w:pPr>
        <w:suppressAutoHyphens/>
        <w:spacing w:before="120" w:after="0" w:line="380" w:lineRule="atLeast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noProof/>
          <w:spacing w:val="-4"/>
          <w:sz w:val="28"/>
          <w:lang w:eastAsia="ru-RU"/>
        </w:rPr>
        <w:lastRenderedPageBreak/>
        <w:drawing>
          <wp:inline distT="0" distB="0" distL="0" distR="0">
            <wp:extent cx="5695950" cy="34861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9038B" w:rsidRPr="0009038B" w:rsidRDefault="0009038B" w:rsidP="000453CD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9038B">
        <w:rPr>
          <w:rFonts w:ascii="Times New Roman" w:hAnsi="Times New Roman"/>
          <w:sz w:val="28"/>
          <w:szCs w:val="28"/>
        </w:rPr>
        <w:t xml:space="preserve">В отчетном периоде в ходе проведения личных приёмов граждан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45733">
        <w:rPr>
          <w:rFonts w:ascii="Times New Roman" w:hAnsi="Times New Roman"/>
          <w:sz w:val="28"/>
          <w:szCs w:val="28"/>
        </w:rPr>
        <w:t>Демянского</w:t>
      </w:r>
      <w:proofErr w:type="spellEnd"/>
      <w:r w:rsidR="00345733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0903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="008435FA">
        <w:rPr>
          <w:rFonts w:ascii="Times New Roman" w:hAnsi="Times New Roman"/>
          <w:sz w:val="28"/>
          <w:szCs w:val="28"/>
        </w:rPr>
        <w:t>рассмотрено 5</w:t>
      </w:r>
      <w:r w:rsidR="0099118E">
        <w:rPr>
          <w:rFonts w:ascii="Times New Roman" w:hAnsi="Times New Roman"/>
          <w:sz w:val="28"/>
          <w:szCs w:val="28"/>
        </w:rPr>
        <w:t xml:space="preserve"> обращения</w:t>
      </w:r>
      <w:r w:rsidRPr="0009038B">
        <w:rPr>
          <w:rFonts w:ascii="Times New Roman" w:hAnsi="Times New Roman"/>
          <w:sz w:val="28"/>
          <w:szCs w:val="28"/>
        </w:rPr>
        <w:t xml:space="preserve"> граждан</w:t>
      </w:r>
      <w:r w:rsidR="00345733">
        <w:rPr>
          <w:rFonts w:ascii="Times New Roman" w:hAnsi="Times New Roman"/>
          <w:sz w:val="28"/>
          <w:szCs w:val="28"/>
        </w:rPr>
        <w:t>.</w:t>
      </w:r>
    </w:p>
    <w:p w:rsidR="00CE75E1" w:rsidRPr="00183685" w:rsidRDefault="007D1855" w:rsidP="000453CD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pacing w:val="-6"/>
          <w:sz w:val="28"/>
        </w:rPr>
      </w:pPr>
      <w:r w:rsidRPr="007D1855">
        <w:rPr>
          <w:rFonts w:ascii="Times New Roman" w:hAnsi="Times New Roman"/>
          <w:spacing w:val="-6"/>
          <w:sz w:val="28"/>
          <w:szCs w:val="28"/>
        </w:rPr>
        <w:t xml:space="preserve">По-прежнему граждане активно пользуются возможностью для направления обращений в электронном виде, в том числе через ресурс </w:t>
      </w:r>
      <w:r w:rsidRPr="00252034">
        <w:rPr>
          <w:rFonts w:ascii="Times New Roman" w:hAnsi="Times New Roman"/>
          <w:sz w:val="28"/>
          <w:szCs w:val="28"/>
        </w:rPr>
        <w:t>«Интернет-приемная» на официальном сайте</w:t>
      </w:r>
      <w:r w:rsidRPr="007D18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Администрации </w:t>
      </w:r>
      <w:proofErr w:type="spellStart"/>
      <w:r w:rsidR="00345733">
        <w:rPr>
          <w:rFonts w:ascii="Times New Roman" w:hAnsi="Times New Roman"/>
          <w:spacing w:val="-6"/>
          <w:sz w:val="28"/>
          <w:szCs w:val="28"/>
        </w:rPr>
        <w:t>Демянского</w:t>
      </w:r>
      <w:proofErr w:type="spellEnd"/>
      <w:r w:rsidR="00345733">
        <w:rPr>
          <w:rFonts w:ascii="Times New Roman" w:hAnsi="Times New Roman"/>
          <w:spacing w:val="-6"/>
          <w:sz w:val="28"/>
          <w:szCs w:val="28"/>
        </w:rPr>
        <w:t xml:space="preserve"> муниципального округа</w:t>
      </w:r>
      <w:r w:rsidRPr="007D1855">
        <w:rPr>
          <w:rFonts w:ascii="Times New Roman" w:hAnsi="Times New Roman"/>
          <w:spacing w:val="-6"/>
          <w:sz w:val="28"/>
          <w:szCs w:val="28"/>
        </w:rPr>
        <w:t>.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Так в отч</w:t>
      </w:r>
      <w:r w:rsidR="0009038B">
        <w:rPr>
          <w:rFonts w:ascii="Times New Roman" w:hAnsi="Times New Roman"/>
          <w:spacing w:val="-6"/>
          <w:sz w:val="28"/>
          <w:szCs w:val="28"/>
        </w:rPr>
        <w:t>е</w:t>
      </w:r>
      <w:r w:rsidR="008435FA">
        <w:rPr>
          <w:rFonts w:ascii="Times New Roman" w:hAnsi="Times New Roman"/>
          <w:spacing w:val="-6"/>
          <w:sz w:val="28"/>
          <w:szCs w:val="28"/>
        </w:rPr>
        <w:t>тном периоде зарегистрировано 8</w:t>
      </w:r>
      <w:r w:rsidR="00345733">
        <w:rPr>
          <w:rFonts w:ascii="Times New Roman" w:hAnsi="Times New Roman"/>
          <w:spacing w:val="-6"/>
          <w:sz w:val="28"/>
          <w:szCs w:val="28"/>
        </w:rPr>
        <w:t xml:space="preserve"> обращения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граждан, по</w:t>
      </w:r>
      <w:r w:rsidR="00345733">
        <w:rPr>
          <w:rFonts w:ascii="Times New Roman" w:hAnsi="Times New Roman"/>
          <w:spacing w:val="-6"/>
          <w:sz w:val="28"/>
          <w:szCs w:val="28"/>
        </w:rPr>
        <w:t>ступивших в Администрацию округа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в электронном виде, что составило </w:t>
      </w:r>
      <w:r w:rsidR="008435FA">
        <w:rPr>
          <w:rFonts w:ascii="Times New Roman" w:hAnsi="Times New Roman"/>
          <w:spacing w:val="-6"/>
          <w:sz w:val="28"/>
          <w:szCs w:val="28"/>
        </w:rPr>
        <w:t>17,4</w:t>
      </w:r>
      <w:r w:rsidR="00345733">
        <w:rPr>
          <w:rFonts w:ascii="Times New Roman" w:hAnsi="Times New Roman"/>
          <w:spacing w:val="-6"/>
          <w:sz w:val="28"/>
          <w:szCs w:val="28"/>
        </w:rPr>
        <w:t xml:space="preserve"> процент</w:t>
      </w:r>
      <w:r w:rsidR="008435FA">
        <w:rPr>
          <w:rFonts w:ascii="Times New Roman" w:hAnsi="Times New Roman"/>
          <w:spacing w:val="-6"/>
          <w:sz w:val="28"/>
          <w:szCs w:val="28"/>
        </w:rPr>
        <w:t>а</w:t>
      </w:r>
      <w:r w:rsidR="00B41DA4">
        <w:rPr>
          <w:rFonts w:ascii="Times New Roman" w:hAnsi="Times New Roman"/>
          <w:spacing w:val="-6"/>
          <w:sz w:val="28"/>
          <w:szCs w:val="28"/>
        </w:rPr>
        <w:t xml:space="preserve"> от общего числа письменных обращений.</w:t>
      </w:r>
    </w:p>
    <w:p w:rsidR="00A42DDC" w:rsidRPr="00666922" w:rsidRDefault="008435FA" w:rsidP="000453CD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color w:val="FF0000"/>
          <w:sz w:val="36"/>
        </w:rPr>
      </w:pPr>
      <w:r>
        <w:rPr>
          <w:rFonts w:ascii="Times New Roman" w:hAnsi="Times New Roman"/>
          <w:sz w:val="28"/>
        </w:rPr>
        <w:t>К</w:t>
      </w:r>
      <w:r w:rsidR="00A42DDC" w:rsidRPr="00724DB1">
        <w:rPr>
          <w:rFonts w:ascii="Times New Roman" w:hAnsi="Times New Roman"/>
          <w:sz w:val="28"/>
        </w:rPr>
        <w:t>оллективные (</w:t>
      </w:r>
      <w:r>
        <w:rPr>
          <w:rFonts w:ascii="Times New Roman" w:hAnsi="Times New Roman"/>
          <w:sz w:val="28"/>
        </w:rPr>
        <w:t>4</w:t>
      </w:r>
      <w:r w:rsidR="00A42DDC" w:rsidRPr="00724DB1">
        <w:rPr>
          <w:rFonts w:ascii="Times New Roman" w:hAnsi="Times New Roman"/>
          <w:sz w:val="28"/>
        </w:rPr>
        <w:t xml:space="preserve">) обращения граждан составили </w:t>
      </w:r>
      <w:r>
        <w:rPr>
          <w:rFonts w:ascii="Times New Roman" w:hAnsi="Times New Roman"/>
          <w:sz w:val="28"/>
        </w:rPr>
        <w:t>6,6</w:t>
      </w:r>
      <w:r w:rsidR="00773FA4">
        <w:rPr>
          <w:rFonts w:ascii="Times New Roman" w:hAnsi="Times New Roman"/>
          <w:sz w:val="28"/>
        </w:rPr>
        <w:t xml:space="preserve"> </w:t>
      </w:r>
      <w:r w:rsidR="00A42DDC" w:rsidRPr="00724DB1">
        <w:rPr>
          <w:rFonts w:ascii="Times New Roman" w:hAnsi="Times New Roman"/>
          <w:sz w:val="28"/>
        </w:rPr>
        <w:t>п</w:t>
      </w:r>
      <w:r w:rsidR="00A42DDC" w:rsidRPr="008056A9">
        <w:rPr>
          <w:rFonts w:ascii="Times New Roman" w:hAnsi="Times New Roman"/>
          <w:sz w:val="28"/>
        </w:rPr>
        <w:t>роцентов соответственно от общего количества обращений граждан</w:t>
      </w:r>
      <w:r w:rsidR="00F01070">
        <w:rPr>
          <w:rFonts w:ascii="Times New Roman" w:hAnsi="Times New Roman"/>
          <w:sz w:val="28"/>
        </w:rPr>
        <w:t>, повторных обращений не поступало</w:t>
      </w:r>
      <w:r w:rsidR="00A42DDC" w:rsidRPr="008056A9">
        <w:rPr>
          <w:rFonts w:ascii="Times New Roman" w:hAnsi="Times New Roman"/>
          <w:sz w:val="28"/>
        </w:rPr>
        <w:t xml:space="preserve">. </w:t>
      </w:r>
      <w:r w:rsidR="00A42DDC" w:rsidRPr="00666922">
        <w:rPr>
          <w:rFonts w:ascii="Times New Roman" w:hAnsi="Times New Roman"/>
          <w:sz w:val="28"/>
        </w:rPr>
        <w:t>Основные вопросы, подни</w:t>
      </w:r>
      <w:r w:rsidR="0009038B">
        <w:rPr>
          <w:rFonts w:ascii="Times New Roman" w:hAnsi="Times New Roman"/>
          <w:sz w:val="28"/>
        </w:rPr>
        <w:t>маемые гражданами в коллективном обращение</w:t>
      </w:r>
      <w:r w:rsidR="00A42DDC" w:rsidRPr="00666922">
        <w:rPr>
          <w:rFonts w:ascii="Times New Roman" w:hAnsi="Times New Roman"/>
          <w:sz w:val="28"/>
        </w:rPr>
        <w:t xml:space="preserve"> –</w:t>
      </w:r>
      <w:r w:rsidR="0009038B">
        <w:rPr>
          <w:rFonts w:ascii="Times New Roman" w:hAnsi="Times New Roman"/>
          <w:sz w:val="28"/>
        </w:rPr>
        <w:t xml:space="preserve"> </w:t>
      </w:r>
      <w:r w:rsidR="009C19B6">
        <w:rPr>
          <w:rFonts w:ascii="Times New Roman" w:hAnsi="Times New Roman"/>
          <w:spacing w:val="-4"/>
          <w:sz w:val="28"/>
        </w:rPr>
        <w:t xml:space="preserve">благоустройство, водоснабжение. </w:t>
      </w:r>
    </w:p>
    <w:p w:rsidR="00CE75E1" w:rsidRDefault="00CE75E1" w:rsidP="00FC687C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z w:val="28"/>
        </w:rPr>
      </w:pPr>
      <w:r w:rsidRPr="006C02D2">
        <w:rPr>
          <w:rFonts w:ascii="Times New Roman" w:hAnsi="Times New Roman"/>
          <w:sz w:val="28"/>
        </w:rPr>
        <w:t xml:space="preserve">На контроль поставлено рассмотрение </w:t>
      </w:r>
      <w:r w:rsidR="00E173AB">
        <w:rPr>
          <w:rFonts w:ascii="Times New Roman" w:hAnsi="Times New Roman"/>
          <w:sz w:val="28"/>
        </w:rPr>
        <w:t>8</w:t>
      </w:r>
      <w:r w:rsidRPr="006C02D2">
        <w:rPr>
          <w:rFonts w:ascii="Times New Roman" w:hAnsi="Times New Roman"/>
          <w:sz w:val="28"/>
        </w:rPr>
        <w:t xml:space="preserve"> обращени</w:t>
      </w:r>
      <w:r w:rsidR="008435FA">
        <w:rPr>
          <w:rFonts w:ascii="Times New Roman" w:hAnsi="Times New Roman"/>
          <w:sz w:val="28"/>
        </w:rPr>
        <w:t>й</w:t>
      </w:r>
      <w:r w:rsidRPr="006C02D2">
        <w:rPr>
          <w:rFonts w:ascii="Times New Roman" w:hAnsi="Times New Roman"/>
          <w:sz w:val="28"/>
        </w:rPr>
        <w:t xml:space="preserve"> граждан (</w:t>
      </w:r>
      <w:r w:rsidR="00E173AB">
        <w:rPr>
          <w:rFonts w:ascii="Times New Roman" w:hAnsi="Times New Roman"/>
          <w:sz w:val="28"/>
        </w:rPr>
        <w:t>13,3</w:t>
      </w:r>
      <w:r w:rsidRPr="006C02D2">
        <w:rPr>
          <w:rFonts w:ascii="Times New Roman" w:hAnsi="Times New Roman"/>
          <w:sz w:val="28"/>
        </w:rPr>
        <w:t xml:space="preserve"> процент</w:t>
      </w:r>
      <w:r w:rsidR="000453CD">
        <w:rPr>
          <w:rFonts w:ascii="Times New Roman" w:hAnsi="Times New Roman"/>
          <w:sz w:val="28"/>
        </w:rPr>
        <w:t>а</w:t>
      </w:r>
      <w:r w:rsidRPr="006C02D2">
        <w:rPr>
          <w:rFonts w:ascii="Times New Roman" w:hAnsi="Times New Roman"/>
          <w:sz w:val="28"/>
        </w:rPr>
        <w:t xml:space="preserve"> от общего количества обращений)</w:t>
      </w:r>
      <w:r w:rsidR="00B22EF3">
        <w:rPr>
          <w:rFonts w:ascii="Times New Roman" w:hAnsi="Times New Roman"/>
          <w:sz w:val="28"/>
        </w:rPr>
        <w:t>.</w:t>
      </w:r>
      <w:r w:rsidR="00B22EF3" w:rsidRPr="00B22EF3">
        <w:rPr>
          <w:rFonts w:ascii="Times New Roman" w:hAnsi="Times New Roman"/>
          <w:sz w:val="28"/>
        </w:rPr>
        <w:t xml:space="preserve"> </w:t>
      </w:r>
      <w:r w:rsidR="00B22EF3">
        <w:rPr>
          <w:rFonts w:ascii="Times New Roman" w:hAnsi="Times New Roman"/>
          <w:sz w:val="28"/>
        </w:rPr>
        <w:t xml:space="preserve">Вопросы, обозначенные </w:t>
      </w:r>
      <w:r w:rsidR="00B22EF3" w:rsidRPr="00AA5C3D">
        <w:rPr>
          <w:rFonts w:ascii="Times New Roman" w:hAnsi="Times New Roman"/>
          <w:spacing w:val="-4"/>
          <w:sz w:val="28"/>
        </w:rPr>
        <w:t>в обращени</w:t>
      </w:r>
      <w:r w:rsidR="007075AA">
        <w:rPr>
          <w:rFonts w:ascii="Times New Roman" w:hAnsi="Times New Roman"/>
          <w:spacing w:val="-4"/>
          <w:sz w:val="28"/>
        </w:rPr>
        <w:t>ях</w:t>
      </w:r>
      <w:r w:rsidR="00D02C35" w:rsidRPr="00AA5C3D">
        <w:rPr>
          <w:rFonts w:ascii="Times New Roman" w:hAnsi="Times New Roman"/>
          <w:spacing w:val="-4"/>
          <w:sz w:val="28"/>
        </w:rPr>
        <w:t>,</w:t>
      </w:r>
      <w:r w:rsidR="009C19B6">
        <w:rPr>
          <w:rFonts w:ascii="Times New Roman" w:hAnsi="Times New Roman"/>
          <w:spacing w:val="-4"/>
          <w:sz w:val="28"/>
        </w:rPr>
        <w:t xml:space="preserve"> уже</w:t>
      </w:r>
      <w:r w:rsidR="008435FA">
        <w:rPr>
          <w:rFonts w:ascii="Times New Roman" w:hAnsi="Times New Roman"/>
          <w:spacing w:val="-4"/>
          <w:sz w:val="28"/>
        </w:rPr>
        <w:t xml:space="preserve"> решены либо будут решены в 2025 году</w:t>
      </w:r>
      <w:r w:rsidR="00B22EF3" w:rsidRPr="00AA5C3D">
        <w:rPr>
          <w:rFonts w:ascii="Times New Roman" w:hAnsi="Times New Roman"/>
          <w:spacing w:val="-4"/>
          <w:sz w:val="28"/>
        </w:rPr>
        <w:t>.</w:t>
      </w:r>
      <w:r w:rsidRPr="006C02D2">
        <w:rPr>
          <w:rFonts w:ascii="Times New Roman" w:hAnsi="Times New Roman"/>
          <w:sz w:val="28"/>
        </w:rPr>
        <w:t xml:space="preserve"> </w:t>
      </w:r>
    </w:p>
    <w:p w:rsidR="00CE75E1" w:rsidRPr="00384509" w:rsidRDefault="005C65F2" w:rsidP="00FC687C">
      <w:pPr>
        <w:suppressAutoHyphens/>
        <w:spacing w:after="120" w:line="380" w:lineRule="atLeast"/>
        <w:ind w:firstLine="709"/>
        <w:jc w:val="both"/>
        <w:rPr>
          <w:rFonts w:ascii="Times New Roman" w:hAnsi="Times New Roman"/>
          <w:sz w:val="28"/>
        </w:rPr>
      </w:pPr>
      <w:r w:rsidRPr="005C65F2">
        <w:rPr>
          <w:rFonts w:ascii="Times New Roman" w:hAnsi="Times New Roman"/>
          <w:sz w:val="28"/>
          <w:szCs w:val="28"/>
        </w:rPr>
        <w:t>В</w:t>
      </w:r>
      <w:r w:rsidR="00207FE5">
        <w:rPr>
          <w:rFonts w:ascii="Times New Roman" w:hAnsi="Times New Roman"/>
          <w:sz w:val="28"/>
          <w:szCs w:val="28"/>
        </w:rPr>
        <w:t xml:space="preserve"> </w:t>
      </w:r>
      <w:r w:rsidR="00DF1504">
        <w:rPr>
          <w:rFonts w:ascii="Times New Roman" w:hAnsi="Times New Roman"/>
          <w:sz w:val="28"/>
          <w:szCs w:val="28"/>
          <w:lang w:val="en-US"/>
        </w:rPr>
        <w:t>I</w:t>
      </w:r>
      <w:r w:rsidRPr="005C65F2">
        <w:rPr>
          <w:rFonts w:ascii="Times New Roman" w:hAnsi="Times New Roman"/>
          <w:sz w:val="28"/>
        </w:rPr>
        <w:t xml:space="preserve"> квартале 202</w:t>
      </w:r>
      <w:r w:rsidR="001D6A9D">
        <w:rPr>
          <w:rFonts w:ascii="Times New Roman" w:hAnsi="Times New Roman"/>
          <w:sz w:val="28"/>
        </w:rPr>
        <w:t>5</w:t>
      </w:r>
      <w:r w:rsidRPr="005C65F2">
        <w:rPr>
          <w:rFonts w:ascii="Times New Roman" w:hAnsi="Times New Roman"/>
          <w:sz w:val="28"/>
        </w:rPr>
        <w:t xml:space="preserve"> года </w:t>
      </w:r>
      <w:r w:rsidR="00CE75E1" w:rsidRPr="005C65F2">
        <w:rPr>
          <w:rFonts w:ascii="Times New Roman" w:hAnsi="Times New Roman"/>
          <w:sz w:val="28"/>
        </w:rPr>
        <w:t xml:space="preserve">жителями </w:t>
      </w:r>
      <w:proofErr w:type="spellStart"/>
      <w:r w:rsidR="00C8425D">
        <w:rPr>
          <w:rFonts w:ascii="Times New Roman" w:hAnsi="Times New Roman"/>
          <w:sz w:val="28"/>
        </w:rPr>
        <w:t>Демянского</w:t>
      </w:r>
      <w:proofErr w:type="spellEnd"/>
      <w:r w:rsidR="00C8425D">
        <w:rPr>
          <w:rFonts w:ascii="Times New Roman" w:hAnsi="Times New Roman"/>
          <w:sz w:val="28"/>
        </w:rPr>
        <w:t xml:space="preserve"> округа</w:t>
      </w:r>
      <w:r w:rsidR="00CE75E1" w:rsidRPr="005C65F2">
        <w:rPr>
          <w:rFonts w:ascii="Times New Roman" w:hAnsi="Times New Roman"/>
          <w:sz w:val="28"/>
        </w:rPr>
        <w:t xml:space="preserve"> направлено </w:t>
      </w:r>
      <w:r w:rsidR="00717903">
        <w:rPr>
          <w:rFonts w:ascii="Times New Roman" w:hAnsi="Times New Roman"/>
          <w:sz w:val="28"/>
        </w:rPr>
        <w:t>39</w:t>
      </w:r>
      <w:r w:rsidR="00CE75E1" w:rsidRPr="005C65F2">
        <w:rPr>
          <w:rFonts w:ascii="Times New Roman" w:hAnsi="Times New Roman"/>
          <w:sz w:val="28"/>
        </w:rPr>
        <w:t xml:space="preserve"> обращени</w:t>
      </w:r>
      <w:r w:rsidR="00956C63">
        <w:rPr>
          <w:rFonts w:ascii="Times New Roman" w:hAnsi="Times New Roman"/>
          <w:sz w:val="28"/>
        </w:rPr>
        <w:t>й</w:t>
      </w:r>
      <w:r w:rsidR="00CE75E1" w:rsidRPr="005C65F2">
        <w:rPr>
          <w:rFonts w:ascii="Times New Roman" w:hAnsi="Times New Roman"/>
          <w:sz w:val="28"/>
        </w:rPr>
        <w:t xml:space="preserve"> (</w:t>
      </w:r>
      <w:r w:rsidR="00717903">
        <w:rPr>
          <w:rFonts w:ascii="Times New Roman" w:hAnsi="Times New Roman"/>
          <w:sz w:val="28"/>
        </w:rPr>
        <w:t>65</w:t>
      </w:r>
      <w:r w:rsidR="00CE75E1" w:rsidRPr="005C65F2">
        <w:rPr>
          <w:rFonts w:ascii="Times New Roman" w:hAnsi="Times New Roman"/>
          <w:sz w:val="28"/>
        </w:rPr>
        <w:t xml:space="preserve"> процент</w:t>
      </w:r>
      <w:r w:rsidR="00717903">
        <w:rPr>
          <w:rFonts w:ascii="Times New Roman" w:hAnsi="Times New Roman"/>
          <w:sz w:val="28"/>
        </w:rPr>
        <w:t>ов</w:t>
      </w:r>
      <w:r w:rsidR="00CE75E1" w:rsidRPr="005C65F2">
        <w:rPr>
          <w:rFonts w:ascii="Times New Roman" w:hAnsi="Times New Roman"/>
          <w:sz w:val="28"/>
        </w:rPr>
        <w:t>), жителями других регионов России и</w:t>
      </w:r>
      <w:r w:rsidR="00CE75E1" w:rsidRPr="00250561">
        <w:rPr>
          <w:rFonts w:ascii="Times New Roman" w:hAnsi="Times New Roman"/>
          <w:sz w:val="28"/>
        </w:rPr>
        <w:t xml:space="preserve"> иностранными гражданами – </w:t>
      </w:r>
      <w:r w:rsidR="001D6A9D">
        <w:rPr>
          <w:rFonts w:ascii="Times New Roman" w:hAnsi="Times New Roman"/>
          <w:sz w:val="28"/>
        </w:rPr>
        <w:t>1</w:t>
      </w:r>
      <w:r w:rsidR="00CE75E1" w:rsidRPr="00250561">
        <w:rPr>
          <w:rFonts w:ascii="Times New Roman" w:hAnsi="Times New Roman"/>
          <w:sz w:val="28"/>
        </w:rPr>
        <w:t xml:space="preserve"> обращени</w:t>
      </w:r>
      <w:r w:rsidR="00717903">
        <w:rPr>
          <w:rFonts w:ascii="Times New Roman" w:hAnsi="Times New Roman"/>
          <w:sz w:val="28"/>
        </w:rPr>
        <w:t>е</w:t>
      </w:r>
      <w:r w:rsidR="00CE75E1" w:rsidRPr="00250561">
        <w:rPr>
          <w:rFonts w:ascii="Times New Roman" w:hAnsi="Times New Roman"/>
          <w:sz w:val="28"/>
        </w:rPr>
        <w:t xml:space="preserve"> (</w:t>
      </w:r>
      <w:r w:rsidR="001D6A9D">
        <w:rPr>
          <w:rFonts w:ascii="Times New Roman" w:hAnsi="Times New Roman"/>
          <w:sz w:val="28"/>
        </w:rPr>
        <w:t>1,6</w:t>
      </w:r>
      <w:r w:rsidR="00CE75E1" w:rsidRPr="00250561">
        <w:rPr>
          <w:rFonts w:ascii="Times New Roman" w:hAnsi="Times New Roman"/>
          <w:sz w:val="28"/>
        </w:rPr>
        <w:t xml:space="preserve"> процент), гражданами без указания точного адреса проживан</w:t>
      </w:r>
      <w:r w:rsidR="00CE75E1" w:rsidRPr="006C02D2">
        <w:rPr>
          <w:rFonts w:ascii="Times New Roman" w:hAnsi="Times New Roman"/>
          <w:sz w:val="28"/>
        </w:rPr>
        <w:t>и</w:t>
      </w:r>
      <w:r w:rsidR="00CE75E1" w:rsidRPr="00250561">
        <w:rPr>
          <w:rFonts w:ascii="Times New Roman" w:hAnsi="Times New Roman"/>
          <w:sz w:val="28"/>
        </w:rPr>
        <w:t xml:space="preserve">я – </w:t>
      </w:r>
      <w:r w:rsidR="001D6A9D">
        <w:rPr>
          <w:rFonts w:ascii="Times New Roman" w:hAnsi="Times New Roman"/>
          <w:sz w:val="28"/>
        </w:rPr>
        <w:t>2</w:t>
      </w:r>
      <w:r w:rsidR="0009038B">
        <w:rPr>
          <w:rFonts w:ascii="Times New Roman" w:hAnsi="Times New Roman"/>
          <w:sz w:val="28"/>
        </w:rPr>
        <w:t xml:space="preserve"> </w:t>
      </w:r>
      <w:r w:rsidR="00CE75E1" w:rsidRPr="00250561">
        <w:rPr>
          <w:rFonts w:ascii="Times New Roman" w:hAnsi="Times New Roman"/>
          <w:sz w:val="28"/>
        </w:rPr>
        <w:t>обращени</w:t>
      </w:r>
      <w:r w:rsidR="00852215">
        <w:rPr>
          <w:rFonts w:ascii="Times New Roman" w:hAnsi="Times New Roman"/>
          <w:sz w:val="28"/>
        </w:rPr>
        <w:t>й</w:t>
      </w:r>
      <w:r w:rsidR="00CE75E1" w:rsidRPr="00250561">
        <w:rPr>
          <w:rFonts w:ascii="Times New Roman" w:hAnsi="Times New Roman"/>
          <w:sz w:val="28"/>
        </w:rPr>
        <w:t xml:space="preserve"> (</w:t>
      </w:r>
      <w:r w:rsidR="001D6A9D">
        <w:rPr>
          <w:rFonts w:ascii="Times New Roman" w:hAnsi="Times New Roman"/>
          <w:sz w:val="28"/>
        </w:rPr>
        <w:t>3,3</w:t>
      </w:r>
      <w:r w:rsidR="00CE75E1" w:rsidRPr="00250561">
        <w:rPr>
          <w:rFonts w:ascii="Times New Roman" w:hAnsi="Times New Roman"/>
          <w:sz w:val="28"/>
        </w:rPr>
        <w:t xml:space="preserve"> процент</w:t>
      </w:r>
      <w:r w:rsidR="001D6A9D">
        <w:rPr>
          <w:rFonts w:ascii="Times New Roman" w:hAnsi="Times New Roman"/>
          <w:sz w:val="28"/>
        </w:rPr>
        <w:t>а</w:t>
      </w:r>
      <w:r w:rsidR="00CE75E1" w:rsidRPr="00250561">
        <w:rPr>
          <w:rFonts w:ascii="Times New Roman" w:hAnsi="Times New Roman"/>
          <w:sz w:val="28"/>
        </w:rPr>
        <w:t xml:space="preserve">). </w:t>
      </w:r>
    </w:p>
    <w:p w:rsidR="00FA0A14" w:rsidRPr="00C15BE4" w:rsidRDefault="00B642CB" w:rsidP="00735391">
      <w:pPr>
        <w:suppressAutoHyphens/>
        <w:spacing w:after="120" w:line="3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37570481" wp14:editId="20548901">
            <wp:extent cx="5934075" cy="24574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3385" w:rsidRPr="003616FD" w:rsidRDefault="00CE75E1" w:rsidP="00FC687C">
      <w:pPr>
        <w:spacing w:before="120" w:after="120" w:line="38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183685">
        <w:rPr>
          <w:rFonts w:ascii="Times New Roman" w:hAnsi="Times New Roman"/>
          <w:spacing w:val="-4"/>
          <w:sz w:val="28"/>
          <w:szCs w:val="28"/>
        </w:rPr>
        <w:t xml:space="preserve">Традиционно наибольшее количество обращений </w:t>
      </w:r>
      <w:r w:rsidRPr="00183685">
        <w:rPr>
          <w:rFonts w:ascii="Times New Roman" w:hAnsi="Times New Roman"/>
          <w:spacing w:val="-4"/>
          <w:sz w:val="28"/>
          <w:szCs w:val="24"/>
        </w:rPr>
        <w:t xml:space="preserve">в </w:t>
      </w:r>
      <w:r w:rsidR="00B642CB">
        <w:rPr>
          <w:rFonts w:ascii="Times New Roman" w:hAnsi="Times New Roman"/>
          <w:spacing w:val="-4"/>
          <w:sz w:val="28"/>
          <w:szCs w:val="24"/>
        </w:rPr>
        <w:t xml:space="preserve">Администрацию </w:t>
      </w:r>
      <w:proofErr w:type="spellStart"/>
      <w:r w:rsidR="003D2461">
        <w:rPr>
          <w:rFonts w:ascii="Times New Roman" w:hAnsi="Times New Roman"/>
          <w:spacing w:val="-4"/>
          <w:sz w:val="28"/>
          <w:szCs w:val="24"/>
        </w:rPr>
        <w:t>Демянского</w:t>
      </w:r>
      <w:proofErr w:type="spellEnd"/>
      <w:r w:rsidR="003D2461">
        <w:rPr>
          <w:rFonts w:ascii="Times New Roman" w:hAnsi="Times New Roman"/>
          <w:spacing w:val="-4"/>
          <w:sz w:val="28"/>
          <w:szCs w:val="24"/>
        </w:rPr>
        <w:t xml:space="preserve"> муниципального округа</w:t>
      </w:r>
      <w:r w:rsidR="00B642CB">
        <w:rPr>
          <w:rFonts w:ascii="Times New Roman" w:hAnsi="Times New Roman"/>
          <w:spacing w:val="-4"/>
          <w:sz w:val="28"/>
          <w:szCs w:val="24"/>
        </w:rPr>
        <w:t xml:space="preserve"> </w:t>
      </w:r>
      <w:r w:rsidRPr="00183685">
        <w:rPr>
          <w:rFonts w:ascii="Times New Roman" w:hAnsi="Times New Roman"/>
          <w:spacing w:val="-4"/>
          <w:sz w:val="28"/>
          <w:szCs w:val="24"/>
        </w:rPr>
        <w:t xml:space="preserve">поступает 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от жителей </w:t>
      </w:r>
      <w:r w:rsidR="00B642CB">
        <w:rPr>
          <w:rFonts w:ascii="Times New Roman" w:hAnsi="Times New Roman"/>
          <w:spacing w:val="-4"/>
          <w:sz w:val="28"/>
          <w:szCs w:val="28"/>
        </w:rPr>
        <w:t>п.</w:t>
      </w:r>
      <w:r w:rsidR="003D246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642CB">
        <w:rPr>
          <w:rFonts w:ascii="Times New Roman" w:hAnsi="Times New Roman"/>
          <w:spacing w:val="-4"/>
          <w:sz w:val="28"/>
          <w:szCs w:val="28"/>
        </w:rPr>
        <w:t>Демянск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. Так, </w:t>
      </w:r>
      <w:r w:rsidR="008056A9" w:rsidRPr="00183685">
        <w:rPr>
          <w:rFonts w:ascii="Times New Roman" w:hAnsi="Times New Roman"/>
          <w:spacing w:val="-4"/>
          <w:sz w:val="28"/>
          <w:szCs w:val="28"/>
        </w:rPr>
        <w:t>в</w:t>
      </w:r>
      <w:r w:rsidR="007A00B8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1504" w:rsidRPr="00183685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="008056A9" w:rsidRPr="00183685">
        <w:rPr>
          <w:rFonts w:ascii="Times New Roman" w:hAnsi="Times New Roman"/>
          <w:spacing w:val="-4"/>
          <w:sz w:val="28"/>
        </w:rPr>
        <w:t xml:space="preserve"> квартале 202</w:t>
      </w:r>
      <w:r w:rsidR="00717903">
        <w:rPr>
          <w:rFonts w:ascii="Times New Roman" w:hAnsi="Times New Roman"/>
          <w:spacing w:val="-4"/>
          <w:sz w:val="28"/>
        </w:rPr>
        <w:t>5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год</w:t>
      </w:r>
      <w:r w:rsidR="008056A9" w:rsidRPr="00183685">
        <w:rPr>
          <w:rFonts w:ascii="Times New Roman" w:hAnsi="Times New Roman"/>
          <w:spacing w:val="-4"/>
          <w:sz w:val="28"/>
          <w:szCs w:val="28"/>
        </w:rPr>
        <w:t>а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от жителей </w:t>
      </w:r>
      <w:r w:rsidR="00B642CB">
        <w:rPr>
          <w:rFonts w:ascii="Times New Roman" w:hAnsi="Times New Roman"/>
          <w:spacing w:val="-4"/>
          <w:sz w:val="28"/>
          <w:szCs w:val="28"/>
        </w:rPr>
        <w:t>п.</w:t>
      </w:r>
      <w:r w:rsidR="0009038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642CB">
        <w:rPr>
          <w:rFonts w:ascii="Times New Roman" w:hAnsi="Times New Roman"/>
          <w:spacing w:val="-4"/>
          <w:sz w:val="28"/>
          <w:szCs w:val="28"/>
        </w:rPr>
        <w:t>Демянск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поступило </w:t>
      </w:r>
      <w:r w:rsidR="00AB35DE">
        <w:rPr>
          <w:rFonts w:ascii="Times New Roman" w:hAnsi="Times New Roman"/>
          <w:spacing w:val="-4"/>
          <w:sz w:val="28"/>
          <w:szCs w:val="28"/>
        </w:rPr>
        <w:t>23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обращени</w:t>
      </w:r>
      <w:r w:rsidR="0069314F">
        <w:rPr>
          <w:rFonts w:ascii="Times New Roman" w:hAnsi="Times New Roman"/>
          <w:spacing w:val="-4"/>
          <w:sz w:val="28"/>
          <w:szCs w:val="28"/>
        </w:rPr>
        <w:t>я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, что составило </w:t>
      </w:r>
      <w:r w:rsidR="00AB35DE">
        <w:rPr>
          <w:rFonts w:ascii="Times New Roman" w:hAnsi="Times New Roman"/>
          <w:spacing w:val="-4"/>
          <w:sz w:val="28"/>
          <w:szCs w:val="28"/>
        </w:rPr>
        <w:t>38,3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процент</w:t>
      </w:r>
      <w:r w:rsidR="00AB35DE">
        <w:rPr>
          <w:rFonts w:ascii="Times New Roman" w:hAnsi="Times New Roman"/>
          <w:spacing w:val="-4"/>
          <w:sz w:val="28"/>
          <w:szCs w:val="28"/>
        </w:rPr>
        <w:t>а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от общего количества обращений.</w:t>
      </w:r>
      <w:r w:rsidR="00E91624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83685">
        <w:rPr>
          <w:rFonts w:ascii="Times New Roman" w:hAnsi="Times New Roman"/>
          <w:spacing w:val="-4"/>
          <w:sz w:val="28"/>
          <w:szCs w:val="28"/>
        </w:rPr>
        <w:t>Так же в</w:t>
      </w:r>
      <w:r w:rsidR="00ED42DE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53B88" w:rsidRPr="00183685">
        <w:rPr>
          <w:rFonts w:ascii="Times New Roman" w:hAnsi="Times New Roman"/>
          <w:spacing w:val="-4"/>
          <w:sz w:val="28"/>
          <w:szCs w:val="28"/>
        </w:rPr>
        <w:t>отчетном периоде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наибольшее количество обращений поступило от жителей </w:t>
      </w:r>
      <w:proofErr w:type="spellStart"/>
      <w:r w:rsidR="00A86DDA">
        <w:rPr>
          <w:rFonts w:ascii="Times New Roman" w:hAnsi="Times New Roman"/>
          <w:spacing w:val="-4"/>
          <w:sz w:val="28"/>
          <w:szCs w:val="28"/>
        </w:rPr>
        <w:t>Лычковского</w:t>
      </w:r>
      <w:proofErr w:type="spellEnd"/>
      <w:r w:rsidR="00A86DD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D2461">
        <w:rPr>
          <w:rFonts w:ascii="Times New Roman" w:hAnsi="Times New Roman"/>
          <w:spacing w:val="-4"/>
          <w:sz w:val="28"/>
          <w:szCs w:val="28"/>
        </w:rPr>
        <w:t>территориального отдела</w:t>
      </w:r>
      <w:r w:rsidR="00A86DDA">
        <w:rPr>
          <w:rFonts w:ascii="Times New Roman" w:hAnsi="Times New Roman"/>
          <w:spacing w:val="-4"/>
          <w:sz w:val="28"/>
          <w:szCs w:val="28"/>
        </w:rPr>
        <w:t xml:space="preserve"> </w:t>
      </w:r>
      <w:bookmarkStart w:id="0" w:name="_GoBack"/>
      <w:r w:rsidR="00F01070" w:rsidRPr="00183685">
        <w:rPr>
          <w:rFonts w:ascii="Times New Roman" w:hAnsi="Times New Roman"/>
          <w:spacing w:val="-4"/>
          <w:sz w:val="28"/>
          <w:szCs w:val="28"/>
        </w:rPr>
        <w:t>(</w:t>
      </w:r>
      <w:r w:rsidR="00F01070">
        <w:rPr>
          <w:rFonts w:ascii="Times New Roman" w:hAnsi="Times New Roman"/>
          <w:spacing w:val="-4"/>
          <w:sz w:val="28"/>
          <w:szCs w:val="28"/>
        </w:rPr>
        <w:t>4</w:t>
      </w:r>
      <w:r w:rsidR="00F01070" w:rsidRPr="00183685">
        <w:rPr>
          <w:rFonts w:ascii="Times New Roman" w:hAnsi="Times New Roman"/>
          <w:spacing w:val="-4"/>
          <w:sz w:val="28"/>
          <w:szCs w:val="28"/>
        </w:rPr>
        <w:t>)</w:t>
      </w:r>
      <w:r w:rsidR="00F01070">
        <w:rPr>
          <w:rFonts w:ascii="Times New Roman" w:hAnsi="Times New Roman"/>
          <w:spacing w:val="-4"/>
          <w:sz w:val="28"/>
          <w:szCs w:val="28"/>
        </w:rPr>
        <w:t xml:space="preserve"> </w:t>
      </w:r>
      <w:bookmarkEnd w:id="0"/>
      <w:r w:rsidR="00A86DDA">
        <w:rPr>
          <w:rFonts w:ascii="Times New Roman" w:hAnsi="Times New Roman"/>
          <w:spacing w:val="-4"/>
          <w:sz w:val="28"/>
          <w:szCs w:val="28"/>
        </w:rPr>
        <w:t xml:space="preserve">и </w:t>
      </w:r>
      <w:proofErr w:type="spellStart"/>
      <w:r w:rsidR="00A86DDA">
        <w:rPr>
          <w:rFonts w:ascii="Times New Roman" w:hAnsi="Times New Roman"/>
          <w:spacing w:val="-4"/>
          <w:sz w:val="28"/>
          <w:szCs w:val="28"/>
        </w:rPr>
        <w:t>Жирковского</w:t>
      </w:r>
      <w:proofErr w:type="spellEnd"/>
      <w:r w:rsidR="00A86DDA">
        <w:rPr>
          <w:rFonts w:ascii="Times New Roman" w:hAnsi="Times New Roman"/>
          <w:spacing w:val="-4"/>
          <w:sz w:val="28"/>
          <w:szCs w:val="28"/>
        </w:rPr>
        <w:t xml:space="preserve"> территориального отдела (4)</w:t>
      </w:r>
      <w:r w:rsidR="00B825ED" w:rsidRPr="00183685">
        <w:rPr>
          <w:rFonts w:ascii="Times New Roman" w:hAnsi="Times New Roman"/>
          <w:spacing w:val="-4"/>
          <w:sz w:val="28"/>
          <w:szCs w:val="28"/>
        </w:rPr>
        <w:t>.</w:t>
      </w:r>
      <w:r w:rsidR="007003BD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A32BC">
        <w:rPr>
          <w:rFonts w:ascii="Times New Roman" w:hAnsi="Times New Roman"/>
          <w:spacing w:val="-4"/>
          <w:sz w:val="28"/>
          <w:szCs w:val="28"/>
        </w:rPr>
        <w:t>П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о сравнению с </w:t>
      </w:r>
      <w:r w:rsidR="00853B88" w:rsidRPr="00183685">
        <w:rPr>
          <w:rFonts w:ascii="Times New Roman" w:hAnsi="Times New Roman"/>
          <w:spacing w:val="-4"/>
          <w:sz w:val="28"/>
          <w:lang w:val="en-US"/>
        </w:rPr>
        <w:t>I</w:t>
      </w:r>
      <w:r w:rsidR="00EE395D">
        <w:rPr>
          <w:rFonts w:ascii="Times New Roman" w:hAnsi="Times New Roman"/>
          <w:spacing w:val="-4"/>
          <w:sz w:val="28"/>
          <w:lang w:val="en-US"/>
        </w:rPr>
        <w:t>V</w:t>
      </w:r>
      <w:r w:rsidR="004C77E3" w:rsidRPr="00183685">
        <w:rPr>
          <w:rFonts w:ascii="Times New Roman" w:hAnsi="Times New Roman"/>
          <w:spacing w:val="-4"/>
          <w:sz w:val="28"/>
        </w:rPr>
        <w:t xml:space="preserve"> кварталом 202</w:t>
      </w:r>
      <w:r w:rsidR="00A86DDA">
        <w:rPr>
          <w:rFonts w:ascii="Times New Roman" w:hAnsi="Times New Roman"/>
          <w:spacing w:val="-4"/>
          <w:sz w:val="28"/>
        </w:rPr>
        <w:t>4</w:t>
      </w:r>
      <w:r w:rsidR="00853B88" w:rsidRPr="00183685">
        <w:rPr>
          <w:rFonts w:ascii="Times New Roman" w:hAnsi="Times New Roman"/>
          <w:spacing w:val="-4"/>
          <w:sz w:val="28"/>
        </w:rPr>
        <w:t xml:space="preserve"> года 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количество обращений от жителей </w:t>
      </w:r>
      <w:proofErr w:type="spellStart"/>
      <w:r w:rsidR="00A86DDA">
        <w:rPr>
          <w:rFonts w:ascii="Times New Roman" w:hAnsi="Times New Roman"/>
          <w:spacing w:val="-4"/>
          <w:sz w:val="28"/>
          <w:szCs w:val="28"/>
        </w:rPr>
        <w:t>Песоцкого</w:t>
      </w:r>
      <w:proofErr w:type="spellEnd"/>
      <w:r w:rsidR="0099367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86DDA">
        <w:rPr>
          <w:rFonts w:ascii="Times New Roman" w:hAnsi="Times New Roman"/>
          <w:spacing w:val="-4"/>
          <w:sz w:val="28"/>
          <w:szCs w:val="28"/>
        </w:rPr>
        <w:t xml:space="preserve">и </w:t>
      </w:r>
      <w:proofErr w:type="spellStart"/>
      <w:r w:rsidR="00A86DDA">
        <w:rPr>
          <w:rFonts w:ascii="Times New Roman" w:hAnsi="Times New Roman"/>
          <w:spacing w:val="-4"/>
          <w:sz w:val="28"/>
          <w:szCs w:val="28"/>
        </w:rPr>
        <w:t>Полновского</w:t>
      </w:r>
      <w:proofErr w:type="spellEnd"/>
      <w:r w:rsidR="00993679">
        <w:rPr>
          <w:rFonts w:ascii="Times New Roman" w:hAnsi="Times New Roman"/>
          <w:spacing w:val="-4"/>
          <w:sz w:val="28"/>
          <w:szCs w:val="28"/>
        </w:rPr>
        <w:t xml:space="preserve"> территориального отдела </w:t>
      </w:r>
      <w:r w:rsidR="00A86DDA">
        <w:rPr>
          <w:rFonts w:ascii="Times New Roman" w:hAnsi="Times New Roman"/>
          <w:spacing w:val="-4"/>
          <w:sz w:val="28"/>
          <w:szCs w:val="28"/>
        </w:rPr>
        <w:t>уменьшилось</w:t>
      </w:r>
      <w:r w:rsidR="007A284C" w:rsidRPr="00183685">
        <w:rPr>
          <w:rFonts w:ascii="Times New Roman" w:hAnsi="Times New Roman"/>
          <w:spacing w:val="-4"/>
          <w:sz w:val="28"/>
          <w:szCs w:val="28"/>
        </w:rPr>
        <w:t xml:space="preserve"> в </w:t>
      </w:r>
      <w:r w:rsidR="00917B24">
        <w:rPr>
          <w:rFonts w:ascii="Times New Roman" w:hAnsi="Times New Roman"/>
          <w:spacing w:val="-4"/>
          <w:sz w:val="28"/>
          <w:szCs w:val="28"/>
        </w:rPr>
        <w:t>2</w:t>
      </w:r>
      <w:r w:rsidR="00C70093" w:rsidRPr="00183685">
        <w:rPr>
          <w:rFonts w:ascii="Times New Roman" w:hAnsi="Times New Roman"/>
          <w:spacing w:val="-4"/>
          <w:sz w:val="28"/>
          <w:szCs w:val="28"/>
        </w:rPr>
        <w:t xml:space="preserve"> раз</w:t>
      </w:r>
      <w:r w:rsidR="007A284C" w:rsidRPr="00183685">
        <w:rPr>
          <w:rFonts w:ascii="Times New Roman" w:hAnsi="Times New Roman"/>
          <w:spacing w:val="-4"/>
          <w:sz w:val="28"/>
          <w:szCs w:val="28"/>
        </w:rPr>
        <w:t>а</w:t>
      </w:r>
      <w:r w:rsidR="00E81D08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3616FD" w:rsidRDefault="00E81D08" w:rsidP="003616FD">
      <w:pPr>
        <w:spacing w:before="120" w:after="120" w:line="380" w:lineRule="atLeast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4AE97D9B" wp14:editId="7A848A42">
            <wp:extent cx="5486400" cy="28670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5B77" w:rsidRPr="0088498E" w:rsidRDefault="00ED42DE" w:rsidP="00AA5C3D">
      <w:pPr>
        <w:spacing w:line="3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498E">
        <w:rPr>
          <w:rFonts w:ascii="Times New Roman" w:hAnsi="Times New Roman"/>
          <w:sz w:val="28"/>
          <w:szCs w:val="28"/>
        </w:rPr>
        <w:t xml:space="preserve">В </w:t>
      </w:r>
      <w:r w:rsidR="00DF1504" w:rsidRPr="0088498E">
        <w:rPr>
          <w:rFonts w:ascii="Times New Roman" w:hAnsi="Times New Roman"/>
          <w:sz w:val="28"/>
          <w:szCs w:val="28"/>
          <w:lang w:val="en-US"/>
        </w:rPr>
        <w:t>I</w:t>
      </w:r>
      <w:r w:rsidR="00D02C35" w:rsidRPr="0088498E">
        <w:rPr>
          <w:rFonts w:ascii="Times New Roman" w:hAnsi="Times New Roman"/>
          <w:sz w:val="28"/>
        </w:rPr>
        <w:t xml:space="preserve"> квартале 202</w:t>
      </w:r>
      <w:r w:rsidR="00A86DDA">
        <w:rPr>
          <w:rFonts w:ascii="Times New Roman" w:hAnsi="Times New Roman"/>
          <w:sz w:val="28"/>
        </w:rPr>
        <w:t>5</w:t>
      </w:r>
      <w:r w:rsidR="00D02C35" w:rsidRPr="0088498E">
        <w:rPr>
          <w:rFonts w:ascii="Times New Roman" w:hAnsi="Times New Roman"/>
          <w:sz w:val="28"/>
          <w:szCs w:val="28"/>
        </w:rPr>
        <w:t xml:space="preserve"> года </w:t>
      </w:r>
      <w:r w:rsidR="00CE75E1" w:rsidRPr="0088498E">
        <w:rPr>
          <w:rFonts w:ascii="Times New Roman" w:hAnsi="Times New Roman"/>
          <w:sz w:val="28"/>
        </w:rPr>
        <w:t xml:space="preserve">по-прежнему актуальными являлись следующие вопросы: </w:t>
      </w:r>
      <w:r w:rsidR="00A86DDA">
        <w:rPr>
          <w:rFonts w:ascii="Times New Roman" w:hAnsi="Times New Roman"/>
          <w:sz w:val="28"/>
          <w:szCs w:val="28"/>
        </w:rPr>
        <w:t>спиливание деревьев</w:t>
      </w:r>
      <w:r w:rsidR="00A86DDA" w:rsidRPr="0088498E">
        <w:rPr>
          <w:rFonts w:ascii="Times New Roman" w:hAnsi="Times New Roman"/>
          <w:sz w:val="28"/>
        </w:rPr>
        <w:t xml:space="preserve"> (</w:t>
      </w:r>
      <w:r w:rsidR="00A86DDA">
        <w:rPr>
          <w:rFonts w:ascii="Times New Roman" w:hAnsi="Times New Roman"/>
          <w:sz w:val="28"/>
        </w:rPr>
        <w:t>18,3</w:t>
      </w:r>
      <w:r w:rsidR="00A86DDA" w:rsidRPr="0088498E">
        <w:rPr>
          <w:rFonts w:ascii="Times New Roman" w:hAnsi="Times New Roman"/>
          <w:sz w:val="28"/>
          <w:szCs w:val="28"/>
        </w:rPr>
        <w:t xml:space="preserve"> процентов</w:t>
      </w:r>
      <w:r w:rsidR="00A86DDA">
        <w:rPr>
          <w:rFonts w:ascii="Times New Roman" w:hAnsi="Times New Roman"/>
          <w:sz w:val="28"/>
          <w:szCs w:val="28"/>
        </w:rPr>
        <w:t xml:space="preserve">), </w:t>
      </w:r>
      <w:r w:rsidR="008B52ED">
        <w:rPr>
          <w:rFonts w:ascii="Times New Roman" w:hAnsi="Times New Roman"/>
          <w:sz w:val="28"/>
          <w:szCs w:val="28"/>
        </w:rPr>
        <w:t>жилищные вопросы</w:t>
      </w:r>
      <w:r w:rsidR="008B52ED" w:rsidRPr="0088498E">
        <w:rPr>
          <w:rFonts w:ascii="Times New Roman" w:hAnsi="Times New Roman"/>
          <w:sz w:val="28"/>
          <w:szCs w:val="28"/>
        </w:rPr>
        <w:t xml:space="preserve"> </w:t>
      </w:r>
      <w:r w:rsidR="008B52ED" w:rsidRPr="0088498E">
        <w:rPr>
          <w:rFonts w:ascii="Times New Roman" w:hAnsi="Times New Roman"/>
          <w:sz w:val="28"/>
        </w:rPr>
        <w:t>(</w:t>
      </w:r>
      <w:r w:rsidR="00A86DDA">
        <w:rPr>
          <w:rFonts w:ascii="Times New Roman" w:hAnsi="Times New Roman"/>
          <w:sz w:val="28"/>
        </w:rPr>
        <w:t>13,3</w:t>
      </w:r>
      <w:r w:rsidR="008B52ED">
        <w:rPr>
          <w:rFonts w:ascii="Times New Roman" w:hAnsi="Times New Roman"/>
          <w:sz w:val="28"/>
        </w:rPr>
        <w:t xml:space="preserve"> процент</w:t>
      </w:r>
      <w:r w:rsidR="008B52ED" w:rsidRPr="008B52ED">
        <w:rPr>
          <w:rFonts w:ascii="Times New Roman" w:hAnsi="Times New Roman"/>
          <w:sz w:val="28"/>
        </w:rPr>
        <w:t xml:space="preserve"> </w:t>
      </w:r>
      <w:r w:rsidR="008B52ED" w:rsidRPr="0088498E">
        <w:rPr>
          <w:rFonts w:ascii="Times New Roman" w:hAnsi="Times New Roman"/>
          <w:sz w:val="28"/>
        </w:rPr>
        <w:t>от общего количества обращений</w:t>
      </w:r>
      <w:r w:rsidR="008B52ED">
        <w:rPr>
          <w:rFonts w:ascii="Times New Roman" w:hAnsi="Times New Roman"/>
          <w:sz w:val="28"/>
        </w:rPr>
        <w:t>)</w:t>
      </w:r>
      <w:r w:rsidR="00A86DDA">
        <w:rPr>
          <w:rFonts w:ascii="Times New Roman" w:hAnsi="Times New Roman"/>
          <w:sz w:val="28"/>
          <w:szCs w:val="28"/>
        </w:rPr>
        <w:t>,</w:t>
      </w:r>
      <w:r w:rsidR="00D0070D">
        <w:rPr>
          <w:rFonts w:ascii="Times New Roman" w:hAnsi="Times New Roman"/>
          <w:sz w:val="28"/>
          <w:szCs w:val="28"/>
        </w:rPr>
        <w:t xml:space="preserve"> </w:t>
      </w:r>
      <w:r w:rsidR="000F1588">
        <w:rPr>
          <w:rFonts w:ascii="Times New Roman" w:hAnsi="Times New Roman"/>
          <w:sz w:val="28"/>
          <w:szCs w:val="28"/>
        </w:rPr>
        <w:t>эксплуатация и со</w:t>
      </w:r>
      <w:r w:rsidR="008B52ED">
        <w:rPr>
          <w:rFonts w:ascii="Times New Roman" w:hAnsi="Times New Roman"/>
          <w:sz w:val="28"/>
          <w:szCs w:val="28"/>
        </w:rPr>
        <w:t>хр</w:t>
      </w:r>
      <w:r w:rsidR="00D04C80">
        <w:rPr>
          <w:rFonts w:ascii="Times New Roman" w:hAnsi="Times New Roman"/>
          <w:sz w:val="28"/>
          <w:szCs w:val="28"/>
        </w:rPr>
        <w:t>анение автомобильных дорог (11,6</w:t>
      </w:r>
      <w:r w:rsidR="008B52ED">
        <w:rPr>
          <w:rFonts w:ascii="Times New Roman" w:hAnsi="Times New Roman"/>
          <w:sz w:val="28"/>
          <w:szCs w:val="28"/>
        </w:rPr>
        <w:t xml:space="preserve"> процентов</w:t>
      </w:r>
      <w:r w:rsidR="000F1588">
        <w:rPr>
          <w:rFonts w:ascii="Times New Roman" w:hAnsi="Times New Roman"/>
          <w:sz w:val="28"/>
          <w:szCs w:val="28"/>
        </w:rPr>
        <w:t>)</w:t>
      </w:r>
      <w:r w:rsidR="00025F87">
        <w:rPr>
          <w:rFonts w:ascii="Times New Roman" w:hAnsi="Times New Roman"/>
          <w:sz w:val="28"/>
          <w:szCs w:val="28"/>
        </w:rPr>
        <w:t xml:space="preserve">, </w:t>
      </w:r>
      <w:r w:rsidR="00025F87">
        <w:rPr>
          <w:rFonts w:ascii="Times New Roman" w:hAnsi="Times New Roman"/>
          <w:sz w:val="28"/>
        </w:rPr>
        <w:t>социальное обеспечение (</w:t>
      </w:r>
      <w:r w:rsidR="00D04C80">
        <w:rPr>
          <w:rFonts w:ascii="Times New Roman" w:hAnsi="Times New Roman"/>
          <w:sz w:val="28"/>
        </w:rPr>
        <w:t>10,0</w:t>
      </w:r>
      <w:r w:rsidR="004511CE">
        <w:rPr>
          <w:rFonts w:ascii="Times New Roman" w:hAnsi="Times New Roman"/>
          <w:sz w:val="28"/>
        </w:rPr>
        <w:t xml:space="preserve"> процентов</w:t>
      </w:r>
      <w:r w:rsidR="00025F87">
        <w:rPr>
          <w:rFonts w:ascii="Times New Roman" w:hAnsi="Times New Roman"/>
          <w:sz w:val="28"/>
          <w:szCs w:val="28"/>
        </w:rPr>
        <w:t xml:space="preserve">). </w:t>
      </w:r>
    </w:p>
    <w:p w:rsidR="00510079" w:rsidRDefault="00EB4FDB" w:rsidP="00510079">
      <w:pPr>
        <w:spacing w:line="380" w:lineRule="atLeas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noProof/>
          <w:spacing w:val="-6"/>
          <w:sz w:val="28"/>
          <w:szCs w:val="28"/>
          <w:lang w:eastAsia="ru-RU"/>
        </w:rPr>
        <w:lastRenderedPageBreak/>
        <w:drawing>
          <wp:inline distT="0" distB="0" distL="0" distR="0" wp14:anchorId="7FAED8BF" wp14:editId="71BE133E">
            <wp:extent cx="5939790" cy="4454843"/>
            <wp:effectExtent l="0" t="0" r="3810" b="31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</w:p>
    <w:p w:rsidR="00EE395D" w:rsidRPr="00510079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                                                           </w:t>
      </w:r>
    </w:p>
    <w:p w:rsidR="00EE395D" w:rsidRPr="00430072" w:rsidRDefault="00EE395D" w:rsidP="00EE395D">
      <w:pPr>
        <w:spacing w:before="120" w:after="0" w:line="380" w:lineRule="atLeast"/>
        <w:ind w:firstLine="709"/>
        <w:jc w:val="both"/>
        <w:rPr>
          <w:rFonts w:ascii="Times New Roman" w:hAnsi="Times New Roman"/>
          <w:spacing w:val="-4"/>
          <w:sz w:val="28"/>
        </w:rPr>
      </w:pPr>
    </w:p>
    <w:p w:rsidR="009C2115" w:rsidRDefault="009C2115" w:rsidP="00A9161C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sectPr w:rsidR="009C2115" w:rsidSect="00E91624">
      <w:headerReference w:type="default" r:id="rId12"/>
      <w:pgSz w:w="11906" w:h="16838"/>
      <w:pgMar w:top="107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55B" w:rsidRDefault="005E655B" w:rsidP="008D5CD5">
      <w:pPr>
        <w:spacing w:after="0" w:line="240" w:lineRule="auto"/>
      </w:pPr>
      <w:r>
        <w:separator/>
      </w:r>
    </w:p>
  </w:endnote>
  <w:endnote w:type="continuationSeparator" w:id="0">
    <w:p w:rsidR="005E655B" w:rsidRDefault="005E655B" w:rsidP="008D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55B" w:rsidRDefault="005E655B" w:rsidP="008D5CD5">
      <w:pPr>
        <w:spacing w:after="0" w:line="240" w:lineRule="auto"/>
      </w:pPr>
      <w:r>
        <w:separator/>
      </w:r>
    </w:p>
  </w:footnote>
  <w:footnote w:type="continuationSeparator" w:id="0">
    <w:p w:rsidR="005E655B" w:rsidRDefault="005E655B" w:rsidP="008D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E1" w:rsidRPr="00B52357" w:rsidRDefault="00CE75E1">
    <w:pPr>
      <w:pStyle w:val="a5"/>
      <w:jc w:val="center"/>
      <w:rPr>
        <w:sz w:val="28"/>
        <w:szCs w:val="28"/>
      </w:rPr>
    </w:pPr>
    <w:r w:rsidRPr="00B52357">
      <w:rPr>
        <w:rFonts w:ascii="Times New Roman" w:hAnsi="Times New Roman"/>
        <w:sz w:val="28"/>
        <w:szCs w:val="28"/>
      </w:rPr>
      <w:fldChar w:fldCharType="begin"/>
    </w:r>
    <w:r w:rsidRPr="00B52357">
      <w:rPr>
        <w:rFonts w:ascii="Times New Roman" w:hAnsi="Times New Roman"/>
        <w:sz w:val="28"/>
        <w:szCs w:val="28"/>
      </w:rPr>
      <w:instrText>PAGE   \* MERGEFORMAT</w:instrText>
    </w:r>
    <w:r w:rsidRPr="00B52357">
      <w:rPr>
        <w:rFonts w:ascii="Times New Roman" w:hAnsi="Times New Roman"/>
        <w:sz w:val="28"/>
        <w:szCs w:val="28"/>
      </w:rPr>
      <w:fldChar w:fldCharType="separate"/>
    </w:r>
    <w:r w:rsidR="00F01070">
      <w:rPr>
        <w:rFonts w:ascii="Times New Roman" w:hAnsi="Times New Roman"/>
        <w:noProof/>
        <w:sz w:val="28"/>
        <w:szCs w:val="28"/>
      </w:rPr>
      <w:t>4</w:t>
    </w:r>
    <w:r w:rsidRPr="00B52357">
      <w:rPr>
        <w:rFonts w:ascii="Times New Roman" w:hAnsi="Times New Roman"/>
        <w:sz w:val="28"/>
        <w:szCs w:val="28"/>
      </w:rPr>
      <w:fldChar w:fldCharType="end"/>
    </w:r>
  </w:p>
  <w:p w:rsidR="00CE75E1" w:rsidRDefault="00CE75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67"/>
    <w:rsid w:val="000051A3"/>
    <w:rsid w:val="00006492"/>
    <w:rsid w:val="00007649"/>
    <w:rsid w:val="00011392"/>
    <w:rsid w:val="00014028"/>
    <w:rsid w:val="00015220"/>
    <w:rsid w:val="000202EF"/>
    <w:rsid w:val="0002161A"/>
    <w:rsid w:val="0002219E"/>
    <w:rsid w:val="00022B5D"/>
    <w:rsid w:val="000232ED"/>
    <w:rsid w:val="00025F87"/>
    <w:rsid w:val="0002626E"/>
    <w:rsid w:val="00030398"/>
    <w:rsid w:val="00031B07"/>
    <w:rsid w:val="00031CC3"/>
    <w:rsid w:val="00034CF5"/>
    <w:rsid w:val="00036E90"/>
    <w:rsid w:val="00037018"/>
    <w:rsid w:val="00040D23"/>
    <w:rsid w:val="000412A1"/>
    <w:rsid w:val="00041BEE"/>
    <w:rsid w:val="000439BD"/>
    <w:rsid w:val="00044726"/>
    <w:rsid w:val="000453CD"/>
    <w:rsid w:val="0005053A"/>
    <w:rsid w:val="00052438"/>
    <w:rsid w:val="00053A80"/>
    <w:rsid w:val="00056ACA"/>
    <w:rsid w:val="000604DA"/>
    <w:rsid w:val="00071FF8"/>
    <w:rsid w:val="000749AE"/>
    <w:rsid w:val="00074B00"/>
    <w:rsid w:val="00077D7F"/>
    <w:rsid w:val="00082BE5"/>
    <w:rsid w:val="00083A28"/>
    <w:rsid w:val="00086AB4"/>
    <w:rsid w:val="000877B6"/>
    <w:rsid w:val="00087D39"/>
    <w:rsid w:val="0009038B"/>
    <w:rsid w:val="00091499"/>
    <w:rsid w:val="00095875"/>
    <w:rsid w:val="00097E96"/>
    <w:rsid w:val="000A4211"/>
    <w:rsid w:val="000A4951"/>
    <w:rsid w:val="000A586A"/>
    <w:rsid w:val="000B0941"/>
    <w:rsid w:val="000B1268"/>
    <w:rsid w:val="000B1F6D"/>
    <w:rsid w:val="000B39E9"/>
    <w:rsid w:val="000C1377"/>
    <w:rsid w:val="000C1973"/>
    <w:rsid w:val="000C4D6F"/>
    <w:rsid w:val="000C5551"/>
    <w:rsid w:val="000C5A52"/>
    <w:rsid w:val="000C6AAC"/>
    <w:rsid w:val="000C6C67"/>
    <w:rsid w:val="000D42C9"/>
    <w:rsid w:val="000D59BF"/>
    <w:rsid w:val="000D5A36"/>
    <w:rsid w:val="000E2F50"/>
    <w:rsid w:val="000E7481"/>
    <w:rsid w:val="000F068D"/>
    <w:rsid w:val="000F1588"/>
    <w:rsid w:val="000F50A4"/>
    <w:rsid w:val="000F5440"/>
    <w:rsid w:val="000F556E"/>
    <w:rsid w:val="001060CA"/>
    <w:rsid w:val="0010625B"/>
    <w:rsid w:val="0010783E"/>
    <w:rsid w:val="001104F5"/>
    <w:rsid w:val="00111F80"/>
    <w:rsid w:val="0011339C"/>
    <w:rsid w:val="00113F72"/>
    <w:rsid w:val="001144A0"/>
    <w:rsid w:val="00115000"/>
    <w:rsid w:val="0011641D"/>
    <w:rsid w:val="001165FD"/>
    <w:rsid w:val="0012312D"/>
    <w:rsid w:val="00125602"/>
    <w:rsid w:val="00126726"/>
    <w:rsid w:val="0012679F"/>
    <w:rsid w:val="00126816"/>
    <w:rsid w:val="0012684D"/>
    <w:rsid w:val="00126888"/>
    <w:rsid w:val="00131F64"/>
    <w:rsid w:val="001360AE"/>
    <w:rsid w:val="00136890"/>
    <w:rsid w:val="00136D09"/>
    <w:rsid w:val="00136D20"/>
    <w:rsid w:val="0013790E"/>
    <w:rsid w:val="00137AE5"/>
    <w:rsid w:val="00140164"/>
    <w:rsid w:val="00140D59"/>
    <w:rsid w:val="00145052"/>
    <w:rsid w:val="001476F5"/>
    <w:rsid w:val="00147D18"/>
    <w:rsid w:val="001535B1"/>
    <w:rsid w:val="0015361A"/>
    <w:rsid w:val="001564A8"/>
    <w:rsid w:val="00156EC9"/>
    <w:rsid w:val="0016017D"/>
    <w:rsid w:val="00161388"/>
    <w:rsid w:val="00163244"/>
    <w:rsid w:val="00167049"/>
    <w:rsid w:val="0017001F"/>
    <w:rsid w:val="00171BD1"/>
    <w:rsid w:val="001773AE"/>
    <w:rsid w:val="00181108"/>
    <w:rsid w:val="00181769"/>
    <w:rsid w:val="00183685"/>
    <w:rsid w:val="0019020A"/>
    <w:rsid w:val="0019094E"/>
    <w:rsid w:val="00196EC0"/>
    <w:rsid w:val="001A31BF"/>
    <w:rsid w:val="001B545D"/>
    <w:rsid w:val="001C1F85"/>
    <w:rsid w:val="001C248F"/>
    <w:rsid w:val="001C2E09"/>
    <w:rsid w:val="001C3048"/>
    <w:rsid w:val="001C3430"/>
    <w:rsid w:val="001C3766"/>
    <w:rsid w:val="001C6B1C"/>
    <w:rsid w:val="001C737B"/>
    <w:rsid w:val="001D08BA"/>
    <w:rsid w:val="001D094C"/>
    <w:rsid w:val="001D28CB"/>
    <w:rsid w:val="001D3B28"/>
    <w:rsid w:val="001D6110"/>
    <w:rsid w:val="001D6A9D"/>
    <w:rsid w:val="001D7D50"/>
    <w:rsid w:val="001E3EB6"/>
    <w:rsid w:val="001E4884"/>
    <w:rsid w:val="001E4B54"/>
    <w:rsid w:val="001F0362"/>
    <w:rsid w:val="001F070C"/>
    <w:rsid w:val="001F13BB"/>
    <w:rsid w:val="001F17F1"/>
    <w:rsid w:val="001F1E2A"/>
    <w:rsid w:val="001F2B32"/>
    <w:rsid w:val="001F5E51"/>
    <w:rsid w:val="001F667F"/>
    <w:rsid w:val="00204C20"/>
    <w:rsid w:val="00207FE5"/>
    <w:rsid w:val="0021031F"/>
    <w:rsid w:val="0021311E"/>
    <w:rsid w:val="00213772"/>
    <w:rsid w:val="00217620"/>
    <w:rsid w:val="00217E56"/>
    <w:rsid w:val="00222C1C"/>
    <w:rsid w:val="002239F6"/>
    <w:rsid w:val="00223F2A"/>
    <w:rsid w:val="0022730B"/>
    <w:rsid w:val="00230A40"/>
    <w:rsid w:val="00233DFE"/>
    <w:rsid w:val="00233FDC"/>
    <w:rsid w:val="00234351"/>
    <w:rsid w:val="00236199"/>
    <w:rsid w:val="0023625D"/>
    <w:rsid w:val="002368A4"/>
    <w:rsid w:val="0023795B"/>
    <w:rsid w:val="00240103"/>
    <w:rsid w:val="002439AD"/>
    <w:rsid w:val="00246E2B"/>
    <w:rsid w:val="00250561"/>
    <w:rsid w:val="002508E1"/>
    <w:rsid w:val="00250BBB"/>
    <w:rsid w:val="00252034"/>
    <w:rsid w:val="00254629"/>
    <w:rsid w:val="002562E7"/>
    <w:rsid w:val="002608FB"/>
    <w:rsid w:val="0026128C"/>
    <w:rsid w:val="0026155C"/>
    <w:rsid w:val="002615B1"/>
    <w:rsid w:val="00265C05"/>
    <w:rsid w:val="002663E8"/>
    <w:rsid w:val="0026691A"/>
    <w:rsid w:val="00267286"/>
    <w:rsid w:val="0027058B"/>
    <w:rsid w:val="002745C4"/>
    <w:rsid w:val="002746BF"/>
    <w:rsid w:val="00275A87"/>
    <w:rsid w:val="00276759"/>
    <w:rsid w:val="00277BDD"/>
    <w:rsid w:val="00282B20"/>
    <w:rsid w:val="0029106B"/>
    <w:rsid w:val="00292BA0"/>
    <w:rsid w:val="002A345F"/>
    <w:rsid w:val="002A4115"/>
    <w:rsid w:val="002B0C98"/>
    <w:rsid w:val="002B22E6"/>
    <w:rsid w:val="002B3519"/>
    <w:rsid w:val="002B4294"/>
    <w:rsid w:val="002B557F"/>
    <w:rsid w:val="002C27A3"/>
    <w:rsid w:val="002C3507"/>
    <w:rsid w:val="002C45E1"/>
    <w:rsid w:val="002C5F83"/>
    <w:rsid w:val="002C7BD5"/>
    <w:rsid w:val="002D5CDF"/>
    <w:rsid w:val="002D7ED4"/>
    <w:rsid w:val="002E2489"/>
    <w:rsid w:val="002E488B"/>
    <w:rsid w:val="002E5752"/>
    <w:rsid w:val="002F04E0"/>
    <w:rsid w:val="002F059E"/>
    <w:rsid w:val="002F0EF5"/>
    <w:rsid w:val="002F18A6"/>
    <w:rsid w:val="002F61A0"/>
    <w:rsid w:val="002F64DE"/>
    <w:rsid w:val="002F6BBE"/>
    <w:rsid w:val="002F6FD5"/>
    <w:rsid w:val="002F7F7E"/>
    <w:rsid w:val="00300C96"/>
    <w:rsid w:val="003024EC"/>
    <w:rsid w:val="003039B2"/>
    <w:rsid w:val="00303C3F"/>
    <w:rsid w:val="00313880"/>
    <w:rsid w:val="003203F6"/>
    <w:rsid w:val="003216B8"/>
    <w:rsid w:val="00322DBE"/>
    <w:rsid w:val="00324D57"/>
    <w:rsid w:val="00325102"/>
    <w:rsid w:val="00326513"/>
    <w:rsid w:val="00340C30"/>
    <w:rsid w:val="003450CA"/>
    <w:rsid w:val="00345733"/>
    <w:rsid w:val="003468E7"/>
    <w:rsid w:val="00347D90"/>
    <w:rsid w:val="00352156"/>
    <w:rsid w:val="00352E9F"/>
    <w:rsid w:val="00353B39"/>
    <w:rsid w:val="0035568E"/>
    <w:rsid w:val="0035569F"/>
    <w:rsid w:val="00356299"/>
    <w:rsid w:val="00356FCD"/>
    <w:rsid w:val="003572FA"/>
    <w:rsid w:val="00360882"/>
    <w:rsid w:val="003616FD"/>
    <w:rsid w:val="00366DA5"/>
    <w:rsid w:val="0037102E"/>
    <w:rsid w:val="003713B0"/>
    <w:rsid w:val="00374C9B"/>
    <w:rsid w:val="00375932"/>
    <w:rsid w:val="00381C03"/>
    <w:rsid w:val="00381FB3"/>
    <w:rsid w:val="00382D04"/>
    <w:rsid w:val="00383A40"/>
    <w:rsid w:val="00384509"/>
    <w:rsid w:val="003873A6"/>
    <w:rsid w:val="003908D8"/>
    <w:rsid w:val="00391109"/>
    <w:rsid w:val="00392527"/>
    <w:rsid w:val="00393584"/>
    <w:rsid w:val="00394701"/>
    <w:rsid w:val="003A02EF"/>
    <w:rsid w:val="003A18A7"/>
    <w:rsid w:val="003A32BC"/>
    <w:rsid w:val="003B22AE"/>
    <w:rsid w:val="003B2FD6"/>
    <w:rsid w:val="003B4F6F"/>
    <w:rsid w:val="003B5C85"/>
    <w:rsid w:val="003C1F1A"/>
    <w:rsid w:val="003C5BC0"/>
    <w:rsid w:val="003C7C3F"/>
    <w:rsid w:val="003D1816"/>
    <w:rsid w:val="003D1E89"/>
    <w:rsid w:val="003D2461"/>
    <w:rsid w:val="003D4B56"/>
    <w:rsid w:val="003D6AD4"/>
    <w:rsid w:val="003E1B81"/>
    <w:rsid w:val="003E46E6"/>
    <w:rsid w:val="003F1D48"/>
    <w:rsid w:val="003F7226"/>
    <w:rsid w:val="004006CF"/>
    <w:rsid w:val="004030EC"/>
    <w:rsid w:val="0040460B"/>
    <w:rsid w:val="004066AA"/>
    <w:rsid w:val="00407154"/>
    <w:rsid w:val="004105F0"/>
    <w:rsid w:val="004111B3"/>
    <w:rsid w:val="004137DF"/>
    <w:rsid w:val="00413F41"/>
    <w:rsid w:val="00414AFC"/>
    <w:rsid w:val="0041609D"/>
    <w:rsid w:val="00416EA6"/>
    <w:rsid w:val="004214B9"/>
    <w:rsid w:val="0042161F"/>
    <w:rsid w:val="004224BA"/>
    <w:rsid w:val="00422E3A"/>
    <w:rsid w:val="00425B37"/>
    <w:rsid w:val="00430072"/>
    <w:rsid w:val="004302B4"/>
    <w:rsid w:val="00436243"/>
    <w:rsid w:val="004409BD"/>
    <w:rsid w:val="004415E8"/>
    <w:rsid w:val="00443504"/>
    <w:rsid w:val="00445262"/>
    <w:rsid w:val="004456AC"/>
    <w:rsid w:val="004511CE"/>
    <w:rsid w:val="0045354B"/>
    <w:rsid w:val="00453CB8"/>
    <w:rsid w:val="00454871"/>
    <w:rsid w:val="00455065"/>
    <w:rsid w:val="00460AA4"/>
    <w:rsid w:val="00462581"/>
    <w:rsid w:val="00462E50"/>
    <w:rsid w:val="00472B1B"/>
    <w:rsid w:val="00474B42"/>
    <w:rsid w:val="00481C26"/>
    <w:rsid w:val="0048253C"/>
    <w:rsid w:val="00483EF6"/>
    <w:rsid w:val="00485414"/>
    <w:rsid w:val="00490B9F"/>
    <w:rsid w:val="00491058"/>
    <w:rsid w:val="004910C7"/>
    <w:rsid w:val="004916E8"/>
    <w:rsid w:val="00493CA2"/>
    <w:rsid w:val="0049482A"/>
    <w:rsid w:val="00494C99"/>
    <w:rsid w:val="0049549B"/>
    <w:rsid w:val="0049553E"/>
    <w:rsid w:val="00495A5F"/>
    <w:rsid w:val="00496659"/>
    <w:rsid w:val="004A1579"/>
    <w:rsid w:val="004A15C3"/>
    <w:rsid w:val="004A1DE4"/>
    <w:rsid w:val="004A2842"/>
    <w:rsid w:val="004A5116"/>
    <w:rsid w:val="004B1F9C"/>
    <w:rsid w:val="004B226E"/>
    <w:rsid w:val="004B75CF"/>
    <w:rsid w:val="004C2E93"/>
    <w:rsid w:val="004C3F90"/>
    <w:rsid w:val="004C73F9"/>
    <w:rsid w:val="004C77E3"/>
    <w:rsid w:val="004D3851"/>
    <w:rsid w:val="004D5DB5"/>
    <w:rsid w:val="004D7865"/>
    <w:rsid w:val="004E2D70"/>
    <w:rsid w:val="004E5149"/>
    <w:rsid w:val="004E5239"/>
    <w:rsid w:val="004E5679"/>
    <w:rsid w:val="004E7CA8"/>
    <w:rsid w:val="004F0353"/>
    <w:rsid w:val="004F0AC8"/>
    <w:rsid w:val="004F30C8"/>
    <w:rsid w:val="004F5246"/>
    <w:rsid w:val="00502C3A"/>
    <w:rsid w:val="00510079"/>
    <w:rsid w:val="00512749"/>
    <w:rsid w:val="005210CD"/>
    <w:rsid w:val="00524FD4"/>
    <w:rsid w:val="00527BFD"/>
    <w:rsid w:val="00532341"/>
    <w:rsid w:val="00535715"/>
    <w:rsid w:val="00535B77"/>
    <w:rsid w:val="00536241"/>
    <w:rsid w:val="00536CD5"/>
    <w:rsid w:val="0054036F"/>
    <w:rsid w:val="00540E86"/>
    <w:rsid w:val="005431EC"/>
    <w:rsid w:val="00544F33"/>
    <w:rsid w:val="005470A3"/>
    <w:rsid w:val="0055038F"/>
    <w:rsid w:val="00550FC5"/>
    <w:rsid w:val="0055125C"/>
    <w:rsid w:val="005522F6"/>
    <w:rsid w:val="00552AA9"/>
    <w:rsid w:val="005560AB"/>
    <w:rsid w:val="005562E1"/>
    <w:rsid w:val="00566021"/>
    <w:rsid w:val="00566980"/>
    <w:rsid w:val="005770A1"/>
    <w:rsid w:val="00581B77"/>
    <w:rsid w:val="005824B1"/>
    <w:rsid w:val="00585A8D"/>
    <w:rsid w:val="00590666"/>
    <w:rsid w:val="00590F14"/>
    <w:rsid w:val="00591386"/>
    <w:rsid w:val="00593031"/>
    <w:rsid w:val="005A0F03"/>
    <w:rsid w:val="005A4AA8"/>
    <w:rsid w:val="005B00A7"/>
    <w:rsid w:val="005B0FE5"/>
    <w:rsid w:val="005B7AC0"/>
    <w:rsid w:val="005B7B7A"/>
    <w:rsid w:val="005C148E"/>
    <w:rsid w:val="005C244A"/>
    <w:rsid w:val="005C350B"/>
    <w:rsid w:val="005C40B1"/>
    <w:rsid w:val="005C51A7"/>
    <w:rsid w:val="005C65F2"/>
    <w:rsid w:val="005C672E"/>
    <w:rsid w:val="005C72D2"/>
    <w:rsid w:val="005D156D"/>
    <w:rsid w:val="005D3848"/>
    <w:rsid w:val="005D5DA5"/>
    <w:rsid w:val="005D6772"/>
    <w:rsid w:val="005E0B95"/>
    <w:rsid w:val="005E3251"/>
    <w:rsid w:val="005E4C1E"/>
    <w:rsid w:val="005E655B"/>
    <w:rsid w:val="005F0AC0"/>
    <w:rsid w:val="005F3DF9"/>
    <w:rsid w:val="005F4BE7"/>
    <w:rsid w:val="005F70FC"/>
    <w:rsid w:val="005F78C9"/>
    <w:rsid w:val="00605062"/>
    <w:rsid w:val="0060527C"/>
    <w:rsid w:val="0060711F"/>
    <w:rsid w:val="00607D08"/>
    <w:rsid w:val="00612800"/>
    <w:rsid w:val="00621BE0"/>
    <w:rsid w:val="00621FBD"/>
    <w:rsid w:val="00622482"/>
    <w:rsid w:val="00624291"/>
    <w:rsid w:val="006341C3"/>
    <w:rsid w:val="006341EA"/>
    <w:rsid w:val="006360BB"/>
    <w:rsid w:val="00640B5A"/>
    <w:rsid w:val="006419A8"/>
    <w:rsid w:val="00646E7F"/>
    <w:rsid w:val="00647185"/>
    <w:rsid w:val="006471FA"/>
    <w:rsid w:val="00647D59"/>
    <w:rsid w:val="00650520"/>
    <w:rsid w:val="0065097D"/>
    <w:rsid w:val="006521C2"/>
    <w:rsid w:val="006560D3"/>
    <w:rsid w:val="00657A72"/>
    <w:rsid w:val="00657E27"/>
    <w:rsid w:val="006603E4"/>
    <w:rsid w:val="006640D6"/>
    <w:rsid w:val="00664433"/>
    <w:rsid w:val="00664CAF"/>
    <w:rsid w:val="00664D81"/>
    <w:rsid w:val="006666AA"/>
    <w:rsid w:val="00666922"/>
    <w:rsid w:val="006707FA"/>
    <w:rsid w:val="0067154F"/>
    <w:rsid w:val="00671A36"/>
    <w:rsid w:val="00671C53"/>
    <w:rsid w:val="00671F46"/>
    <w:rsid w:val="006766F9"/>
    <w:rsid w:val="00680D7B"/>
    <w:rsid w:val="0068148F"/>
    <w:rsid w:val="00681A1C"/>
    <w:rsid w:val="00681A64"/>
    <w:rsid w:val="00683257"/>
    <w:rsid w:val="00684998"/>
    <w:rsid w:val="00684FAF"/>
    <w:rsid w:val="006864A3"/>
    <w:rsid w:val="0068666E"/>
    <w:rsid w:val="00690CB8"/>
    <w:rsid w:val="0069104D"/>
    <w:rsid w:val="00691445"/>
    <w:rsid w:val="0069314F"/>
    <w:rsid w:val="006A0416"/>
    <w:rsid w:val="006B1D71"/>
    <w:rsid w:val="006B2DD8"/>
    <w:rsid w:val="006B741A"/>
    <w:rsid w:val="006C02D2"/>
    <w:rsid w:val="006C408D"/>
    <w:rsid w:val="006C6520"/>
    <w:rsid w:val="006C77F9"/>
    <w:rsid w:val="006E03D4"/>
    <w:rsid w:val="006E1363"/>
    <w:rsid w:val="006E1B78"/>
    <w:rsid w:val="006E3704"/>
    <w:rsid w:val="006E3829"/>
    <w:rsid w:val="006E4D27"/>
    <w:rsid w:val="006F0474"/>
    <w:rsid w:val="006F7B7F"/>
    <w:rsid w:val="007003BD"/>
    <w:rsid w:val="00706926"/>
    <w:rsid w:val="007075AA"/>
    <w:rsid w:val="007114E5"/>
    <w:rsid w:val="00713C2D"/>
    <w:rsid w:val="00714025"/>
    <w:rsid w:val="00717903"/>
    <w:rsid w:val="00724205"/>
    <w:rsid w:val="00724DB1"/>
    <w:rsid w:val="00725F24"/>
    <w:rsid w:val="00732AFB"/>
    <w:rsid w:val="007336FD"/>
    <w:rsid w:val="00735391"/>
    <w:rsid w:val="00741B2C"/>
    <w:rsid w:val="00744588"/>
    <w:rsid w:val="00744618"/>
    <w:rsid w:val="00752957"/>
    <w:rsid w:val="00764A64"/>
    <w:rsid w:val="00765086"/>
    <w:rsid w:val="0076517D"/>
    <w:rsid w:val="007660AA"/>
    <w:rsid w:val="00766516"/>
    <w:rsid w:val="00772C9B"/>
    <w:rsid w:val="00773C8E"/>
    <w:rsid w:val="00773FA4"/>
    <w:rsid w:val="007762AA"/>
    <w:rsid w:val="0077709C"/>
    <w:rsid w:val="007774B5"/>
    <w:rsid w:val="007775D8"/>
    <w:rsid w:val="00777662"/>
    <w:rsid w:val="00783A3C"/>
    <w:rsid w:val="00786187"/>
    <w:rsid w:val="00787506"/>
    <w:rsid w:val="00790864"/>
    <w:rsid w:val="0079262E"/>
    <w:rsid w:val="007936DA"/>
    <w:rsid w:val="007942DD"/>
    <w:rsid w:val="007948C6"/>
    <w:rsid w:val="007948D6"/>
    <w:rsid w:val="007A00B8"/>
    <w:rsid w:val="007A0CB2"/>
    <w:rsid w:val="007A1ED9"/>
    <w:rsid w:val="007A1F4B"/>
    <w:rsid w:val="007A284C"/>
    <w:rsid w:val="007A7849"/>
    <w:rsid w:val="007B083C"/>
    <w:rsid w:val="007B6D51"/>
    <w:rsid w:val="007C1327"/>
    <w:rsid w:val="007C179F"/>
    <w:rsid w:val="007C5881"/>
    <w:rsid w:val="007C6197"/>
    <w:rsid w:val="007C6614"/>
    <w:rsid w:val="007D0655"/>
    <w:rsid w:val="007D0ED3"/>
    <w:rsid w:val="007D1855"/>
    <w:rsid w:val="007D3926"/>
    <w:rsid w:val="007D3FC0"/>
    <w:rsid w:val="007D496D"/>
    <w:rsid w:val="007D59B6"/>
    <w:rsid w:val="007D6F46"/>
    <w:rsid w:val="007E08D7"/>
    <w:rsid w:val="007E3306"/>
    <w:rsid w:val="007E76D3"/>
    <w:rsid w:val="007E7CBE"/>
    <w:rsid w:val="007F0FA8"/>
    <w:rsid w:val="007F1AFA"/>
    <w:rsid w:val="007F1B7A"/>
    <w:rsid w:val="00800E16"/>
    <w:rsid w:val="0080385E"/>
    <w:rsid w:val="008056A9"/>
    <w:rsid w:val="00806566"/>
    <w:rsid w:val="0081053D"/>
    <w:rsid w:val="00810D1F"/>
    <w:rsid w:val="00812C2D"/>
    <w:rsid w:val="00814192"/>
    <w:rsid w:val="00814715"/>
    <w:rsid w:val="008174A0"/>
    <w:rsid w:val="00820CF5"/>
    <w:rsid w:val="008229D1"/>
    <w:rsid w:val="008252B0"/>
    <w:rsid w:val="008274C8"/>
    <w:rsid w:val="00830406"/>
    <w:rsid w:val="00831A3A"/>
    <w:rsid w:val="0083374C"/>
    <w:rsid w:val="00834C61"/>
    <w:rsid w:val="00835DC9"/>
    <w:rsid w:val="00840A7E"/>
    <w:rsid w:val="008435FA"/>
    <w:rsid w:val="0085176D"/>
    <w:rsid w:val="00852215"/>
    <w:rsid w:val="00853B88"/>
    <w:rsid w:val="00854537"/>
    <w:rsid w:val="00854908"/>
    <w:rsid w:val="00856292"/>
    <w:rsid w:val="00865028"/>
    <w:rsid w:val="008660AD"/>
    <w:rsid w:val="00867A64"/>
    <w:rsid w:val="008722F1"/>
    <w:rsid w:val="00872C55"/>
    <w:rsid w:val="0087693B"/>
    <w:rsid w:val="00881A74"/>
    <w:rsid w:val="008825E2"/>
    <w:rsid w:val="00883F3D"/>
    <w:rsid w:val="0088498E"/>
    <w:rsid w:val="0088567F"/>
    <w:rsid w:val="0088601A"/>
    <w:rsid w:val="00886829"/>
    <w:rsid w:val="00886FB6"/>
    <w:rsid w:val="0089038A"/>
    <w:rsid w:val="00894386"/>
    <w:rsid w:val="00894C2F"/>
    <w:rsid w:val="00894F25"/>
    <w:rsid w:val="00895FAC"/>
    <w:rsid w:val="00896E26"/>
    <w:rsid w:val="00897D8F"/>
    <w:rsid w:val="008A2E81"/>
    <w:rsid w:val="008A5463"/>
    <w:rsid w:val="008A5EB5"/>
    <w:rsid w:val="008B163E"/>
    <w:rsid w:val="008B526F"/>
    <w:rsid w:val="008B52ED"/>
    <w:rsid w:val="008B7DDE"/>
    <w:rsid w:val="008C11B9"/>
    <w:rsid w:val="008C4E1C"/>
    <w:rsid w:val="008C6678"/>
    <w:rsid w:val="008C6C1F"/>
    <w:rsid w:val="008C6CBF"/>
    <w:rsid w:val="008C6CD4"/>
    <w:rsid w:val="008C6E97"/>
    <w:rsid w:val="008C7C14"/>
    <w:rsid w:val="008D15F2"/>
    <w:rsid w:val="008D3397"/>
    <w:rsid w:val="008D34EB"/>
    <w:rsid w:val="008D5CD5"/>
    <w:rsid w:val="008E21A9"/>
    <w:rsid w:val="008E25AC"/>
    <w:rsid w:val="008F0182"/>
    <w:rsid w:val="008F048B"/>
    <w:rsid w:val="008F1FFA"/>
    <w:rsid w:val="008F4038"/>
    <w:rsid w:val="0090095E"/>
    <w:rsid w:val="00904D52"/>
    <w:rsid w:val="00911133"/>
    <w:rsid w:val="00911823"/>
    <w:rsid w:val="0091210F"/>
    <w:rsid w:val="00916C55"/>
    <w:rsid w:val="00917385"/>
    <w:rsid w:val="00917B24"/>
    <w:rsid w:val="009243CB"/>
    <w:rsid w:val="0093256C"/>
    <w:rsid w:val="009326CE"/>
    <w:rsid w:val="00932B87"/>
    <w:rsid w:val="00934501"/>
    <w:rsid w:val="009350A9"/>
    <w:rsid w:val="00935429"/>
    <w:rsid w:val="00936DBC"/>
    <w:rsid w:val="00941C8A"/>
    <w:rsid w:val="00943EDE"/>
    <w:rsid w:val="00945341"/>
    <w:rsid w:val="00946E0E"/>
    <w:rsid w:val="009507E0"/>
    <w:rsid w:val="00950AAA"/>
    <w:rsid w:val="00951738"/>
    <w:rsid w:val="00953195"/>
    <w:rsid w:val="009548FB"/>
    <w:rsid w:val="0095545E"/>
    <w:rsid w:val="00956C63"/>
    <w:rsid w:val="0095759C"/>
    <w:rsid w:val="00960343"/>
    <w:rsid w:val="009631E3"/>
    <w:rsid w:val="009648B8"/>
    <w:rsid w:val="00967091"/>
    <w:rsid w:val="00970AD4"/>
    <w:rsid w:val="00972C46"/>
    <w:rsid w:val="00973322"/>
    <w:rsid w:val="0097744D"/>
    <w:rsid w:val="0097784A"/>
    <w:rsid w:val="00982393"/>
    <w:rsid w:val="009840C7"/>
    <w:rsid w:val="0098467E"/>
    <w:rsid w:val="0098526F"/>
    <w:rsid w:val="009854C4"/>
    <w:rsid w:val="009865ED"/>
    <w:rsid w:val="0099118E"/>
    <w:rsid w:val="00993579"/>
    <w:rsid w:val="00993679"/>
    <w:rsid w:val="00997858"/>
    <w:rsid w:val="0099791A"/>
    <w:rsid w:val="009A5BB7"/>
    <w:rsid w:val="009A73D5"/>
    <w:rsid w:val="009A78C4"/>
    <w:rsid w:val="009B2484"/>
    <w:rsid w:val="009B464B"/>
    <w:rsid w:val="009B71E5"/>
    <w:rsid w:val="009C0668"/>
    <w:rsid w:val="009C0D47"/>
    <w:rsid w:val="009C19B6"/>
    <w:rsid w:val="009C1C24"/>
    <w:rsid w:val="009C2115"/>
    <w:rsid w:val="009C4903"/>
    <w:rsid w:val="009C6DF6"/>
    <w:rsid w:val="009C7AC0"/>
    <w:rsid w:val="009C7F53"/>
    <w:rsid w:val="009D269F"/>
    <w:rsid w:val="009D2F2D"/>
    <w:rsid w:val="009D35C4"/>
    <w:rsid w:val="009D4ECA"/>
    <w:rsid w:val="009E4608"/>
    <w:rsid w:val="009E6AC9"/>
    <w:rsid w:val="009E775F"/>
    <w:rsid w:val="009E7D70"/>
    <w:rsid w:val="009F0270"/>
    <w:rsid w:val="009F0832"/>
    <w:rsid w:val="009F2A5B"/>
    <w:rsid w:val="009F3FCC"/>
    <w:rsid w:val="009F525D"/>
    <w:rsid w:val="009F5A23"/>
    <w:rsid w:val="009F62BB"/>
    <w:rsid w:val="009F62DC"/>
    <w:rsid w:val="009F6F52"/>
    <w:rsid w:val="009F7B07"/>
    <w:rsid w:val="00A048E3"/>
    <w:rsid w:val="00A07411"/>
    <w:rsid w:val="00A14C61"/>
    <w:rsid w:val="00A20FA1"/>
    <w:rsid w:val="00A21B64"/>
    <w:rsid w:val="00A2320E"/>
    <w:rsid w:val="00A23DBD"/>
    <w:rsid w:val="00A27BC1"/>
    <w:rsid w:val="00A3247D"/>
    <w:rsid w:val="00A32D09"/>
    <w:rsid w:val="00A35760"/>
    <w:rsid w:val="00A42DDC"/>
    <w:rsid w:val="00A45D00"/>
    <w:rsid w:val="00A46E01"/>
    <w:rsid w:val="00A50160"/>
    <w:rsid w:val="00A5059C"/>
    <w:rsid w:val="00A506E3"/>
    <w:rsid w:val="00A530A2"/>
    <w:rsid w:val="00A542F5"/>
    <w:rsid w:val="00A552D8"/>
    <w:rsid w:val="00A5532C"/>
    <w:rsid w:val="00A553C5"/>
    <w:rsid w:val="00A56421"/>
    <w:rsid w:val="00A57468"/>
    <w:rsid w:val="00A64127"/>
    <w:rsid w:val="00A70662"/>
    <w:rsid w:val="00A725B8"/>
    <w:rsid w:val="00A72747"/>
    <w:rsid w:val="00A72A8C"/>
    <w:rsid w:val="00A73385"/>
    <w:rsid w:val="00A74237"/>
    <w:rsid w:val="00A74D89"/>
    <w:rsid w:val="00A847BC"/>
    <w:rsid w:val="00A86DDA"/>
    <w:rsid w:val="00A877F5"/>
    <w:rsid w:val="00A911E9"/>
    <w:rsid w:val="00A9161C"/>
    <w:rsid w:val="00A9321D"/>
    <w:rsid w:val="00A9559B"/>
    <w:rsid w:val="00A97C4D"/>
    <w:rsid w:val="00A97EDF"/>
    <w:rsid w:val="00AA5BB5"/>
    <w:rsid w:val="00AA5C3D"/>
    <w:rsid w:val="00AA7500"/>
    <w:rsid w:val="00AA7CE5"/>
    <w:rsid w:val="00AB35DE"/>
    <w:rsid w:val="00AB4515"/>
    <w:rsid w:val="00AC227D"/>
    <w:rsid w:val="00AC24AF"/>
    <w:rsid w:val="00AC28E8"/>
    <w:rsid w:val="00AC5C53"/>
    <w:rsid w:val="00AC644B"/>
    <w:rsid w:val="00AD275D"/>
    <w:rsid w:val="00AD4AB5"/>
    <w:rsid w:val="00AD717F"/>
    <w:rsid w:val="00AD74B2"/>
    <w:rsid w:val="00AE0A25"/>
    <w:rsid w:val="00AE10DE"/>
    <w:rsid w:val="00AE2BC6"/>
    <w:rsid w:val="00AE2DCB"/>
    <w:rsid w:val="00AE2EBF"/>
    <w:rsid w:val="00AE41E5"/>
    <w:rsid w:val="00AE4E29"/>
    <w:rsid w:val="00AE5E4E"/>
    <w:rsid w:val="00AE7808"/>
    <w:rsid w:val="00AF1A32"/>
    <w:rsid w:val="00AF2D64"/>
    <w:rsid w:val="00AF3B62"/>
    <w:rsid w:val="00AF6C77"/>
    <w:rsid w:val="00B00F3F"/>
    <w:rsid w:val="00B04A8E"/>
    <w:rsid w:val="00B0712E"/>
    <w:rsid w:val="00B07FFA"/>
    <w:rsid w:val="00B15FFD"/>
    <w:rsid w:val="00B1664E"/>
    <w:rsid w:val="00B1732E"/>
    <w:rsid w:val="00B20A8E"/>
    <w:rsid w:val="00B21EAD"/>
    <w:rsid w:val="00B220BF"/>
    <w:rsid w:val="00B22EF3"/>
    <w:rsid w:val="00B24A6B"/>
    <w:rsid w:val="00B24F3B"/>
    <w:rsid w:val="00B27828"/>
    <w:rsid w:val="00B3035E"/>
    <w:rsid w:val="00B30D20"/>
    <w:rsid w:val="00B3238D"/>
    <w:rsid w:val="00B324B6"/>
    <w:rsid w:val="00B33745"/>
    <w:rsid w:val="00B40BA3"/>
    <w:rsid w:val="00B41AD6"/>
    <w:rsid w:val="00B41DA4"/>
    <w:rsid w:val="00B42DA7"/>
    <w:rsid w:val="00B44A05"/>
    <w:rsid w:val="00B45562"/>
    <w:rsid w:val="00B47208"/>
    <w:rsid w:val="00B52357"/>
    <w:rsid w:val="00B53CB9"/>
    <w:rsid w:val="00B53D2E"/>
    <w:rsid w:val="00B53E38"/>
    <w:rsid w:val="00B557FD"/>
    <w:rsid w:val="00B56A8A"/>
    <w:rsid w:val="00B5723A"/>
    <w:rsid w:val="00B61B48"/>
    <w:rsid w:val="00B62F4D"/>
    <w:rsid w:val="00B642CB"/>
    <w:rsid w:val="00B67105"/>
    <w:rsid w:val="00B6781F"/>
    <w:rsid w:val="00B67A2F"/>
    <w:rsid w:val="00B70CE7"/>
    <w:rsid w:val="00B70EC0"/>
    <w:rsid w:val="00B71450"/>
    <w:rsid w:val="00B71FB3"/>
    <w:rsid w:val="00B72009"/>
    <w:rsid w:val="00B74CD2"/>
    <w:rsid w:val="00B75B9F"/>
    <w:rsid w:val="00B819E4"/>
    <w:rsid w:val="00B825ED"/>
    <w:rsid w:val="00B82CA8"/>
    <w:rsid w:val="00B83873"/>
    <w:rsid w:val="00B869B4"/>
    <w:rsid w:val="00B90035"/>
    <w:rsid w:val="00B91968"/>
    <w:rsid w:val="00B91E8C"/>
    <w:rsid w:val="00B95229"/>
    <w:rsid w:val="00B96E1F"/>
    <w:rsid w:val="00B97419"/>
    <w:rsid w:val="00B97870"/>
    <w:rsid w:val="00BA2B83"/>
    <w:rsid w:val="00BA7E32"/>
    <w:rsid w:val="00BB3A33"/>
    <w:rsid w:val="00BB4109"/>
    <w:rsid w:val="00BB5998"/>
    <w:rsid w:val="00BB5EAB"/>
    <w:rsid w:val="00BB7E37"/>
    <w:rsid w:val="00BC1A5B"/>
    <w:rsid w:val="00BC524F"/>
    <w:rsid w:val="00BC711E"/>
    <w:rsid w:val="00BD4BC6"/>
    <w:rsid w:val="00BD66D3"/>
    <w:rsid w:val="00BE26A0"/>
    <w:rsid w:val="00BE3863"/>
    <w:rsid w:val="00BE5952"/>
    <w:rsid w:val="00BF5495"/>
    <w:rsid w:val="00C00C33"/>
    <w:rsid w:val="00C06CD8"/>
    <w:rsid w:val="00C07C44"/>
    <w:rsid w:val="00C15BE4"/>
    <w:rsid w:val="00C207DD"/>
    <w:rsid w:val="00C2220F"/>
    <w:rsid w:val="00C2246F"/>
    <w:rsid w:val="00C23742"/>
    <w:rsid w:val="00C24251"/>
    <w:rsid w:val="00C25594"/>
    <w:rsid w:val="00C26178"/>
    <w:rsid w:val="00C26271"/>
    <w:rsid w:val="00C27AEE"/>
    <w:rsid w:val="00C34FB6"/>
    <w:rsid w:val="00C40531"/>
    <w:rsid w:val="00C4080A"/>
    <w:rsid w:val="00C441C3"/>
    <w:rsid w:val="00C443AC"/>
    <w:rsid w:val="00C452E2"/>
    <w:rsid w:val="00C4750D"/>
    <w:rsid w:val="00C47C54"/>
    <w:rsid w:val="00C51489"/>
    <w:rsid w:val="00C5544A"/>
    <w:rsid w:val="00C559BC"/>
    <w:rsid w:val="00C56809"/>
    <w:rsid w:val="00C601EF"/>
    <w:rsid w:val="00C605C0"/>
    <w:rsid w:val="00C6585D"/>
    <w:rsid w:val="00C677AE"/>
    <w:rsid w:val="00C70093"/>
    <w:rsid w:val="00C7564D"/>
    <w:rsid w:val="00C8109D"/>
    <w:rsid w:val="00C83282"/>
    <w:rsid w:val="00C83305"/>
    <w:rsid w:val="00C8386A"/>
    <w:rsid w:val="00C8425D"/>
    <w:rsid w:val="00C862EB"/>
    <w:rsid w:val="00C8646C"/>
    <w:rsid w:val="00C86C13"/>
    <w:rsid w:val="00C91A51"/>
    <w:rsid w:val="00CA0E7A"/>
    <w:rsid w:val="00CA10AB"/>
    <w:rsid w:val="00CA3909"/>
    <w:rsid w:val="00CA3982"/>
    <w:rsid w:val="00CA66DF"/>
    <w:rsid w:val="00CA6AB9"/>
    <w:rsid w:val="00CB1218"/>
    <w:rsid w:val="00CB420A"/>
    <w:rsid w:val="00CB4AFA"/>
    <w:rsid w:val="00CB69C5"/>
    <w:rsid w:val="00CC13AE"/>
    <w:rsid w:val="00CC42DD"/>
    <w:rsid w:val="00CC6DD9"/>
    <w:rsid w:val="00CC7C64"/>
    <w:rsid w:val="00CD3145"/>
    <w:rsid w:val="00CD5A5B"/>
    <w:rsid w:val="00CE18E5"/>
    <w:rsid w:val="00CE450E"/>
    <w:rsid w:val="00CE561A"/>
    <w:rsid w:val="00CE75E1"/>
    <w:rsid w:val="00CF1CCA"/>
    <w:rsid w:val="00CF2519"/>
    <w:rsid w:val="00CF3538"/>
    <w:rsid w:val="00CF4847"/>
    <w:rsid w:val="00CF7B58"/>
    <w:rsid w:val="00D0070D"/>
    <w:rsid w:val="00D027E2"/>
    <w:rsid w:val="00D02C35"/>
    <w:rsid w:val="00D044D6"/>
    <w:rsid w:val="00D04C80"/>
    <w:rsid w:val="00D06D8E"/>
    <w:rsid w:val="00D14241"/>
    <w:rsid w:val="00D1472E"/>
    <w:rsid w:val="00D174FD"/>
    <w:rsid w:val="00D21B43"/>
    <w:rsid w:val="00D238BB"/>
    <w:rsid w:val="00D31E15"/>
    <w:rsid w:val="00D3214F"/>
    <w:rsid w:val="00D32465"/>
    <w:rsid w:val="00D32B18"/>
    <w:rsid w:val="00D33ECF"/>
    <w:rsid w:val="00D364C3"/>
    <w:rsid w:val="00D37DC1"/>
    <w:rsid w:val="00D37FB6"/>
    <w:rsid w:val="00D44BD3"/>
    <w:rsid w:val="00D4692A"/>
    <w:rsid w:val="00D50844"/>
    <w:rsid w:val="00D509AF"/>
    <w:rsid w:val="00D5467F"/>
    <w:rsid w:val="00D56B7B"/>
    <w:rsid w:val="00D6731E"/>
    <w:rsid w:val="00D75394"/>
    <w:rsid w:val="00D76A18"/>
    <w:rsid w:val="00D76D12"/>
    <w:rsid w:val="00D81735"/>
    <w:rsid w:val="00D832F8"/>
    <w:rsid w:val="00D835BD"/>
    <w:rsid w:val="00D859F9"/>
    <w:rsid w:val="00D90F9F"/>
    <w:rsid w:val="00D91B2F"/>
    <w:rsid w:val="00DA0F8F"/>
    <w:rsid w:val="00DA1740"/>
    <w:rsid w:val="00DA2E07"/>
    <w:rsid w:val="00DA46ED"/>
    <w:rsid w:val="00DA4FF0"/>
    <w:rsid w:val="00DA50E5"/>
    <w:rsid w:val="00DA55E2"/>
    <w:rsid w:val="00DB2E59"/>
    <w:rsid w:val="00DB4306"/>
    <w:rsid w:val="00DC1B63"/>
    <w:rsid w:val="00DC5B40"/>
    <w:rsid w:val="00DC6820"/>
    <w:rsid w:val="00DC6CBA"/>
    <w:rsid w:val="00DD07AD"/>
    <w:rsid w:val="00DD1BE1"/>
    <w:rsid w:val="00DD215F"/>
    <w:rsid w:val="00DD53B6"/>
    <w:rsid w:val="00DD6EF5"/>
    <w:rsid w:val="00DE357C"/>
    <w:rsid w:val="00DE382F"/>
    <w:rsid w:val="00DE3AE8"/>
    <w:rsid w:val="00DE5FA8"/>
    <w:rsid w:val="00DE67B4"/>
    <w:rsid w:val="00DF1504"/>
    <w:rsid w:val="00DF2634"/>
    <w:rsid w:val="00DF2967"/>
    <w:rsid w:val="00DF4CEB"/>
    <w:rsid w:val="00DF5497"/>
    <w:rsid w:val="00DF6128"/>
    <w:rsid w:val="00E00E49"/>
    <w:rsid w:val="00E01DF8"/>
    <w:rsid w:val="00E030BA"/>
    <w:rsid w:val="00E106AF"/>
    <w:rsid w:val="00E11203"/>
    <w:rsid w:val="00E112D7"/>
    <w:rsid w:val="00E11D52"/>
    <w:rsid w:val="00E12E58"/>
    <w:rsid w:val="00E154BF"/>
    <w:rsid w:val="00E1602C"/>
    <w:rsid w:val="00E1726A"/>
    <w:rsid w:val="00E173AB"/>
    <w:rsid w:val="00E20202"/>
    <w:rsid w:val="00E23828"/>
    <w:rsid w:val="00E26A52"/>
    <w:rsid w:val="00E2717B"/>
    <w:rsid w:val="00E271E3"/>
    <w:rsid w:val="00E40D70"/>
    <w:rsid w:val="00E43537"/>
    <w:rsid w:val="00E464CB"/>
    <w:rsid w:val="00E52AAE"/>
    <w:rsid w:val="00E576B0"/>
    <w:rsid w:val="00E62627"/>
    <w:rsid w:val="00E651A0"/>
    <w:rsid w:val="00E66F89"/>
    <w:rsid w:val="00E70839"/>
    <w:rsid w:val="00E715C8"/>
    <w:rsid w:val="00E72448"/>
    <w:rsid w:val="00E73E80"/>
    <w:rsid w:val="00E74549"/>
    <w:rsid w:val="00E77ED1"/>
    <w:rsid w:val="00E80DA5"/>
    <w:rsid w:val="00E812A8"/>
    <w:rsid w:val="00E818D6"/>
    <w:rsid w:val="00E81D08"/>
    <w:rsid w:val="00E84108"/>
    <w:rsid w:val="00E85CD0"/>
    <w:rsid w:val="00E91624"/>
    <w:rsid w:val="00E972D6"/>
    <w:rsid w:val="00E975C6"/>
    <w:rsid w:val="00EA0440"/>
    <w:rsid w:val="00EA0CCE"/>
    <w:rsid w:val="00EA2F5D"/>
    <w:rsid w:val="00EA529A"/>
    <w:rsid w:val="00EA56A1"/>
    <w:rsid w:val="00EA736E"/>
    <w:rsid w:val="00EB1998"/>
    <w:rsid w:val="00EB1B88"/>
    <w:rsid w:val="00EB4FDB"/>
    <w:rsid w:val="00EC0DD5"/>
    <w:rsid w:val="00EC2598"/>
    <w:rsid w:val="00EC28B9"/>
    <w:rsid w:val="00EC5342"/>
    <w:rsid w:val="00ED0194"/>
    <w:rsid w:val="00ED1BC5"/>
    <w:rsid w:val="00ED22D6"/>
    <w:rsid w:val="00ED42DE"/>
    <w:rsid w:val="00ED465D"/>
    <w:rsid w:val="00EE0566"/>
    <w:rsid w:val="00EE395D"/>
    <w:rsid w:val="00EE4467"/>
    <w:rsid w:val="00EF3EAC"/>
    <w:rsid w:val="00EF46B9"/>
    <w:rsid w:val="00EF65E9"/>
    <w:rsid w:val="00EF6F26"/>
    <w:rsid w:val="00EF6FF4"/>
    <w:rsid w:val="00F00C2C"/>
    <w:rsid w:val="00F01070"/>
    <w:rsid w:val="00F01396"/>
    <w:rsid w:val="00F01A04"/>
    <w:rsid w:val="00F02866"/>
    <w:rsid w:val="00F02F4F"/>
    <w:rsid w:val="00F125FA"/>
    <w:rsid w:val="00F17E94"/>
    <w:rsid w:val="00F214DF"/>
    <w:rsid w:val="00F219EE"/>
    <w:rsid w:val="00F21D27"/>
    <w:rsid w:val="00F27C91"/>
    <w:rsid w:val="00F32219"/>
    <w:rsid w:val="00F32A0C"/>
    <w:rsid w:val="00F3567C"/>
    <w:rsid w:val="00F422E8"/>
    <w:rsid w:val="00F440EA"/>
    <w:rsid w:val="00F46849"/>
    <w:rsid w:val="00F47FA4"/>
    <w:rsid w:val="00F5211C"/>
    <w:rsid w:val="00F558B0"/>
    <w:rsid w:val="00F573B1"/>
    <w:rsid w:val="00F679AF"/>
    <w:rsid w:val="00F7024C"/>
    <w:rsid w:val="00F72939"/>
    <w:rsid w:val="00F8163B"/>
    <w:rsid w:val="00F85A3C"/>
    <w:rsid w:val="00F8612C"/>
    <w:rsid w:val="00F94066"/>
    <w:rsid w:val="00F97C5F"/>
    <w:rsid w:val="00F97DCE"/>
    <w:rsid w:val="00FA0A14"/>
    <w:rsid w:val="00FA23F8"/>
    <w:rsid w:val="00FA6E19"/>
    <w:rsid w:val="00FA70B1"/>
    <w:rsid w:val="00FB34FF"/>
    <w:rsid w:val="00FB40B3"/>
    <w:rsid w:val="00FB4CF5"/>
    <w:rsid w:val="00FB5C96"/>
    <w:rsid w:val="00FB6DCE"/>
    <w:rsid w:val="00FC1EC5"/>
    <w:rsid w:val="00FC30D7"/>
    <w:rsid w:val="00FC36FD"/>
    <w:rsid w:val="00FC687C"/>
    <w:rsid w:val="00FC7BA4"/>
    <w:rsid w:val="00FD0BD0"/>
    <w:rsid w:val="00FD35C8"/>
    <w:rsid w:val="00FD59C2"/>
    <w:rsid w:val="00FE0216"/>
    <w:rsid w:val="00FE43DF"/>
    <w:rsid w:val="00FE5B47"/>
    <w:rsid w:val="00FE608A"/>
    <w:rsid w:val="00FF520C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5A7AC"/>
  <w15:docId w15:val="{4498E516-693C-4C21-A8C3-46E65A4D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6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4EC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24EC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D5CD5"/>
    <w:rPr>
      <w:rFonts w:cs="Times New Roman"/>
    </w:rPr>
  </w:style>
  <w:style w:type="paragraph" w:styleId="a7">
    <w:name w:val="footer"/>
    <w:basedOn w:val="a"/>
    <w:link w:val="a8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8D5CD5"/>
    <w:rPr>
      <w:rFonts w:cs="Times New Roman"/>
    </w:rPr>
  </w:style>
  <w:style w:type="paragraph" w:styleId="a9">
    <w:name w:val="Normal (Web)"/>
    <w:basedOn w:val="a"/>
    <w:uiPriority w:val="99"/>
    <w:rsid w:val="00DA0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394701"/>
    <w:rPr>
      <w:lang w:eastAsia="en-US"/>
    </w:rPr>
  </w:style>
  <w:style w:type="paragraph" w:customStyle="1" w:styleId="ConsPlusNormal">
    <w:name w:val="ConsPlusNormal"/>
    <w:uiPriority w:val="99"/>
    <w:rsid w:val="00B9787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Количество обращений</a:t>
            </a:r>
            <a:r>
              <a:rPr lang="ru-RU" sz="1200" baseline="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 поступивших </a:t>
            </a:r>
          </a:p>
          <a:p>
            <a:pPr>
              <a:defRPr/>
            </a:pPr>
            <a:r>
              <a:rPr lang="ru-RU" sz="1200" baseline="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в Администрацию Демянского муниципального округа </a:t>
            </a:r>
            <a:endParaRPr lang="ru-RU" sz="1200">
              <a:solidFill>
                <a:sysClr val="windowText" lastClr="000000"/>
              </a:solidFill>
              <a:latin typeface="Monotype Corsiva" panose="03010101010201010101" pitchFamily="66" charset="0"/>
            </a:endParaRPr>
          </a:p>
        </c:rich>
      </c:tx>
      <c:layout>
        <c:manualLayout>
          <c:xMode val="edge"/>
          <c:yMode val="edge"/>
          <c:x val="0.21959248996314484"/>
          <c:y val="4.05371636237777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484106153397494E-2"/>
          <c:y val="0.18623015873015872"/>
          <c:w val="0.9190529308836396"/>
          <c:h val="0.690971577270789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D4-48B2-835A-896CB3BED7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2024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D4-48B2-835A-896CB3BED7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квартла 2025 года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D4-48B2-835A-896CB3BED7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0886160"/>
        <c:axId val="220893376"/>
        <c:axId val="0"/>
      </c:bar3DChart>
      <c:catAx>
        <c:axId val="2208861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20893376"/>
        <c:crosses val="autoZero"/>
        <c:auto val="1"/>
        <c:lblAlgn val="ctr"/>
        <c:lblOffset val="100"/>
        <c:noMultiLvlLbl val="0"/>
      </c:catAx>
      <c:valAx>
        <c:axId val="220893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886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Количество письменных обращений, поступивших от граждан в Администрацию Демянского муниципального округа</a:t>
            </a:r>
            <a:r>
              <a:rPr lang="ru-RU" sz="1000" baseline="0"/>
              <a:t> </a:t>
            </a:r>
            <a:r>
              <a:rPr lang="ru-RU" sz="1000"/>
              <a:t>через вышестоящие</a:t>
            </a:r>
            <a:r>
              <a:rPr lang="ru-RU" sz="1000" baseline="0"/>
              <a:t> инстанции к общему числу письменных обращений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письменных обращений, поступивших в Администрацию Демянского муниципального округа из иных органов власти и лично от граждан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 квартал 2024года</c:v>
                </c:pt>
                <c:pt idx="1">
                  <c:v>4 квартал 2024года</c:v>
                </c:pt>
                <c:pt idx="2">
                  <c:v>1 квартал 2025 года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</c:v>
                </c:pt>
                <c:pt idx="1">
                  <c:v>88.7</c:v>
                </c:pt>
                <c:pt idx="2">
                  <c:v>78.3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B0-4015-979A-56E6F6E389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обращений, поступивших от граждан в Администрацию Демянского муниципального округа через вышестоящие инстанции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 квартал 2024года</c:v>
                </c:pt>
                <c:pt idx="1">
                  <c:v>4 квартал 2024года</c:v>
                </c:pt>
                <c:pt idx="2">
                  <c:v>1 квартал 2025 года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20.3</c:v>
                </c:pt>
                <c:pt idx="1">
                  <c:v>11.2</c:v>
                </c:pt>
                <c:pt idx="2">
                  <c:v>18.3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B0-4015-979A-56E6F6E38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0087272"/>
        <c:axId val="430083992"/>
      </c:barChart>
      <c:catAx>
        <c:axId val="430087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083992"/>
        <c:crosses val="autoZero"/>
        <c:auto val="1"/>
        <c:lblAlgn val="ctr"/>
        <c:lblOffset val="100"/>
        <c:noMultiLvlLbl val="0"/>
      </c:catAx>
      <c:valAx>
        <c:axId val="430083992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087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3910214348206476E-2"/>
          <c:y val="0.82103696054386643"/>
          <c:w val="0.89217957130358705"/>
          <c:h val="0.178963039456133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Классификация поступивших обращений по территориальности проживания граждан в </a:t>
            </a:r>
            <a:r>
              <a:rPr lang="en-US" sz="1200"/>
              <a:t>I </a:t>
            </a:r>
            <a:r>
              <a:rPr lang="ru-RU" sz="1200"/>
              <a:t>квартале 2025 года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4258194469877318"/>
          <c:w val="0.80096840237129219"/>
          <c:h val="0.459056195688148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поступивших обращений по территориальности проживания граждан в I квартале 2024 года</c:v>
                </c:pt>
              </c:strCache>
            </c:strRef>
          </c:tx>
          <c:explosion val="36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65,0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08B-4ADF-A8FB-93D136B935B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3,3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8B-4ADF-A8FB-93D136B935B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1,6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08B-4ADF-A8FB-93D136B935B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количество обращений жителей Демянского округа</c:v>
                </c:pt>
                <c:pt idx="1">
                  <c:v>количество обращений граждан без указания точного адреса проживания</c:v>
                </c:pt>
                <c:pt idx="2">
                  <c:v>количество обращений жителей других регионов России и иностранных граждан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3.3</c:v>
                </c:pt>
                <c:pt idx="2">
                  <c:v>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66-4E65-8AA1-722F982BF84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66596697884674538"/>
          <c:y val="0.22392927628232517"/>
          <c:w val="0.28341283182298843"/>
          <c:h val="0.6873409428472603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Monotype Corsiva" panose="03010101010201010101" pitchFamily="66" charset="0"/>
              </a:rPr>
              <a:t>Распределение обращений, поступивших в Администрацию округа от жителей Демянского округа в </a:t>
            </a:r>
            <a:r>
              <a:rPr lang="en-US" sz="1200">
                <a:latin typeface="Monotype Corsiva" panose="03010101010201010101" pitchFamily="66" charset="0"/>
              </a:rPr>
              <a:t>I</a:t>
            </a:r>
            <a:r>
              <a:rPr lang="en-US" sz="1200" baseline="0">
                <a:latin typeface="Monotype Corsiva" panose="03010101010201010101" pitchFamily="66" charset="0"/>
              </a:rPr>
              <a:t> </a:t>
            </a:r>
            <a:r>
              <a:rPr lang="ru-RU" sz="1200">
                <a:latin typeface="Monotype Corsiva" panose="03010101010201010101" pitchFamily="66" charset="0"/>
              </a:rPr>
              <a:t>квартале 2024 года</a:t>
            </a:r>
          </a:p>
        </c:rich>
      </c:tx>
      <c:layout>
        <c:manualLayout>
          <c:xMode val="edge"/>
          <c:yMode val="edge"/>
          <c:x val="0.13519666812481773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848479877515312"/>
          <c:y val="0.20833895763029617"/>
          <c:w val="0.68588017643627863"/>
          <c:h val="0.443125888333725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обращений, поступивших в Администрацию округа от жителей Демянского округа в I квартале 2024 года</c:v>
                </c:pt>
              </c:strCache>
            </c:strRef>
          </c:tx>
          <c:spPr>
            <a:effectLst>
              <a:outerShdw blurRad="50800" dist="38100" dir="18900000" algn="bl" rotWithShape="0">
                <a:prstClr val="black">
                  <a:alpha val="40000"/>
                </a:prstClr>
              </a:outerShdw>
            </a:effectLst>
          </c:spPr>
          <c:invertIfNegative val="0"/>
          <c:cat>
            <c:strRef>
              <c:f>Лист1!$A$2:$A$12</c:f>
              <c:strCache>
                <c:ptCount val="8"/>
                <c:pt idx="0">
                  <c:v>поселок Демянск</c:v>
                </c:pt>
                <c:pt idx="1">
                  <c:v>Лычковское т/о</c:v>
                </c:pt>
                <c:pt idx="2">
                  <c:v>Полновской т/о</c:v>
                </c:pt>
                <c:pt idx="3">
                  <c:v>Жирковский т/о</c:v>
                </c:pt>
                <c:pt idx="4">
                  <c:v>Кневицкий т/о</c:v>
                </c:pt>
                <c:pt idx="5">
                  <c:v>Песоцкий т/о</c:v>
                </c:pt>
                <c:pt idx="6">
                  <c:v>Ильиногорский т/о</c:v>
                </c:pt>
                <c:pt idx="7">
                  <c:v>Ямникский т/о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23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6-413E-82DC-9D1541D4B1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4138240"/>
        <c:axId val="124213888"/>
        <c:axId val="0"/>
      </c:bar3DChart>
      <c:catAx>
        <c:axId val="124138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4213888"/>
        <c:crosses val="autoZero"/>
        <c:auto val="1"/>
        <c:lblAlgn val="ctr"/>
        <c:lblOffset val="100"/>
        <c:noMultiLvlLbl val="0"/>
      </c:catAx>
      <c:valAx>
        <c:axId val="124213888"/>
        <c:scaling>
          <c:orientation val="minMax"/>
          <c:max val="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138240"/>
        <c:crosses val="autoZero"/>
        <c:crossBetween val="between"/>
        <c:majorUnit val="5"/>
        <c:minorUnit val="1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Вопросы,</a:t>
            </a:r>
            <a:r>
              <a:rPr lang="ru-RU" baseline="0"/>
              <a:t> по которым обращались граждане в Администрацию округа в </a:t>
            </a:r>
            <a:r>
              <a:rPr lang="en-US" baseline="0"/>
              <a:t>I </a:t>
            </a:r>
            <a:r>
              <a:rPr lang="ru-RU" baseline="0"/>
              <a:t>квартале 2025 года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1887373122618814"/>
          <c:y val="0.16982708594070076"/>
          <c:w val="0.69235014954526031"/>
          <c:h val="0.285464604694197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2025 года</c:v>
                </c:pt>
              </c:strCache>
            </c:strRef>
          </c:tx>
          <c:invertIfNegative val="0"/>
          <c:cat>
            <c:strRef>
              <c:f>Лист1!$A$4:$A$21</c:f>
              <c:strCache>
                <c:ptCount val="9"/>
                <c:pt idx="0">
                  <c:v>Эксплуатация и сохранность автомобильных дорог</c:v>
                </c:pt>
                <c:pt idx="1">
                  <c:v>Разное </c:v>
                </c:pt>
                <c:pt idx="2">
                  <c:v>Социальное обеспечение</c:v>
                </c:pt>
                <c:pt idx="3">
                  <c:v>Водоснабжение</c:v>
                </c:pt>
                <c:pt idx="4">
                  <c:v>Комплексное благоустройство</c:v>
                </c:pt>
                <c:pt idx="5">
                  <c:v>Зземельные вопросы</c:v>
                </c:pt>
                <c:pt idx="6">
                  <c:v>Уличное овещение и электроснабжение</c:v>
                </c:pt>
                <c:pt idx="7">
                  <c:v>Розыск места захоронения ВОВ</c:v>
                </c:pt>
                <c:pt idx="8">
                  <c:v>Жилицно-коммунальное хозяйство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11</c:v>
                </c:pt>
                <c:pt idx="1">
                  <c:v>8</c:v>
                </c:pt>
                <c:pt idx="2">
                  <c:v>7</c:v>
                </c:pt>
                <c:pt idx="3">
                  <c:v>7</c:v>
                </c:pt>
                <c:pt idx="4">
                  <c:v>6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BC-4C28-99B0-F22E9796D6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2024 года</c:v>
                </c:pt>
              </c:strCache>
            </c:strRef>
          </c:tx>
          <c:invertIfNegative val="0"/>
          <c:cat>
            <c:strRef>
              <c:f>Лист1!$A$4:$A$21</c:f>
              <c:strCache>
                <c:ptCount val="9"/>
                <c:pt idx="0">
                  <c:v>Эксплуатация и сохранность автомобильных дорог</c:v>
                </c:pt>
                <c:pt idx="1">
                  <c:v>Разное </c:v>
                </c:pt>
                <c:pt idx="2">
                  <c:v>Социальное обеспечение</c:v>
                </c:pt>
                <c:pt idx="3">
                  <c:v>Водоснабжение</c:v>
                </c:pt>
                <c:pt idx="4">
                  <c:v>Комплексное благоустройство</c:v>
                </c:pt>
                <c:pt idx="5">
                  <c:v>Зземельные вопросы</c:v>
                </c:pt>
                <c:pt idx="6">
                  <c:v>Уличное овещение и электроснабжение</c:v>
                </c:pt>
                <c:pt idx="7">
                  <c:v>Розыск места захоронения ВОВ</c:v>
                </c:pt>
                <c:pt idx="8">
                  <c:v>Жилицно-коммунальное хозяйство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4</c:v>
                </c:pt>
                <c:pt idx="1">
                  <c:v>13</c:v>
                </c:pt>
                <c:pt idx="2">
                  <c:v>13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4</c:v>
                </c:pt>
                <c:pt idx="7">
                  <c:v>2</c:v>
                </c:pt>
                <c:pt idx="8">
                  <c:v>1</c:v>
                </c:pt>
                <c:pt idx="9">
                  <c:v>5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9D-4A3C-AFAC-A01EC985B5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492224"/>
        <c:axId val="35493760"/>
      </c:barChart>
      <c:catAx>
        <c:axId val="35492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5493760"/>
        <c:crosses val="autoZero"/>
        <c:auto val="1"/>
        <c:lblAlgn val="ctr"/>
        <c:lblOffset val="100"/>
        <c:noMultiLvlLbl val="0"/>
      </c:catAx>
      <c:valAx>
        <c:axId val="354937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5492224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layout>
        <c:manualLayout>
          <c:xMode val="edge"/>
          <c:yMode val="edge"/>
          <c:x val="0.7757013295082823"/>
          <c:y val="0.65507366105252529"/>
          <c:w val="0.21146993412225012"/>
          <c:h val="0.1002589501686487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0.32813</cdr:x>
      <cdr:y>0.13988</cdr:y>
    </cdr:from>
    <cdr:to>
      <cdr:x>0.41319</cdr:x>
      <cdr:y>0.2381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1800225" y="447675"/>
          <a:ext cx="46672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0.27103</cdr:x>
      <cdr:y>0.3264</cdr:y>
    </cdr:from>
    <cdr:to>
      <cdr:x>0.37867</cdr:x>
      <cdr:y>0.4008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1481840" y="1414582"/>
          <a:ext cx="588506" cy="3224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59</a:t>
          </a:r>
        </a:p>
      </cdr:txBody>
    </cdr:sp>
  </cdr:relSizeAnchor>
  <cdr:relSizeAnchor xmlns:cdr="http://schemas.openxmlformats.org/drawingml/2006/chartDrawing">
    <cdr:from>
      <cdr:x>0.48438</cdr:x>
      <cdr:y>0.21726</cdr:y>
    </cdr:from>
    <cdr:to>
      <cdr:x>0.57292</cdr:x>
      <cdr:y>0.29464</cdr:y>
    </cdr:to>
    <cdr:sp macro="" textlink="">
      <cdr:nvSpPr>
        <cdr:cNvPr id="7" name="Надпись 6"/>
        <cdr:cNvSpPr txBox="1"/>
      </cdr:nvSpPr>
      <cdr:spPr>
        <a:xfrm xmlns:a="http://schemas.openxmlformats.org/drawingml/2006/main">
          <a:off x="2657475" y="695325"/>
          <a:ext cx="4857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0.50174</cdr:x>
      <cdr:y>0.20225</cdr:y>
    </cdr:from>
    <cdr:to>
      <cdr:x>0.57292</cdr:x>
      <cdr:y>0.27963</cdr:y>
    </cdr:to>
    <cdr:sp macro="" textlink="">
      <cdr:nvSpPr>
        <cdr:cNvPr id="8" name="Надпись 7"/>
        <cdr:cNvSpPr txBox="1"/>
      </cdr:nvSpPr>
      <cdr:spPr>
        <a:xfrm xmlns:a="http://schemas.openxmlformats.org/drawingml/2006/main">
          <a:off x="2743188" y="876526"/>
          <a:ext cx="389166" cy="3353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71</a:t>
          </a:r>
          <a:endParaRPr lang="ru-RU" sz="1100" b="1"/>
        </a:p>
      </cdr:txBody>
    </cdr:sp>
  </cdr:relSizeAnchor>
  <cdr:relSizeAnchor xmlns:cdr="http://schemas.openxmlformats.org/drawingml/2006/chartDrawing">
    <cdr:from>
      <cdr:x>0.66319</cdr:x>
      <cdr:y>0.3244</cdr:y>
    </cdr:from>
    <cdr:to>
      <cdr:x>0.74653</cdr:x>
      <cdr:y>0.40774</cdr:y>
    </cdr:to>
    <cdr:sp macro="" textlink="">
      <cdr:nvSpPr>
        <cdr:cNvPr id="9" name="Надпись 8"/>
        <cdr:cNvSpPr txBox="1"/>
      </cdr:nvSpPr>
      <cdr:spPr>
        <a:xfrm xmlns:a="http://schemas.openxmlformats.org/drawingml/2006/main">
          <a:off x="3638550" y="1038225"/>
          <a:ext cx="4572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60</a:t>
          </a:r>
          <a:endParaRPr lang="ru-RU" sz="1100" b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C7C1-A599-48E1-ADF3-57EEA480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Симбирская Олеся Владимировна</dc:creator>
  <cp:keywords/>
  <dc:description/>
  <cp:lastModifiedBy>Денисова Светлана Александровна</cp:lastModifiedBy>
  <cp:revision>33</cp:revision>
  <cp:lastPrinted>2025-04-04T11:53:00Z</cp:lastPrinted>
  <dcterms:created xsi:type="dcterms:W3CDTF">2020-04-02T08:21:00Z</dcterms:created>
  <dcterms:modified xsi:type="dcterms:W3CDTF">2025-04-08T08:14:00Z</dcterms:modified>
</cp:coreProperties>
</file>