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4536" w:type="dxa"/>
        <w:jc w:val="right"/>
        <w:tblLook w:val="01E0" w:firstRow="1" w:lastRow="1" w:firstColumn="1" w:lastColumn="1" w:noHBand="0" w:noVBand="0"/>
      </w:tblPr>
      <w:tblGrid>
        <w:gridCol w:w="607"/>
        <w:gridCol w:w="1498"/>
        <w:gridCol w:w="426"/>
        <w:gridCol w:w="2005"/>
      </w:tblGrid>
      <w:tr w:rsidR="005C6439">
        <w:trPr>
          <w:trHeight w:val="284"/>
          <w:jc w:val="right"/>
        </w:trPr>
        <w:tc>
          <w:tcPr>
            <w:tcW w:w="5000" w:type="pct"/>
            <w:gridSpan w:val="4"/>
          </w:tcPr>
          <w:p w:rsidR="005C6439" w:rsidRDefault="005C6439">
            <w:pPr>
              <w:pStyle w:val="1"/>
              <w:jc w:val="center"/>
            </w:pPr>
            <w:bookmarkStart w:id="0" w:name="_GoBack"/>
            <w:bookmarkEnd w:id="0"/>
            <w:r>
              <w:t>Утверждена</w:t>
            </w:r>
          </w:p>
        </w:tc>
      </w:tr>
      <w:tr w:rsidR="005C6439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C6439" w:rsidRDefault="005C6439">
            <w:pPr>
              <w:pStyle w:val="1"/>
            </w:pPr>
          </w:p>
        </w:tc>
      </w:tr>
      <w:tr w:rsidR="005C6439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C6439" w:rsidRDefault="005C6439">
            <w:pPr>
              <w:pStyle w:val="1"/>
              <w:jc w:val="center"/>
              <w:rPr>
                <w:vertAlign w:val="superscript"/>
              </w:rPr>
            </w:pPr>
            <w:proofErr w:type="gramStart"/>
            <w:r>
              <w:rPr>
                <w:vertAlign w:val="superscript"/>
              </w:rPr>
              <w:t>(наименование документа об утверждении, включая</w:t>
            </w:r>
            <w:proofErr w:type="gramEnd"/>
          </w:p>
        </w:tc>
      </w:tr>
      <w:tr w:rsidR="005C6439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C6439" w:rsidRDefault="005C6439">
            <w:pPr>
              <w:pStyle w:val="1"/>
              <w:jc w:val="center"/>
            </w:pPr>
          </w:p>
        </w:tc>
      </w:tr>
      <w:tr w:rsidR="005C6439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C6439" w:rsidRDefault="005C6439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наименования органов государственной власти или </w:t>
            </w:r>
          </w:p>
        </w:tc>
      </w:tr>
      <w:tr w:rsidR="005C6439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C6439" w:rsidRDefault="005C6439">
            <w:pPr>
              <w:pStyle w:val="1"/>
              <w:jc w:val="center"/>
            </w:pPr>
          </w:p>
        </w:tc>
      </w:tr>
      <w:tr w:rsidR="005C6439">
        <w:trPr>
          <w:trHeight w:val="905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C6439" w:rsidRDefault="005C6439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органов местного самоуправления, принявших </w:t>
            </w:r>
          </w:p>
          <w:p w:rsidR="005C6439" w:rsidRDefault="005C6439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решение об утверждении схемы или </w:t>
            </w:r>
            <w:proofErr w:type="gramStart"/>
            <w:r>
              <w:rPr>
                <w:vertAlign w:val="superscript"/>
              </w:rPr>
              <w:t>подписавших</w:t>
            </w:r>
            <w:proofErr w:type="gramEnd"/>
            <w:r>
              <w:rPr>
                <w:vertAlign w:val="superscript"/>
              </w:rPr>
              <w:t xml:space="preserve"> </w:t>
            </w:r>
          </w:p>
          <w:p w:rsidR="005C6439" w:rsidRDefault="005C6439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соглашение о перераспределении земельных участков)</w:t>
            </w:r>
          </w:p>
        </w:tc>
      </w:tr>
      <w:tr w:rsidR="005C6439">
        <w:trPr>
          <w:trHeight w:hRule="exact" w:val="284"/>
          <w:jc w:val="right"/>
        </w:trPr>
        <w:tc>
          <w:tcPr>
            <w:tcW w:w="669" w:type="pct"/>
          </w:tcPr>
          <w:p w:rsidR="005C6439" w:rsidRDefault="005C6439">
            <w:pPr>
              <w:pStyle w:val="1"/>
              <w:jc w:val="center"/>
            </w:pPr>
            <w:r>
              <w:t>от</w:t>
            </w:r>
          </w:p>
        </w:tc>
        <w:tc>
          <w:tcPr>
            <w:tcW w:w="1651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C6439" w:rsidRDefault="005C6439">
            <w:pPr>
              <w:pStyle w:val="1"/>
            </w:pPr>
          </w:p>
        </w:tc>
        <w:tc>
          <w:tcPr>
            <w:tcW w:w="470" w:type="pct"/>
          </w:tcPr>
          <w:p w:rsidR="005C6439" w:rsidRDefault="005C6439">
            <w:pPr>
              <w:pStyle w:val="1"/>
              <w:jc w:val="center"/>
            </w:pPr>
            <w:r>
              <w:t>№</w:t>
            </w:r>
          </w:p>
        </w:tc>
        <w:tc>
          <w:tcPr>
            <w:tcW w:w="22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C6439" w:rsidRDefault="005C6439">
            <w:pPr>
              <w:pStyle w:val="1"/>
            </w:pPr>
          </w:p>
        </w:tc>
      </w:tr>
    </w:tbl>
    <w:p w:rsidR="005C6439" w:rsidRDefault="005C6439" w:rsidP="004A0C3C">
      <w:pPr>
        <w:pStyle w:val="1"/>
        <w:rPr>
          <w:lang w:val="en-US"/>
        </w:rPr>
      </w:pPr>
    </w:p>
    <w:p w:rsidR="005C6439" w:rsidRPr="005C6439" w:rsidRDefault="005C6439" w:rsidP="009C1D0B">
      <w:pPr>
        <w:pStyle w:val="1"/>
        <w:spacing w:after="240"/>
        <w:jc w:val="center"/>
        <w:rPr>
          <w:b/>
          <w:sz w:val="28"/>
          <w:szCs w:val="28"/>
        </w:rPr>
      </w:pPr>
      <w:r w:rsidRPr="009C1D0B">
        <w:rPr>
          <w:b/>
          <w:sz w:val="28"/>
          <w:szCs w:val="28"/>
        </w:rPr>
        <w:t>Схема расположения земельного участка или земельных участков на кадастровом плане территории</w:t>
      </w:r>
    </w:p>
    <w:p w:rsidR="005C6439" w:rsidRPr="005C6439" w:rsidRDefault="005C6439" w:rsidP="009C1D0B">
      <w:pPr>
        <w:pStyle w:val="1"/>
        <w:spacing w:after="240"/>
        <w:jc w:val="center"/>
        <w:rPr>
          <w:sz w:val="28"/>
          <w:szCs w:val="28"/>
        </w:rPr>
        <w:sectPr w:rsidR="005C6439" w:rsidRPr="005C6439" w:rsidSect="003249E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 w:code="9"/>
          <w:pgMar w:top="567" w:right="510" w:bottom="567" w:left="1361" w:header="284" w:footer="284" w:gutter="0"/>
          <w:cols w:space="708"/>
          <w:docGrid w:linePitch="360"/>
        </w:sectPr>
      </w:pPr>
    </w:p>
    <w:p w:rsidR="005C6439" w:rsidRPr="005C6439" w:rsidRDefault="005C6439" w:rsidP="00A52106">
      <w:pPr>
        <w:pStyle w:val="1"/>
        <w:rPr>
          <w:sz w:val="2"/>
          <w:szCs w:val="2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right w:val="double" w:sz="6" w:space="0" w:color="auto"/>
          <w:insideH w:val="single" w:sz="6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5C6439" w:rsidTr="0010778C">
        <w:trPr>
          <w:cantSplit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5C6439" w:rsidRPr="009D58FB" w:rsidRDefault="005C6439" w:rsidP="00CB3A4A">
            <w:pPr>
              <w:pStyle w:val="a4"/>
              <w:jc w:val="left"/>
              <w:rPr>
                <w:b w:val="0"/>
              </w:rPr>
            </w:pPr>
            <w:r w:rsidRPr="000E7E9B">
              <w:t>Условный номер земельного участка</w:t>
            </w:r>
            <w:r w:rsidRPr="00652C44">
              <w:t xml:space="preserve">  </w:t>
            </w:r>
            <w:r>
              <w:rPr>
                <w:b w:val="0"/>
              </w:rPr>
              <w:t>—</w:t>
            </w:r>
          </w:p>
          <w:p w:rsidR="005C6439" w:rsidRPr="000713DA" w:rsidRDefault="005C6439" w:rsidP="00CB3A4A">
            <w:pPr>
              <w:pStyle w:val="a4"/>
              <w:jc w:val="left"/>
              <w:rPr>
                <w:sz w:val="10"/>
                <w:szCs w:val="10"/>
              </w:rPr>
            </w:pPr>
            <w:r w:rsidRPr="000713DA">
              <w:rPr>
                <w:b w:val="0"/>
                <w:sz w:val="10"/>
                <w:szCs w:val="10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5C6439" w:rsidTr="0010778C">
        <w:trPr>
          <w:cantSplit/>
        </w:trPr>
        <w:tc>
          <w:tcPr>
            <w:tcW w:w="5000" w:type="pct"/>
            <w:gridSpan w:val="3"/>
            <w:tcBorders>
              <w:bottom w:val="single" w:sz="6" w:space="0" w:color="auto"/>
            </w:tcBorders>
            <w:shd w:val="clear" w:color="auto" w:fill="auto"/>
            <w:vAlign w:val="center"/>
          </w:tcPr>
          <w:p w:rsidR="005C6439" w:rsidRPr="005C6439" w:rsidRDefault="005C6439" w:rsidP="00CB3A4A">
            <w:pPr>
              <w:pStyle w:val="a4"/>
              <w:jc w:val="left"/>
              <w:rPr>
                <w:b w:val="0"/>
                <w:szCs w:val="22"/>
                <w:vertAlign w:val="superscript"/>
              </w:rPr>
            </w:pPr>
            <w:r>
              <w:t>Площадь земельного участка</w:t>
            </w:r>
            <w:r>
              <w:rPr>
                <w:b w:val="0"/>
              </w:rPr>
              <w:t xml:space="preserve"> 2000</w:t>
            </w:r>
            <w:r w:rsidRPr="006D50AB">
              <w:rPr>
                <w:b w:val="0"/>
              </w:rPr>
              <w:t xml:space="preserve"> м</w:t>
            </w:r>
            <w:proofErr w:type="gramStart"/>
            <w:r w:rsidRPr="006D50AB">
              <w:rPr>
                <w:b w:val="0"/>
                <w:szCs w:val="22"/>
                <w:vertAlign w:val="superscript"/>
              </w:rPr>
              <w:t>2</w:t>
            </w:r>
            <w:proofErr w:type="gramEnd"/>
          </w:p>
          <w:p w:rsidR="005C6439" w:rsidRPr="000713DA" w:rsidRDefault="005C6439" w:rsidP="00CB3A4A">
            <w:pPr>
              <w:pStyle w:val="a4"/>
              <w:jc w:val="left"/>
              <w:rPr>
                <w:sz w:val="10"/>
                <w:szCs w:val="10"/>
              </w:rPr>
            </w:pPr>
            <w:proofErr w:type="gramStart"/>
            <w:r w:rsidRPr="000713DA">
              <w:rPr>
                <w:b w:val="0"/>
                <w:sz w:val="10"/>
                <w:szCs w:val="10"/>
              </w:rPr>
              <w:t>(</w:t>
            </w:r>
            <w:r w:rsidRPr="0010778C">
              <w:rPr>
                <w:b w:val="0"/>
                <w:sz w:val="10"/>
                <w:szCs w:val="10"/>
              </w:rPr>
              <w:t>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</w:t>
            </w:r>
            <w:proofErr w:type="gramEnd"/>
            <w:r w:rsidRPr="0010778C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10778C">
              <w:rPr>
                <w:b w:val="0"/>
                <w:sz w:val="10"/>
                <w:szCs w:val="10"/>
              </w:rPr>
              <w:t>Указанное значение площади земельного участка может быть уточнено при проведении кадастровых работ не более чем на десять процентов</w:t>
            </w:r>
            <w:r w:rsidRPr="000713DA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5C6439" w:rsidTr="0010778C">
        <w:trPr>
          <w:cantSplit/>
          <w:tblHeader/>
        </w:trPr>
        <w:tc>
          <w:tcPr>
            <w:tcW w:w="1843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B38A6" w:rsidRDefault="005C6439" w:rsidP="00CB3A4A">
            <w:pPr>
              <w:pStyle w:val="a4"/>
              <w:rPr>
                <w:lang w:val="en-US"/>
              </w:rPr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315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5C6439" w:rsidRPr="005C6439" w:rsidRDefault="005C6439" w:rsidP="00CB3A4A">
            <w:pPr>
              <w:pStyle w:val="a4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  <w:p w:rsidR="005C6439" w:rsidRPr="000713DA" w:rsidRDefault="005C6439" w:rsidP="00CB3A4A">
            <w:pPr>
              <w:pStyle w:val="a4"/>
              <w:rPr>
                <w:sz w:val="10"/>
                <w:szCs w:val="10"/>
              </w:rPr>
            </w:pPr>
            <w:proofErr w:type="gramStart"/>
            <w:r w:rsidRPr="0010778C">
              <w:rPr>
                <w:b w:val="0"/>
                <w:sz w:val="10"/>
                <w:szCs w:val="10"/>
              </w:rPr>
              <w:t>(</w:t>
            </w:r>
            <w:r w:rsidRPr="00A05B96">
              <w:rPr>
                <w:b w:val="0"/>
                <w:sz w:val="10"/>
                <w:szCs w:val="10"/>
              </w:rPr>
              <w:t>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</w:t>
            </w:r>
            <w:proofErr w:type="gramEnd"/>
            <w:r w:rsidRPr="00A05B96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A05B96">
              <w:rPr>
                <w:b w:val="0"/>
                <w:sz w:val="10"/>
                <w:szCs w:val="10"/>
              </w:rPr>
              <w:t>Значения координат, полученные с использованием указанных технологических и программных средств, указываются с округлением до 0,01 метра</w:t>
            </w:r>
            <w:r w:rsidRPr="0010778C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5C6439" w:rsidTr="0010778C">
        <w:trPr>
          <w:cantSplit/>
          <w:tblHeader/>
        </w:trPr>
        <w:tc>
          <w:tcPr>
            <w:tcW w:w="1843" w:type="pct"/>
            <w:vMerge/>
            <w:tcBorders>
              <w:top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5C6439" w:rsidRPr="008E5887" w:rsidRDefault="005C6439" w:rsidP="00CB3A4A">
            <w:pPr>
              <w:pStyle w:val="a4"/>
            </w:pP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5C6439" w:rsidRPr="008E5887" w:rsidRDefault="005C6439" w:rsidP="00CB3A4A">
            <w:pPr>
              <w:pStyle w:val="a4"/>
            </w:pPr>
            <w:r w:rsidRPr="008E5887">
              <w:t>Х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nil"/>
            </w:tcBorders>
            <w:shd w:val="clear" w:color="auto" w:fill="auto"/>
            <w:vAlign w:val="center"/>
          </w:tcPr>
          <w:p w:rsidR="005C6439" w:rsidRPr="008E5887" w:rsidRDefault="005C6439" w:rsidP="00CB3A4A">
            <w:pPr>
              <w:pStyle w:val="a4"/>
            </w:pPr>
            <w:r w:rsidRPr="008E5887">
              <w:rPr>
                <w:lang w:val="en-US"/>
              </w:rPr>
              <w:t>Y</w:t>
            </w:r>
          </w:p>
        </w:tc>
      </w:tr>
    </w:tbl>
    <w:p w:rsidR="005C6439" w:rsidRDefault="005C6439" w:rsidP="00A52106">
      <w:pPr>
        <w:pStyle w:val="a3"/>
        <w:keepNext/>
        <w:rPr>
          <w:lang w:val="en-US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5C6439">
        <w:trPr>
          <w:cantSplit/>
          <w:tblHeader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7F9F" w:rsidRDefault="005C6439" w:rsidP="00CB3A4A">
            <w:pPr>
              <w:pStyle w:val="a6"/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7F9F" w:rsidRDefault="005C6439" w:rsidP="00CB3A4A">
            <w:pPr>
              <w:pStyle w:val="a6"/>
            </w:pPr>
            <w:r>
              <w:t>2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7F9F" w:rsidRDefault="005C6439" w:rsidP="00CB3A4A">
            <w:pPr>
              <w:pStyle w:val="a6"/>
            </w:pPr>
            <w:r>
              <w:t>3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482314,37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2233331,05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482347,36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2233333,79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482381,47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2233363,72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482373,38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2233392,20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482339,43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2233387,06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482344,93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2233350,08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482317,18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2233345,66</w:t>
            </w:r>
          </w:p>
        </w:tc>
      </w:tr>
      <w:tr w:rsidR="005C6439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482314,37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C6439" w:rsidRPr="006057B5" w:rsidRDefault="005C6439" w:rsidP="00CB3A4A">
            <w:pPr>
              <w:pStyle w:val="a5"/>
              <w:jc w:val="right"/>
              <w:rPr>
                <w:b/>
              </w:rPr>
            </w:pPr>
            <w:r>
              <w:t>2233331,05</w:t>
            </w:r>
          </w:p>
        </w:tc>
      </w:tr>
    </w:tbl>
    <w:p w:rsidR="005C6439" w:rsidRPr="005F4EA5" w:rsidRDefault="005C6439" w:rsidP="004A0C3C">
      <w:pPr>
        <w:pStyle w:val="1"/>
        <w:rPr>
          <w:sz w:val="2"/>
          <w:szCs w:val="2"/>
          <w:lang w:val="en-US"/>
        </w:rPr>
      </w:pPr>
      <w:r>
        <w:rPr>
          <w:lang w:val="en-US"/>
        </w:rPr>
        <w:br w:type="column"/>
      </w:r>
    </w:p>
    <w:tbl>
      <w:tblPr>
        <w:tblW w:w="9704" w:type="pct"/>
        <w:jc w:val="center"/>
        <w:tblInd w:w="-7562" w:type="dxa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78"/>
      </w:tblGrid>
      <w:tr w:rsidR="005C6439">
        <w:trPr>
          <w:cantSplit/>
          <w:jc w:val="center"/>
        </w:trPr>
        <w:tc>
          <w:tcPr>
            <w:tcW w:w="5000" w:type="pct"/>
          </w:tcPr>
          <w:p w:rsidR="005C6439" w:rsidRPr="00C236C0" w:rsidRDefault="008F4956" w:rsidP="0067636C">
            <w:pPr>
              <w:pStyle w:val="1"/>
              <w:jc w:val="center"/>
              <w:rPr>
                <w:b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5.5pt;height:234.8pt" o:bordertopcolor="this" o:borderleftcolor="this" o:borderbottomcolor="this" o:borderrightcolor="this">
                  <v:imagedata r:id="rId13" o:title="PkzoThemeRendered0370340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5C6439" w:rsidRPr="00C236C0">
              <w:rPr>
                <w:b/>
                <w:szCs w:val="22"/>
              </w:rPr>
              <w:t xml:space="preserve"> </w:t>
            </w:r>
          </w:p>
        </w:tc>
      </w:tr>
      <w:tr w:rsidR="005C6439">
        <w:trPr>
          <w:cantSplit/>
          <w:jc w:val="center"/>
        </w:trPr>
        <w:tc>
          <w:tcPr>
            <w:tcW w:w="5000" w:type="pct"/>
            <w:vAlign w:val="center"/>
          </w:tcPr>
          <w:p w:rsidR="005C6439" w:rsidRDefault="005C6439" w:rsidP="00912BF1">
            <w:pPr>
              <w:pStyle w:val="a5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Система координат</w:t>
            </w:r>
            <w:r w:rsidRPr="00B8497D">
              <w:rPr>
                <w:b/>
                <w:szCs w:val="22"/>
              </w:rPr>
              <w:t xml:space="preserve">: </w:t>
            </w:r>
            <w:proofErr w:type="gramStart"/>
            <w:r>
              <w:rPr>
                <w:b/>
                <w:szCs w:val="22"/>
              </w:rPr>
              <w:t>МСК</w:t>
            </w:r>
            <w:proofErr w:type="gramEnd"/>
            <w:r>
              <w:rPr>
                <w:b/>
                <w:szCs w:val="22"/>
              </w:rPr>
              <w:t xml:space="preserve"> 53 (Зона-2)</w:t>
            </w:r>
          </w:p>
          <w:p w:rsidR="005C6439" w:rsidRDefault="005C6439" w:rsidP="00912BF1">
            <w:pPr>
              <w:pStyle w:val="a5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5C6439">
        <w:trPr>
          <w:cantSplit/>
          <w:jc w:val="center"/>
        </w:trPr>
        <w:tc>
          <w:tcPr>
            <w:tcW w:w="5000" w:type="pct"/>
            <w:vAlign w:val="center"/>
          </w:tcPr>
          <w:p w:rsidR="005C6439" w:rsidRPr="00261767" w:rsidRDefault="005C6439" w:rsidP="00CB3A4A">
            <w:pPr>
              <w:pStyle w:val="a5"/>
              <w:rPr>
                <w:b/>
              </w:rPr>
            </w:pPr>
            <w:r w:rsidRPr="001313DD">
              <w:rPr>
                <w:b/>
              </w:rPr>
              <w:t>Условные обозначения:</w:t>
            </w:r>
          </w:p>
          <w:p w:rsidR="005C6439" w:rsidRPr="001313DD" w:rsidRDefault="005C6439" w:rsidP="00F86467">
            <w:pPr>
              <w:pStyle w:val="a3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03"/>
              <w:gridCol w:w="7535"/>
            </w:tblGrid>
            <w:tr w:rsidR="005C6439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5C6439" w:rsidRPr="00065F84" w:rsidRDefault="00544161" w:rsidP="002E315C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6" type="#_x0000_t75" style="width:68.1pt;height:3.25pt">
                        <v:imagedata r:id="rId14" o:title="Сплошная красная линия 0,5 пунктов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C6439" w:rsidRDefault="005C6439" w:rsidP="002E315C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образуемого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C6439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5C6439" w:rsidRPr="00065F84" w:rsidRDefault="00544161" w:rsidP="00065F84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7" type="#_x0000_t75" style="width:68.1pt;height:3.25pt">
                        <v:imagedata r:id="rId14" o:title="Сплошная красная линия 0,5 пунктов" grayscale="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C6439" w:rsidRDefault="005C6439" w:rsidP="005833C8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учтенного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C6439">
              <w:trPr>
                <w:cantSplit/>
                <w:trHeight w:hRule="exact" w:val="284"/>
              </w:trPr>
              <w:tc>
                <w:tcPr>
                  <w:tcW w:w="818" w:type="pct"/>
                  <w:tcMar>
                    <w:bottom w:w="28" w:type="dxa"/>
                  </w:tcMar>
                </w:tcPr>
                <w:p w:rsidR="005C6439" w:rsidRPr="00745B56" w:rsidRDefault="005C6439" w:rsidP="00065F84">
                  <w:pPr>
                    <w:pStyle w:val="a5"/>
                    <w:jc w:val="center"/>
                    <w:rPr>
                      <w:lang w:val="en-US"/>
                    </w:rPr>
                  </w:pPr>
                  <w:r>
                    <w:object w:dxaOrig="14670" w:dyaOrig="630">
                      <v:shape id="_x0000_i1028" type="#_x0000_t75" style="width:63.55pt;height:2.6pt" o:ole="">
                        <v:imagedata r:id="rId15" o:title=""/>
                      </v:shape>
                      <o:OLEObject Type="Embed" ProgID="PBrush" ShapeID="_x0000_i1028" DrawAspect="Content" ObjectID="_1812271470" r:id="rId16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C6439" w:rsidRPr="0082034E" w:rsidRDefault="005C6439" w:rsidP="00065F84">
                  <w:pPr>
                    <w:pStyle w:val="1"/>
                    <w:rPr>
                      <w:b/>
                      <w:sz w:val="20"/>
                    </w:rPr>
                  </w:pPr>
                  <w:r w:rsidRPr="0082034E">
                    <w:rPr>
                      <w:b/>
                      <w:sz w:val="20"/>
                    </w:rPr>
                    <w:t xml:space="preserve">– </w:t>
                  </w:r>
                  <w:r w:rsidRPr="000A35F7">
                    <w:rPr>
                      <w:spacing w:val="-4"/>
                      <w:sz w:val="20"/>
                    </w:rPr>
                    <w:t>границ</w:t>
                  </w:r>
                  <w:r>
                    <w:rPr>
                      <w:spacing w:val="-4"/>
                      <w:sz w:val="20"/>
                    </w:rPr>
                    <w:t>а</w:t>
                  </w:r>
                  <w:r w:rsidRPr="000A35F7">
                    <w:rPr>
                      <w:spacing w:val="-4"/>
                      <w:sz w:val="20"/>
                    </w:rPr>
                    <w:t xml:space="preserve"> </w:t>
                  </w:r>
                  <w:r>
                    <w:rPr>
                      <w:spacing w:val="-4"/>
                      <w:sz w:val="20"/>
                    </w:rPr>
                    <w:t>кадастрового квартала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C6439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5C6439" w:rsidRPr="00065F84" w:rsidRDefault="00544161" w:rsidP="00916E4B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9" type="#_x0000_t75" style="width:4.55pt;height:5.85pt">
                        <v:imagedata r:id="rId17" o:title="Заштрихованный круг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C6439" w:rsidRDefault="005C6439" w:rsidP="00065F84">
                  <w:pPr>
                    <w:pStyle w:val="1"/>
                    <w:rPr>
                      <w:spacing w:val="-4"/>
                      <w:sz w:val="20"/>
                    </w:rPr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 w:rsidRPr="0082034E">
                    <w:rPr>
                      <w:spacing w:val="-4"/>
                      <w:sz w:val="20"/>
                    </w:rPr>
                    <w:t xml:space="preserve"> характерная точка границы</w:t>
                  </w:r>
                  <w:r>
                    <w:rPr>
                      <w:spacing w:val="-4"/>
                      <w:sz w:val="20"/>
                    </w:rPr>
                    <w:t xml:space="preserve"> земельного участка,</w:t>
                  </w:r>
                </w:p>
                <w:p w:rsidR="005C6439" w:rsidRDefault="005C6439" w:rsidP="00065F84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 w:rsidRPr="0082034E">
                    <w:rPr>
                      <w:spacing w:val="-4"/>
                      <w:sz w:val="20"/>
                    </w:rPr>
                    <w:t xml:space="preserve"> характерная точка границы</w:t>
                  </w:r>
                  <w:r>
                    <w:rPr>
                      <w:spacing w:val="-4"/>
                      <w:sz w:val="20"/>
                    </w:rPr>
                    <w:t xml:space="preserve"> земельного участка,</w:t>
                  </w:r>
                </w:p>
              </w:tc>
            </w:tr>
          </w:tbl>
          <w:p w:rsidR="005C6439" w:rsidRPr="00DD599C" w:rsidRDefault="005C6439" w:rsidP="00F86467">
            <w:pPr>
              <w:pStyle w:val="a3"/>
            </w:pPr>
          </w:p>
          <w:p w:rsidR="005C6439" w:rsidRPr="00A52106" w:rsidRDefault="005C6439" w:rsidP="005C6439">
            <w:pPr>
              <w:pStyle w:val="a5"/>
              <w:rPr>
                <w:b/>
              </w:rPr>
            </w:pPr>
            <w:r>
              <w:rPr>
                <w:b/>
                <w:noProof/>
                <w:snapToGrid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129972</wp:posOffset>
                      </wp:positionH>
                      <wp:positionV relativeFrom="paragraph">
                        <wp:posOffset>85623</wp:posOffset>
                      </wp:positionV>
                      <wp:extent cx="760781" cy="0"/>
                      <wp:effectExtent l="0" t="0" r="2032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078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0DF93A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25pt,6.75pt" to="70.1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" strokecolor="#0df93a"/>
                  </w:pict>
                </mc:Fallback>
              </mc:AlternateContent>
            </w:r>
            <w:r>
              <w:rPr>
                <w:b/>
                <w:sz w:val="20"/>
              </w:rPr>
              <w:t xml:space="preserve">                                  </w:t>
            </w:r>
            <w:r w:rsidRPr="0082034E">
              <w:rPr>
                <w:b/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доступ на земли общего пользования.</w:t>
            </w:r>
          </w:p>
        </w:tc>
      </w:tr>
    </w:tbl>
    <w:p w:rsidR="005C6439" w:rsidRDefault="005C6439" w:rsidP="00F13A29">
      <w:pPr>
        <w:pStyle w:val="a3"/>
        <w:sectPr w:rsidR="005C6439" w:rsidSect="008929AB">
          <w:type w:val="continuous"/>
          <w:pgSz w:w="16838" w:h="11906" w:orient="landscape" w:code="9"/>
          <w:pgMar w:top="1134" w:right="510" w:bottom="567" w:left="1134" w:header="709" w:footer="709" w:gutter="0"/>
          <w:cols w:num="2" w:space="708" w:equalWidth="0">
            <w:col w:w="4592" w:space="708"/>
            <w:col w:w="9892"/>
          </w:cols>
          <w:docGrid w:linePitch="360"/>
        </w:sectPr>
      </w:pPr>
    </w:p>
    <w:p w:rsidR="005C6439" w:rsidRPr="00CB3A4A" w:rsidRDefault="005C6439" w:rsidP="005C6439">
      <w:pPr>
        <w:pStyle w:val="a3"/>
      </w:pPr>
    </w:p>
    <w:sectPr w:rsidR="005C6439" w:rsidRPr="00CB3A4A" w:rsidSect="005C6439">
      <w:type w:val="continuous"/>
      <w:pgSz w:w="16838" w:h="11906" w:orient="landscape" w:code="9"/>
      <w:pgMar w:top="1134" w:right="510" w:bottom="567" w:left="1134" w:header="709" w:footer="709" w:gutter="0"/>
      <w:cols w:num="2" w:space="708" w:equalWidth="0">
        <w:col w:w="4592" w:space="708"/>
        <w:col w:w="9892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4956" w:rsidRDefault="008F4956" w:rsidP="005C6439">
      <w:pPr>
        <w:spacing w:line="240" w:lineRule="auto"/>
      </w:pPr>
      <w:r>
        <w:separator/>
      </w:r>
    </w:p>
  </w:endnote>
  <w:endnote w:type="continuationSeparator" w:id="0">
    <w:p w:rsidR="008F4956" w:rsidRDefault="008F4956" w:rsidP="005C643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4956" w:rsidRDefault="008F4956" w:rsidP="005C6439">
      <w:pPr>
        <w:spacing w:line="240" w:lineRule="auto"/>
      </w:pPr>
      <w:r>
        <w:separator/>
      </w:r>
    </w:p>
  </w:footnote>
  <w:footnote w:type="continuationSeparator" w:id="0">
    <w:p w:rsidR="008F4956" w:rsidRDefault="008F4956" w:rsidP="005C643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636C" w:rsidRDefault="008F4956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6439"/>
    <w:rsid w:val="00544161"/>
    <w:rsid w:val="005C6439"/>
    <w:rsid w:val="006B6BFE"/>
    <w:rsid w:val="008F4956"/>
    <w:rsid w:val="00E16A55"/>
    <w:rsid w:val="00F6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5C6439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5C6439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5C6439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5C6439"/>
  </w:style>
  <w:style w:type="paragraph" w:customStyle="1" w:styleId="a6">
    <w:name w:val="Заголовок таблицы повторяющийся"/>
    <w:basedOn w:val="1"/>
    <w:rsid w:val="005C6439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5C643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5C6439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5C643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5C6439"/>
    <w:rPr>
      <w:rFonts w:ascii="Times New Roman" w:eastAsia="Times New Roman" w:hAnsi="Times New Roman" w:cs="Times New Roman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5C6439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5C6439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5C6439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5C6439"/>
  </w:style>
  <w:style w:type="paragraph" w:customStyle="1" w:styleId="a6">
    <w:name w:val="Заголовок таблицы повторяющийся"/>
    <w:basedOn w:val="1"/>
    <w:rsid w:val="005C6439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5C643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5C6439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5C643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5C6439"/>
    <w:rPr>
      <w:rFonts w:ascii="Times New Roman" w:eastAsia="Times New Roman" w:hAnsi="Times New Roman" w:cs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4.emf"/><Relationship Id="rId2" Type="http://schemas.microsoft.com/office/2007/relationships/stylesWithEffects" Target="stylesWithEffects.xml"/><Relationship Id="rId16" Type="http://schemas.openxmlformats.org/officeDocument/2006/relationships/oleObject" Target="embeddings/oleObject1.bin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317</Words>
  <Characters>1809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Баринова Ольга Николаевна</dc:creator>
  <cp:lastModifiedBy>Васильева Наталья Николаевна</cp:lastModifiedBy>
  <cp:revision>2</cp:revision>
  <dcterms:created xsi:type="dcterms:W3CDTF">2025-06-24T08:58:00Z</dcterms:created>
  <dcterms:modified xsi:type="dcterms:W3CDTF">2025-06-24T08:58:00Z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00:00:04</vt:lpwstr>
  </property>
  <property fmtid="{D5CDD505-2E9C-101B-9397-08002B2CF9AE}" pid="3" name="Сборка ПКЗО">
    <vt:lpwstr>5.6.23</vt:lpwstr>
  </property>
  <property fmtid="{D5CDD505-2E9C-101B-9397-08002B2CF9AE}" pid="4" name="Версия набора шаблонов">
    <vt:lpwstr>3.0</vt:lpwstr>
  </property>
</Properties>
</file>