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5" w:type="dxa"/>
        <w:tblLayout w:type="fixed"/>
        <w:tblCellMar>
          <w:left w:w="10" w:type="dxa"/>
          <w:right w:w="10" w:type="dxa"/>
        </w:tblCellMar>
        <w:tblLook w:val="04A0" w:firstRow="1" w:lastRow="0" w:firstColumn="1" w:lastColumn="0" w:noHBand="0" w:noVBand="1"/>
      </w:tblPr>
      <w:tblGrid>
        <w:gridCol w:w="9465"/>
      </w:tblGrid>
      <w:tr w:rsidR="00167EA4" w14:paraId="069A0F88" w14:textId="77777777" w:rsidTr="00557255">
        <w:trPr>
          <w:cantSplit/>
          <w:trHeight w:val="1068"/>
        </w:trPr>
        <w:tc>
          <w:tcPr>
            <w:tcW w:w="9465" w:type="dxa"/>
            <w:tcMar>
              <w:top w:w="0" w:type="dxa"/>
              <w:left w:w="108" w:type="dxa"/>
              <w:bottom w:w="0" w:type="dxa"/>
              <w:right w:w="108" w:type="dxa"/>
            </w:tcMar>
            <w:hideMark/>
          </w:tcPr>
          <w:p w14:paraId="48E14ED5" w14:textId="3F6FBF88" w:rsidR="00167EA4" w:rsidRDefault="00167EA4" w:rsidP="00557255">
            <w:pPr>
              <w:widowControl w:val="0"/>
              <w:autoSpaceDE w:val="0"/>
              <w:autoSpaceDN w:val="0"/>
              <w:jc w:val="center"/>
              <w:textAlignment w:val="baseline"/>
              <w:rPr>
                <w:rFonts w:eastAsia="Arial Unicode MS" w:cs="Mangal"/>
                <w:kern w:val="3"/>
                <w:lang w:bidi="hi-IN"/>
              </w:rPr>
            </w:pPr>
            <w:r>
              <w:rPr>
                <w:rFonts w:eastAsia="Arial Unicode MS" w:cs="Mangal"/>
                <w:kern w:val="3"/>
                <w:lang w:bidi="hi-IN"/>
              </w:rPr>
              <w:t xml:space="preserve">                                                                     </w:t>
            </w:r>
          </w:p>
        </w:tc>
      </w:tr>
      <w:tr w:rsidR="00167EA4" w14:paraId="3E14D1DB" w14:textId="77777777" w:rsidTr="00557255">
        <w:trPr>
          <w:cantSplit/>
          <w:trHeight w:val="950"/>
        </w:trPr>
        <w:tc>
          <w:tcPr>
            <w:tcW w:w="9465" w:type="dxa"/>
            <w:tcMar>
              <w:top w:w="0" w:type="dxa"/>
              <w:left w:w="108" w:type="dxa"/>
              <w:bottom w:w="0" w:type="dxa"/>
              <w:right w:w="108" w:type="dxa"/>
            </w:tcMar>
            <w:hideMark/>
          </w:tcPr>
          <w:p w14:paraId="5F529930" w14:textId="77777777" w:rsidR="00167EA4" w:rsidRPr="003D30F8" w:rsidRDefault="00167EA4" w:rsidP="00557255">
            <w:pPr>
              <w:widowControl w:val="0"/>
              <w:spacing w:before="120" w:line="240" w:lineRule="exact"/>
              <w:jc w:val="center"/>
              <w:textAlignment w:val="baseline"/>
              <w:rPr>
                <w:rFonts w:eastAsia="Arial Unicode MS" w:cs="Mangal"/>
                <w:b/>
                <w:kern w:val="3"/>
                <w:sz w:val="52"/>
                <w:szCs w:val="28"/>
                <w:lang w:bidi="hi-IN"/>
              </w:rPr>
            </w:pPr>
            <w:r w:rsidRPr="003D30F8">
              <w:rPr>
                <w:rFonts w:eastAsia="Arial Unicode MS" w:cs="Mangal"/>
                <w:b/>
                <w:kern w:val="3"/>
                <w:szCs w:val="28"/>
                <w:lang w:bidi="hi-IN"/>
              </w:rPr>
              <w:t>Российская Федерация</w:t>
            </w:r>
          </w:p>
          <w:p w14:paraId="7ECBBCE5" w14:textId="77777777" w:rsidR="00167EA4" w:rsidRPr="003D30F8" w:rsidRDefault="00167EA4" w:rsidP="00557255">
            <w:pPr>
              <w:widowControl w:val="0"/>
              <w:spacing w:before="120" w:line="240" w:lineRule="exact"/>
              <w:jc w:val="center"/>
              <w:textAlignment w:val="baseline"/>
              <w:rPr>
                <w:rFonts w:eastAsia="Arial Unicode MS" w:cs="Mangal"/>
                <w:b/>
                <w:kern w:val="3"/>
                <w:szCs w:val="28"/>
                <w:lang w:bidi="hi-IN"/>
              </w:rPr>
            </w:pPr>
            <w:r w:rsidRPr="003D30F8">
              <w:rPr>
                <w:rFonts w:eastAsia="Arial Unicode MS" w:cs="Mangal"/>
                <w:b/>
                <w:kern w:val="3"/>
                <w:szCs w:val="28"/>
                <w:lang w:bidi="hi-IN"/>
              </w:rPr>
              <w:t>Новгородская область</w:t>
            </w:r>
          </w:p>
          <w:p w14:paraId="691AA40F" w14:textId="77777777" w:rsidR="00167EA4" w:rsidRDefault="00167EA4" w:rsidP="00557255">
            <w:pPr>
              <w:widowControl w:val="0"/>
              <w:autoSpaceDE w:val="0"/>
              <w:autoSpaceDN w:val="0"/>
              <w:spacing w:before="120" w:line="240" w:lineRule="exact"/>
              <w:jc w:val="center"/>
              <w:textAlignment w:val="baseline"/>
              <w:rPr>
                <w:rFonts w:eastAsia="Arial Unicode MS" w:cs="Mangal"/>
                <w:b/>
                <w:bCs/>
                <w:kern w:val="3"/>
                <w:lang w:bidi="hi-IN"/>
              </w:rPr>
            </w:pPr>
            <w:r>
              <w:rPr>
                <w:rFonts w:eastAsia="Arial Unicode MS" w:cs="Mangal"/>
                <w:b/>
                <w:bCs/>
                <w:kern w:val="3"/>
                <w:sz w:val="24"/>
                <w:lang w:bidi="hi-IN"/>
              </w:rPr>
              <w:t>АДМИНИСТРАЦИЯ ДЕМЯНСКОГО МУНИЦИПАЛЬНОГО ОКРУГА</w:t>
            </w:r>
          </w:p>
        </w:tc>
      </w:tr>
      <w:tr w:rsidR="00167EA4" w14:paraId="1AFE44DC" w14:textId="77777777" w:rsidTr="00557255">
        <w:trPr>
          <w:cantSplit/>
          <w:trHeight w:val="567"/>
        </w:trPr>
        <w:tc>
          <w:tcPr>
            <w:tcW w:w="9465" w:type="dxa"/>
            <w:tcMar>
              <w:top w:w="0" w:type="dxa"/>
              <w:left w:w="108" w:type="dxa"/>
              <w:bottom w:w="0" w:type="dxa"/>
              <w:right w:w="108" w:type="dxa"/>
            </w:tcMar>
          </w:tcPr>
          <w:p w14:paraId="3FC38272" w14:textId="77777777" w:rsidR="00167EA4" w:rsidRDefault="00167EA4" w:rsidP="00557255">
            <w:pPr>
              <w:widowControl w:val="0"/>
              <w:spacing w:before="120" w:line="240" w:lineRule="exact"/>
              <w:jc w:val="center"/>
              <w:textAlignment w:val="baseline"/>
              <w:rPr>
                <w:rFonts w:eastAsia="Arial Unicode MS" w:cs="Mangal"/>
                <w:spacing w:val="60"/>
                <w:kern w:val="3"/>
                <w:sz w:val="32"/>
                <w:szCs w:val="32"/>
                <w:lang w:bidi="hi-IN"/>
              </w:rPr>
            </w:pPr>
            <w:r>
              <w:rPr>
                <w:rFonts w:eastAsia="Arial Unicode MS" w:cs="Mangal"/>
                <w:spacing w:val="60"/>
                <w:kern w:val="3"/>
                <w:sz w:val="32"/>
                <w:szCs w:val="32"/>
                <w:lang w:bidi="hi-IN"/>
              </w:rPr>
              <w:t>ПОСТАНОВЛЕНИЕ</w:t>
            </w:r>
          </w:p>
          <w:p w14:paraId="4A70189E" w14:textId="77777777" w:rsidR="00167EA4" w:rsidRDefault="00167EA4" w:rsidP="00557255">
            <w:pPr>
              <w:widowControl w:val="0"/>
              <w:spacing w:before="120" w:line="240" w:lineRule="exact"/>
              <w:jc w:val="center"/>
              <w:textAlignment w:val="baseline"/>
              <w:rPr>
                <w:rFonts w:eastAsia="Arial Unicode MS" w:cs="Mangal"/>
                <w:spacing w:val="60"/>
                <w:kern w:val="3"/>
                <w:szCs w:val="28"/>
                <w:lang w:bidi="hi-IN"/>
              </w:rPr>
            </w:pPr>
          </w:p>
          <w:p w14:paraId="01C91A30" w14:textId="250C6335" w:rsidR="00167EA4" w:rsidRDefault="00167EA4" w:rsidP="00D45B4B">
            <w:pPr>
              <w:widowControl w:val="0"/>
              <w:spacing w:before="120" w:line="240" w:lineRule="exact"/>
              <w:jc w:val="center"/>
              <w:textAlignment w:val="baseline"/>
              <w:rPr>
                <w:rFonts w:eastAsia="Arial Unicode MS" w:cs="Mangal"/>
                <w:spacing w:val="60"/>
                <w:kern w:val="3"/>
                <w:szCs w:val="28"/>
                <w:lang w:bidi="hi-IN"/>
              </w:rPr>
            </w:pPr>
            <w:r>
              <w:rPr>
                <w:rFonts w:eastAsia="Arial Unicode MS" w:cs="Mangal"/>
                <w:kern w:val="3"/>
                <w:szCs w:val="28"/>
                <w:lang w:bidi="hi-IN"/>
              </w:rPr>
              <w:t xml:space="preserve">от </w:t>
            </w:r>
            <w:bookmarkStart w:id="0" w:name="дата"/>
            <w:bookmarkEnd w:id="0"/>
            <w:r w:rsidR="001C67E6">
              <w:rPr>
                <w:rFonts w:eastAsia="Arial Unicode MS" w:cs="Mangal"/>
                <w:kern w:val="3"/>
                <w:szCs w:val="28"/>
                <w:lang w:bidi="hi-IN"/>
              </w:rPr>
              <w:t xml:space="preserve"> </w:t>
            </w:r>
            <w:r>
              <w:rPr>
                <w:rFonts w:eastAsia="Arial Unicode MS" w:cs="Mangal"/>
                <w:kern w:val="3"/>
                <w:szCs w:val="28"/>
                <w:lang w:bidi="hi-IN"/>
              </w:rPr>
              <w:t xml:space="preserve"> </w:t>
            </w:r>
            <w:r w:rsidRPr="003D30F8">
              <w:rPr>
                <w:rFonts w:eastAsia="Arial Unicode MS" w:cs="Mangal"/>
                <w:kern w:val="3"/>
                <w:szCs w:val="28"/>
                <w:lang w:bidi="hi-IN"/>
              </w:rPr>
              <w:t>№</w:t>
            </w:r>
            <w:r>
              <w:rPr>
                <w:rFonts w:eastAsia="Arial Unicode MS" w:cs="Mangal"/>
                <w:kern w:val="3"/>
                <w:szCs w:val="28"/>
                <w:lang w:bidi="hi-IN"/>
              </w:rPr>
              <w:t xml:space="preserve"> </w:t>
            </w:r>
            <w:bookmarkStart w:id="1" w:name="номер"/>
            <w:bookmarkEnd w:id="1"/>
            <w:r>
              <w:rPr>
                <w:rFonts w:eastAsia="Arial Unicode MS" w:cs="Mangal"/>
                <w:kern w:val="3"/>
                <w:szCs w:val="28"/>
                <w:lang w:bidi="hi-IN"/>
              </w:rPr>
              <w:t xml:space="preserve"> </w:t>
            </w:r>
          </w:p>
        </w:tc>
      </w:tr>
      <w:tr w:rsidR="00167EA4" w14:paraId="1484B59B" w14:textId="77777777" w:rsidTr="00557255">
        <w:trPr>
          <w:cantSplit/>
          <w:trHeight w:val="685"/>
        </w:trPr>
        <w:tc>
          <w:tcPr>
            <w:tcW w:w="9465" w:type="dxa"/>
            <w:tcMar>
              <w:top w:w="0" w:type="dxa"/>
              <w:left w:w="108" w:type="dxa"/>
              <w:bottom w:w="0" w:type="dxa"/>
              <w:right w:w="108" w:type="dxa"/>
            </w:tcMar>
          </w:tcPr>
          <w:p w14:paraId="27A45FDA" w14:textId="77777777" w:rsidR="00167EA4" w:rsidRPr="003D30F8" w:rsidRDefault="00167EA4" w:rsidP="00557255">
            <w:pPr>
              <w:widowControl w:val="0"/>
              <w:spacing w:before="120" w:line="240" w:lineRule="exact"/>
              <w:jc w:val="center"/>
              <w:textAlignment w:val="baseline"/>
              <w:rPr>
                <w:rFonts w:eastAsia="Arial Unicode MS" w:cs="Mangal"/>
                <w:kern w:val="3"/>
                <w:sz w:val="52"/>
                <w:szCs w:val="28"/>
                <w:lang w:bidi="hi-IN"/>
              </w:rPr>
            </w:pPr>
            <w:r w:rsidRPr="003D30F8">
              <w:rPr>
                <w:rFonts w:eastAsia="Arial Unicode MS" w:cs="Mangal"/>
                <w:kern w:val="3"/>
                <w:szCs w:val="28"/>
                <w:lang w:bidi="hi-IN"/>
              </w:rPr>
              <w:t>р.п. Демянск</w:t>
            </w:r>
          </w:p>
          <w:p w14:paraId="7D4668C5" w14:textId="77777777" w:rsidR="00D45B4B" w:rsidRDefault="00D45B4B" w:rsidP="00D45B4B">
            <w:pPr>
              <w:pStyle w:val="ConsPlusTitle"/>
              <w:jc w:val="center"/>
            </w:pPr>
          </w:p>
          <w:p w14:paraId="3E8A62FE" w14:textId="6799468A" w:rsidR="00D45B4B" w:rsidRDefault="00976882" w:rsidP="00D45B4B">
            <w:pPr>
              <w:pStyle w:val="ConsPlusTitle"/>
              <w:jc w:val="center"/>
            </w:pPr>
            <w:r>
              <w:t xml:space="preserve">Об утверждении </w:t>
            </w:r>
            <w:r w:rsidR="002F4ACA">
              <w:t>П</w:t>
            </w:r>
            <w:r>
              <w:t>оложения о порядке размещения</w:t>
            </w:r>
          </w:p>
          <w:p w14:paraId="5E048456" w14:textId="3070091E" w:rsidR="00D45B4B" w:rsidRDefault="00976882" w:rsidP="00D45B4B">
            <w:pPr>
              <w:pStyle w:val="ConsPlusTitle"/>
              <w:jc w:val="center"/>
            </w:pPr>
            <w:r>
              <w:t>нестационарных торговых объектов на территории</w:t>
            </w:r>
          </w:p>
          <w:p w14:paraId="6E55BDD1" w14:textId="6158D43E" w:rsidR="00D45B4B" w:rsidRDefault="00976882" w:rsidP="00D45B4B">
            <w:pPr>
              <w:pStyle w:val="ConsPlusTitle"/>
              <w:jc w:val="center"/>
            </w:pPr>
            <w:r>
              <w:t>Демянского муниципального округа Новгородской области</w:t>
            </w:r>
          </w:p>
          <w:p w14:paraId="67FDF3F4" w14:textId="77777777" w:rsidR="00167EA4" w:rsidRDefault="00167EA4" w:rsidP="00557255">
            <w:pPr>
              <w:tabs>
                <w:tab w:val="left" w:pos="3969"/>
              </w:tabs>
              <w:autoSpaceDE w:val="0"/>
              <w:autoSpaceDN w:val="0"/>
              <w:spacing w:before="120" w:line="240" w:lineRule="exact"/>
              <w:jc w:val="center"/>
              <w:rPr>
                <w:rFonts w:eastAsia="Arial Unicode MS" w:cs="Mangal"/>
                <w:kern w:val="3"/>
                <w:lang w:bidi="hi-IN"/>
              </w:rPr>
            </w:pPr>
          </w:p>
        </w:tc>
      </w:tr>
      <w:tr w:rsidR="00CE1996" w:rsidRPr="00CE1996" w14:paraId="257FF67D" w14:textId="77777777" w:rsidTr="00557255">
        <w:trPr>
          <w:cantSplit/>
          <w:trHeight w:val="265"/>
        </w:trPr>
        <w:tc>
          <w:tcPr>
            <w:tcW w:w="9465" w:type="dxa"/>
            <w:tcMar>
              <w:top w:w="0" w:type="dxa"/>
              <w:left w:w="108" w:type="dxa"/>
              <w:bottom w:w="0" w:type="dxa"/>
              <w:right w:w="108" w:type="dxa"/>
            </w:tcMar>
          </w:tcPr>
          <w:p w14:paraId="29330628" w14:textId="77777777" w:rsidR="00167EA4" w:rsidRPr="00CE1996" w:rsidRDefault="00167EA4" w:rsidP="00D45B4B">
            <w:pPr>
              <w:numPr>
                <w:ilvl w:val="3"/>
                <w:numId w:val="1"/>
              </w:numPr>
              <w:spacing w:line="240" w:lineRule="exact"/>
              <w:ind w:left="0" w:firstLine="0"/>
              <w:jc w:val="center"/>
              <w:rPr>
                <w:sz w:val="24"/>
                <w:szCs w:val="24"/>
              </w:rPr>
            </w:pPr>
          </w:p>
        </w:tc>
      </w:tr>
    </w:tbl>
    <w:p w14:paraId="303DB596" w14:textId="45A50C79" w:rsidR="00766475" w:rsidRDefault="002330D4" w:rsidP="00160A01">
      <w:pPr>
        <w:pStyle w:val="ConsPlusNormal"/>
        <w:ind w:firstLine="709"/>
        <w:jc w:val="both"/>
      </w:pPr>
      <w:r w:rsidRPr="00CE1996">
        <w:t xml:space="preserve">В соответствии с </w:t>
      </w:r>
      <w:r w:rsidR="00C17BD9" w:rsidRPr="00CE1996">
        <w:t>Ф</w:t>
      </w:r>
      <w:r w:rsidRPr="00CE1996">
        <w:t xml:space="preserve">едеральными законами от 6 октября 2003 года </w:t>
      </w:r>
      <w:hyperlink r:id="rId5">
        <w:r w:rsidRPr="00CE1996">
          <w:t>N 131-ФЗ</w:t>
        </w:r>
      </w:hyperlink>
      <w:r w:rsidRPr="00CE1996">
        <w:t xml:space="preserve"> "Об общих принципах организации местного самоуправления в Российской Федерации", от 28 декабря 2009 года </w:t>
      </w:r>
      <w:hyperlink r:id="rId6">
        <w:r w:rsidRPr="00CE1996">
          <w:t>N 381-ФЗ</w:t>
        </w:r>
      </w:hyperlink>
      <w:r w:rsidRPr="00CE1996">
        <w:t xml:space="preserve">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на территории </w:t>
      </w:r>
      <w:r w:rsidR="00C17BD9" w:rsidRPr="00CE1996">
        <w:t>Демянского</w:t>
      </w:r>
      <w:r w:rsidRPr="00CE1996">
        <w:t xml:space="preserve"> муниципального </w:t>
      </w:r>
      <w:r w:rsidR="00C17BD9" w:rsidRPr="00CE1996">
        <w:t>округа</w:t>
      </w:r>
      <w:r w:rsidRPr="00CE1996">
        <w:t xml:space="preserve"> Новгородской области, улучшения архитектурно-художественного облика, обеспечения надлежащего санитарного состояния </w:t>
      </w:r>
      <w:r w:rsidR="00766475" w:rsidRPr="00CE1996">
        <w:t>Демянског</w:t>
      </w:r>
      <w:r w:rsidRPr="00CE1996">
        <w:t xml:space="preserve">о муниципального </w:t>
      </w:r>
      <w:r w:rsidR="00766475" w:rsidRPr="00CE1996">
        <w:t>округа</w:t>
      </w:r>
      <w:r w:rsidRPr="00CE1996">
        <w:t xml:space="preserve"> Новгородской области, создания </w:t>
      </w:r>
      <w:r>
        <w:t xml:space="preserve">условий для улучшения организации и качества торгового обслуживания населения </w:t>
      </w:r>
      <w:r w:rsidR="00766475">
        <w:t>Демянского</w:t>
      </w:r>
      <w:r>
        <w:t xml:space="preserve"> муниципального </w:t>
      </w:r>
      <w:r w:rsidR="00766475">
        <w:t>округа</w:t>
      </w:r>
      <w:r>
        <w:t xml:space="preserve"> Новгородской области, улучшения эстетического облика</w:t>
      </w:r>
      <w:r w:rsidR="00766475">
        <w:t>, Администрация Демянского муниципального округа</w:t>
      </w:r>
      <w:r>
        <w:t xml:space="preserve"> </w:t>
      </w:r>
    </w:p>
    <w:p w14:paraId="3522358B" w14:textId="47027336" w:rsidR="002330D4" w:rsidRPr="0064049B" w:rsidRDefault="00766475" w:rsidP="00160A01">
      <w:pPr>
        <w:pStyle w:val="ConsPlusNormal"/>
        <w:jc w:val="both"/>
        <w:rPr>
          <w:b/>
          <w:bCs/>
        </w:rPr>
      </w:pPr>
      <w:r w:rsidRPr="0064049B">
        <w:rPr>
          <w:b/>
          <w:bCs/>
        </w:rPr>
        <w:t>ПОСТАНОВЛЯЕТ</w:t>
      </w:r>
      <w:r w:rsidR="002330D4" w:rsidRPr="0064049B">
        <w:rPr>
          <w:b/>
          <w:bCs/>
        </w:rPr>
        <w:t>:</w:t>
      </w:r>
    </w:p>
    <w:p w14:paraId="7C6CDB07" w14:textId="2CF692AD" w:rsidR="002330D4" w:rsidRDefault="00CB474D" w:rsidP="00CB474D">
      <w:pPr>
        <w:pStyle w:val="ConsPlusNormal"/>
        <w:ind w:firstLine="709"/>
        <w:jc w:val="both"/>
      </w:pPr>
      <w:r>
        <w:t>1.</w:t>
      </w:r>
      <w:r w:rsidR="002330D4">
        <w:t xml:space="preserve">Утвердить прилагаемое </w:t>
      </w:r>
      <w:hyperlink w:anchor="P27">
        <w:r w:rsidR="002330D4" w:rsidRPr="00CE1996">
          <w:t>Положение</w:t>
        </w:r>
      </w:hyperlink>
      <w:r w:rsidR="002330D4">
        <w:t xml:space="preserve"> о порядке размещения нестационарных торговых объектов на территории </w:t>
      </w:r>
      <w:r w:rsidR="00435D64">
        <w:t>Демянского</w:t>
      </w:r>
      <w:r w:rsidR="002330D4">
        <w:t xml:space="preserve"> муниципального </w:t>
      </w:r>
      <w:r w:rsidR="00435D64">
        <w:t>округа</w:t>
      </w:r>
      <w:r w:rsidR="002330D4">
        <w:t xml:space="preserve"> Новгородской области.</w:t>
      </w:r>
    </w:p>
    <w:p w14:paraId="427E16FE" w14:textId="5C356F75" w:rsidR="00CB474D" w:rsidRDefault="00CB474D" w:rsidP="00CB474D">
      <w:pPr>
        <w:pStyle w:val="ConsPlusNormal"/>
        <w:ind w:firstLine="709"/>
        <w:jc w:val="both"/>
      </w:pPr>
      <w:r>
        <w:t xml:space="preserve">2. Создать </w:t>
      </w:r>
      <w:r w:rsidR="008B47CD">
        <w:t>комиссию по проведению а</w:t>
      </w:r>
      <w:r>
        <w:t>укцион</w:t>
      </w:r>
      <w:r w:rsidR="008B47CD">
        <w:t>а</w:t>
      </w:r>
      <w:r>
        <w:t xml:space="preserve"> и утвердить ее прилагаемый состав.</w:t>
      </w:r>
    </w:p>
    <w:p w14:paraId="2E3C1F1B" w14:textId="3E2DCD5E" w:rsidR="00916E2C" w:rsidRDefault="00CB474D" w:rsidP="00CB474D">
      <w:pPr>
        <w:pStyle w:val="ConsPlusNormal"/>
        <w:ind w:firstLine="709"/>
        <w:jc w:val="both"/>
        <w:rPr>
          <w:bCs/>
          <w:szCs w:val="28"/>
        </w:rPr>
      </w:pPr>
      <w:r>
        <w:t>3</w:t>
      </w:r>
      <w:r w:rsidR="00916E2C" w:rsidRPr="00E151D2">
        <w:rPr>
          <w:bCs/>
          <w:szCs w:val="28"/>
        </w:rPr>
        <w:t>. Признать утратившим силу постановлени</w:t>
      </w:r>
      <w:r w:rsidR="00916E2C">
        <w:rPr>
          <w:bCs/>
          <w:szCs w:val="28"/>
        </w:rPr>
        <w:t xml:space="preserve">я </w:t>
      </w:r>
      <w:r w:rsidR="00916E2C" w:rsidRPr="00E151D2">
        <w:rPr>
          <w:bCs/>
          <w:szCs w:val="28"/>
        </w:rPr>
        <w:t xml:space="preserve">Администрации Демянского </w:t>
      </w:r>
      <w:r w:rsidR="00916E2C">
        <w:rPr>
          <w:bCs/>
          <w:szCs w:val="28"/>
        </w:rPr>
        <w:t xml:space="preserve">муниципального </w:t>
      </w:r>
      <w:r w:rsidR="00274D0E">
        <w:rPr>
          <w:bCs/>
          <w:szCs w:val="28"/>
        </w:rPr>
        <w:t>округа</w:t>
      </w:r>
      <w:r w:rsidR="00916E2C">
        <w:rPr>
          <w:bCs/>
          <w:szCs w:val="28"/>
        </w:rPr>
        <w:t>:</w:t>
      </w:r>
    </w:p>
    <w:p w14:paraId="6F8FC12C" w14:textId="2D62A618" w:rsidR="00916E2C" w:rsidRDefault="00916E2C" w:rsidP="00916E2C">
      <w:pPr>
        <w:ind w:firstLine="709"/>
        <w:jc w:val="both"/>
        <w:rPr>
          <w:bCs/>
          <w:szCs w:val="28"/>
        </w:rPr>
      </w:pPr>
      <w:r>
        <w:rPr>
          <w:bCs/>
          <w:szCs w:val="28"/>
        </w:rPr>
        <w:t xml:space="preserve">- от 01.09.2017 № 785 «Об утверждении Положения о порядке размещения нестационарных торговых объектов на территории Демянского муниципального </w:t>
      </w:r>
      <w:r w:rsidR="001048AA">
        <w:rPr>
          <w:bCs/>
          <w:szCs w:val="28"/>
        </w:rPr>
        <w:t>района</w:t>
      </w:r>
      <w:r>
        <w:rPr>
          <w:bCs/>
          <w:szCs w:val="28"/>
        </w:rPr>
        <w:t>»;</w:t>
      </w:r>
    </w:p>
    <w:p w14:paraId="433BBB87" w14:textId="0C8A9CE9" w:rsidR="00916E2C" w:rsidRDefault="00916E2C" w:rsidP="00916E2C">
      <w:pPr>
        <w:ind w:firstLine="709"/>
        <w:jc w:val="both"/>
        <w:rPr>
          <w:bCs/>
          <w:color w:val="000000"/>
          <w:szCs w:val="28"/>
        </w:rPr>
      </w:pPr>
      <w:r>
        <w:rPr>
          <w:bCs/>
          <w:szCs w:val="28"/>
          <w:shd w:val="clear" w:color="auto" w:fill="FFFFFF"/>
        </w:rPr>
        <w:t xml:space="preserve">- от </w:t>
      </w:r>
      <w:r w:rsidR="003F793C">
        <w:rPr>
          <w:bCs/>
          <w:szCs w:val="28"/>
          <w:shd w:val="clear" w:color="auto" w:fill="FFFFFF"/>
        </w:rPr>
        <w:t>18</w:t>
      </w:r>
      <w:r w:rsidRPr="00E151D2">
        <w:rPr>
          <w:bCs/>
          <w:szCs w:val="28"/>
          <w:shd w:val="clear" w:color="auto" w:fill="FFFFFF"/>
        </w:rPr>
        <w:t>.0</w:t>
      </w:r>
      <w:r w:rsidR="003F793C">
        <w:rPr>
          <w:bCs/>
          <w:szCs w:val="28"/>
          <w:shd w:val="clear" w:color="auto" w:fill="FFFFFF"/>
        </w:rPr>
        <w:t>6</w:t>
      </w:r>
      <w:r w:rsidRPr="00E151D2">
        <w:rPr>
          <w:bCs/>
          <w:szCs w:val="28"/>
          <w:shd w:val="clear" w:color="auto" w:fill="FFFFFF"/>
        </w:rPr>
        <w:t>.20</w:t>
      </w:r>
      <w:r w:rsidR="003F793C">
        <w:rPr>
          <w:bCs/>
          <w:szCs w:val="28"/>
          <w:shd w:val="clear" w:color="auto" w:fill="FFFFFF"/>
        </w:rPr>
        <w:t>19</w:t>
      </w:r>
      <w:r w:rsidRPr="00E151D2">
        <w:rPr>
          <w:bCs/>
          <w:szCs w:val="28"/>
          <w:shd w:val="clear" w:color="auto" w:fill="FFFFFF"/>
        </w:rPr>
        <w:t xml:space="preserve"> № </w:t>
      </w:r>
      <w:r w:rsidR="003F793C">
        <w:rPr>
          <w:bCs/>
          <w:szCs w:val="28"/>
          <w:shd w:val="clear" w:color="auto" w:fill="FFFFFF"/>
        </w:rPr>
        <w:t>539</w:t>
      </w:r>
      <w:r w:rsidRPr="00E151D2">
        <w:rPr>
          <w:bCs/>
          <w:szCs w:val="28"/>
          <w:shd w:val="clear" w:color="auto" w:fill="FFFFFF"/>
        </w:rPr>
        <w:t xml:space="preserve"> </w:t>
      </w:r>
      <w:r>
        <w:rPr>
          <w:bCs/>
          <w:szCs w:val="28"/>
          <w:shd w:val="clear" w:color="auto" w:fill="FFFFFF"/>
        </w:rPr>
        <w:t>«</w:t>
      </w:r>
      <w:r w:rsidRPr="00E151D2">
        <w:rPr>
          <w:bCs/>
          <w:color w:val="000000"/>
          <w:szCs w:val="28"/>
        </w:rPr>
        <w:t xml:space="preserve">О внесении изменений в постановление Администрации </w:t>
      </w:r>
      <w:r w:rsidR="00BE3C04">
        <w:rPr>
          <w:bCs/>
          <w:color w:val="000000"/>
          <w:szCs w:val="28"/>
        </w:rPr>
        <w:t>район</w:t>
      </w:r>
      <w:r w:rsidR="00274D0E">
        <w:rPr>
          <w:bCs/>
          <w:color w:val="000000"/>
          <w:szCs w:val="28"/>
        </w:rPr>
        <w:t>а</w:t>
      </w:r>
      <w:r w:rsidR="003F793C">
        <w:rPr>
          <w:bCs/>
          <w:color w:val="000000"/>
          <w:szCs w:val="28"/>
        </w:rPr>
        <w:t xml:space="preserve"> </w:t>
      </w:r>
      <w:r w:rsidRPr="00E151D2">
        <w:rPr>
          <w:bCs/>
          <w:color w:val="000000"/>
          <w:szCs w:val="28"/>
        </w:rPr>
        <w:t xml:space="preserve">от </w:t>
      </w:r>
      <w:r w:rsidR="003F793C">
        <w:rPr>
          <w:bCs/>
          <w:color w:val="000000"/>
          <w:szCs w:val="28"/>
        </w:rPr>
        <w:t>01</w:t>
      </w:r>
      <w:r w:rsidRPr="00E151D2">
        <w:rPr>
          <w:bCs/>
          <w:color w:val="000000"/>
          <w:szCs w:val="28"/>
        </w:rPr>
        <w:t>.0</w:t>
      </w:r>
      <w:r w:rsidR="003F793C">
        <w:rPr>
          <w:bCs/>
          <w:color w:val="000000"/>
          <w:szCs w:val="28"/>
        </w:rPr>
        <w:t>9</w:t>
      </w:r>
      <w:r w:rsidRPr="00E151D2">
        <w:rPr>
          <w:bCs/>
          <w:color w:val="000000"/>
          <w:szCs w:val="28"/>
        </w:rPr>
        <w:t>.20</w:t>
      </w:r>
      <w:r w:rsidR="003F793C">
        <w:rPr>
          <w:bCs/>
          <w:color w:val="000000"/>
          <w:szCs w:val="28"/>
        </w:rPr>
        <w:t>19</w:t>
      </w:r>
      <w:r w:rsidRPr="00E151D2">
        <w:rPr>
          <w:bCs/>
          <w:color w:val="000000"/>
          <w:szCs w:val="28"/>
        </w:rPr>
        <w:t xml:space="preserve"> № </w:t>
      </w:r>
      <w:r w:rsidR="003F793C">
        <w:rPr>
          <w:bCs/>
          <w:color w:val="000000"/>
          <w:szCs w:val="28"/>
        </w:rPr>
        <w:t>785</w:t>
      </w:r>
      <w:r>
        <w:rPr>
          <w:bCs/>
          <w:color w:val="000000"/>
          <w:szCs w:val="28"/>
        </w:rPr>
        <w:t>»</w:t>
      </w:r>
      <w:r w:rsidR="003F793C">
        <w:rPr>
          <w:bCs/>
          <w:color w:val="000000"/>
          <w:szCs w:val="28"/>
        </w:rPr>
        <w:t>;</w:t>
      </w:r>
    </w:p>
    <w:p w14:paraId="0B983853" w14:textId="4BE850CD" w:rsidR="003F793C" w:rsidRDefault="003F793C" w:rsidP="00916E2C">
      <w:pPr>
        <w:ind w:firstLine="709"/>
        <w:jc w:val="both"/>
        <w:rPr>
          <w:bCs/>
          <w:color w:val="000000"/>
          <w:szCs w:val="28"/>
        </w:rPr>
      </w:pPr>
      <w:r>
        <w:rPr>
          <w:bCs/>
          <w:color w:val="000000"/>
          <w:szCs w:val="28"/>
        </w:rPr>
        <w:t xml:space="preserve">- </w:t>
      </w:r>
      <w:r>
        <w:rPr>
          <w:bCs/>
          <w:szCs w:val="28"/>
          <w:shd w:val="clear" w:color="auto" w:fill="FFFFFF"/>
        </w:rPr>
        <w:t>от 09</w:t>
      </w:r>
      <w:r w:rsidRPr="00E151D2">
        <w:rPr>
          <w:bCs/>
          <w:szCs w:val="28"/>
          <w:shd w:val="clear" w:color="auto" w:fill="FFFFFF"/>
        </w:rPr>
        <w:t>.</w:t>
      </w:r>
      <w:r>
        <w:rPr>
          <w:bCs/>
          <w:szCs w:val="28"/>
          <w:shd w:val="clear" w:color="auto" w:fill="FFFFFF"/>
        </w:rPr>
        <w:t>10</w:t>
      </w:r>
      <w:r w:rsidRPr="00E151D2">
        <w:rPr>
          <w:bCs/>
          <w:szCs w:val="28"/>
          <w:shd w:val="clear" w:color="auto" w:fill="FFFFFF"/>
        </w:rPr>
        <w:t>.20</w:t>
      </w:r>
      <w:r>
        <w:rPr>
          <w:bCs/>
          <w:szCs w:val="28"/>
          <w:shd w:val="clear" w:color="auto" w:fill="FFFFFF"/>
        </w:rPr>
        <w:t>19</w:t>
      </w:r>
      <w:r w:rsidRPr="00E151D2">
        <w:rPr>
          <w:bCs/>
          <w:szCs w:val="28"/>
          <w:shd w:val="clear" w:color="auto" w:fill="FFFFFF"/>
        </w:rPr>
        <w:t xml:space="preserve"> № </w:t>
      </w:r>
      <w:r>
        <w:rPr>
          <w:bCs/>
          <w:szCs w:val="28"/>
          <w:shd w:val="clear" w:color="auto" w:fill="FFFFFF"/>
        </w:rPr>
        <w:t>923 «</w:t>
      </w:r>
      <w:r w:rsidRPr="00E151D2">
        <w:rPr>
          <w:bCs/>
          <w:color w:val="000000"/>
          <w:szCs w:val="28"/>
        </w:rPr>
        <w:t xml:space="preserve">О внесении изменений в постановление Администрации </w:t>
      </w:r>
      <w:r w:rsidR="00BE3C04">
        <w:rPr>
          <w:bCs/>
          <w:color w:val="000000"/>
          <w:szCs w:val="28"/>
        </w:rPr>
        <w:t xml:space="preserve">района </w:t>
      </w:r>
      <w:r w:rsidRPr="00E151D2">
        <w:rPr>
          <w:bCs/>
          <w:color w:val="000000"/>
          <w:szCs w:val="28"/>
        </w:rPr>
        <w:t xml:space="preserve">от </w:t>
      </w:r>
      <w:r>
        <w:rPr>
          <w:bCs/>
          <w:color w:val="000000"/>
          <w:szCs w:val="28"/>
        </w:rPr>
        <w:t>01</w:t>
      </w:r>
      <w:r w:rsidRPr="00E151D2">
        <w:rPr>
          <w:bCs/>
          <w:color w:val="000000"/>
          <w:szCs w:val="28"/>
        </w:rPr>
        <w:t>.0</w:t>
      </w:r>
      <w:r>
        <w:rPr>
          <w:bCs/>
          <w:color w:val="000000"/>
          <w:szCs w:val="28"/>
        </w:rPr>
        <w:t>9</w:t>
      </w:r>
      <w:r w:rsidRPr="00E151D2">
        <w:rPr>
          <w:bCs/>
          <w:color w:val="000000"/>
          <w:szCs w:val="28"/>
        </w:rPr>
        <w:t>.20</w:t>
      </w:r>
      <w:r>
        <w:rPr>
          <w:bCs/>
          <w:color w:val="000000"/>
          <w:szCs w:val="28"/>
        </w:rPr>
        <w:t>19</w:t>
      </w:r>
      <w:r w:rsidRPr="00E151D2">
        <w:rPr>
          <w:bCs/>
          <w:color w:val="000000"/>
          <w:szCs w:val="28"/>
        </w:rPr>
        <w:t xml:space="preserve"> № </w:t>
      </w:r>
      <w:r>
        <w:rPr>
          <w:bCs/>
          <w:color w:val="000000"/>
          <w:szCs w:val="28"/>
        </w:rPr>
        <w:t>785»;</w:t>
      </w:r>
    </w:p>
    <w:p w14:paraId="56C1F7A4" w14:textId="3E464647" w:rsidR="003F793C" w:rsidRDefault="003F793C" w:rsidP="00916E2C">
      <w:pPr>
        <w:ind w:firstLine="709"/>
        <w:jc w:val="both"/>
        <w:rPr>
          <w:bCs/>
          <w:color w:val="000000"/>
          <w:szCs w:val="28"/>
        </w:rPr>
      </w:pPr>
      <w:r>
        <w:rPr>
          <w:bCs/>
          <w:color w:val="000000"/>
          <w:szCs w:val="28"/>
        </w:rPr>
        <w:t xml:space="preserve">- </w:t>
      </w:r>
      <w:r>
        <w:rPr>
          <w:bCs/>
          <w:szCs w:val="28"/>
          <w:shd w:val="clear" w:color="auto" w:fill="FFFFFF"/>
        </w:rPr>
        <w:t>от 09</w:t>
      </w:r>
      <w:r w:rsidRPr="00E151D2">
        <w:rPr>
          <w:bCs/>
          <w:szCs w:val="28"/>
          <w:shd w:val="clear" w:color="auto" w:fill="FFFFFF"/>
        </w:rPr>
        <w:t>.0</w:t>
      </w:r>
      <w:r>
        <w:rPr>
          <w:bCs/>
          <w:szCs w:val="28"/>
          <w:shd w:val="clear" w:color="auto" w:fill="FFFFFF"/>
        </w:rPr>
        <w:t>8</w:t>
      </w:r>
      <w:r w:rsidRPr="00E151D2">
        <w:rPr>
          <w:bCs/>
          <w:szCs w:val="28"/>
          <w:shd w:val="clear" w:color="auto" w:fill="FFFFFF"/>
        </w:rPr>
        <w:t>.20</w:t>
      </w:r>
      <w:r>
        <w:rPr>
          <w:bCs/>
          <w:szCs w:val="28"/>
          <w:shd w:val="clear" w:color="auto" w:fill="FFFFFF"/>
        </w:rPr>
        <w:t>22</w:t>
      </w:r>
      <w:r w:rsidRPr="00E151D2">
        <w:rPr>
          <w:bCs/>
          <w:szCs w:val="28"/>
          <w:shd w:val="clear" w:color="auto" w:fill="FFFFFF"/>
        </w:rPr>
        <w:t xml:space="preserve"> № </w:t>
      </w:r>
      <w:r>
        <w:rPr>
          <w:bCs/>
          <w:szCs w:val="28"/>
          <w:shd w:val="clear" w:color="auto" w:fill="FFFFFF"/>
        </w:rPr>
        <w:t>810</w:t>
      </w:r>
      <w:r w:rsidRPr="00E151D2">
        <w:rPr>
          <w:bCs/>
          <w:szCs w:val="28"/>
          <w:shd w:val="clear" w:color="auto" w:fill="FFFFFF"/>
        </w:rPr>
        <w:t xml:space="preserve"> </w:t>
      </w:r>
      <w:r>
        <w:rPr>
          <w:bCs/>
          <w:szCs w:val="28"/>
          <w:shd w:val="clear" w:color="auto" w:fill="FFFFFF"/>
        </w:rPr>
        <w:t>«</w:t>
      </w:r>
      <w:r w:rsidRPr="00E151D2">
        <w:rPr>
          <w:bCs/>
          <w:color w:val="000000"/>
          <w:szCs w:val="28"/>
        </w:rPr>
        <w:t xml:space="preserve">О внесении изменений в постановление Администрации </w:t>
      </w:r>
      <w:r w:rsidR="00BE3C04">
        <w:rPr>
          <w:bCs/>
          <w:color w:val="000000"/>
          <w:szCs w:val="28"/>
        </w:rPr>
        <w:t>района</w:t>
      </w:r>
      <w:r>
        <w:rPr>
          <w:bCs/>
          <w:color w:val="000000"/>
          <w:szCs w:val="28"/>
        </w:rPr>
        <w:t xml:space="preserve"> </w:t>
      </w:r>
      <w:r w:rsidRPr="00E151D2">
        <w:rPr>
          <w:bCs/>
          <w:color w:val="000000"/>
          <w:szCs w:val="28"/>
        </w:rPr>
        <w:t xml:space="preserve">от </w:t>
      </w:r>
      <w:r>
        <w:rPr>
          <w:bCs/>
          <w:color w:val="000000"/>
          <w:szCs w:val="28"/>
        </w:rPr>
        <w:t>01</w:t>
      </w:r>
      <w:r w:rsidRPr="00E151D2">
        <w:rPr>
          <w:bCs/>
          <w:color w:val="000000"/>
          <w:szCs w:val="28"/>
        </w:rPr>
        <w:t>.0</w:t>
      </w:r>
      <w:r>
        <w:rPr>
          <w:bCs/>
          <w:color w:val="000000"/>
          <w:szCs w:val="28"/>
        </w:rPr>
        <w:t>9</w:t>
      </w:r>
      <w:r w:rsidRPr="00E151D2">
        <w:rPr>
          <w:bCs/>
          <w:color w:val="000000"/>
          <w:szCs w:val="28"/>
        </w:rPr>
        <w:t>.20</w:t>
      </w:r>
      <w:r>
        <w:rPr>
          <w:bCs/>
          <w:color w:val="000000"/>
          <w:szCs w:val="28"/>
        </w:rPr>
        <w:t>19</w:t>
      </w:r>
      <w:r w:rsidRPr="00E151D2">
        <w:rPr>
          <w:bCs/>
          <w:color w:val="000000"/>
          <w:szCs w:val="28"/>
        </w:rPr>
        <w:t xml:space="preserve"> № </w:t>
      </w:r>
      <w:r>
        <w:rPr>
          <w:bCs/>
          <w:color w:val="000000"/>
          <w:szCs w:val="28"/>
        </w:rPr>
        <w:t>785»;</w:t>
      </w:r>
    </w:p>
    <w:p w14:paraId="7ECC11AC" w14:textId="6FC8DB03" w:rsidR="003F793C" w:rsidRPr="00E151D2" w:rsidRDefault="003F793C" w:rsidP="00916E2C">
      <w:pPr>
        <w:ind w:firstLine="709"/>
        <w:jc w:val="both"/>
        <w:rPr>
          <w:bCs/>
          <w:szCs w:val="28"/>
          <w:shd w:val="clear" w:color="auto" w:fill="FFFFFF"/>
        </w:rPr>
      </w:pPr>
      <w:r>
        <w:rPr>
          <w:bCs/>
          <w:color w:val="000000"/>
          <w:szCs w:val="28"/>
        </w:rPr>
        <w:t xml:space="preserve">- </w:t>
      </w:r>
      <w:r>
        <w:rPr>
          <w:bCs/>
          <w:szCs w:val="28"/>
          <w:shd w:val="clear" w:color="auto" w:fill="FFFFFF"/>
        </w:rPr>
        <w:t>от 11</w:t>
      </w:r>
      <w:r w:rsidRPr="00E151D2">
        <w:rPr>
          <w:bCs/>
          <w:szCs w:val="28"/>
          <w:shd w:val="clear" w:color="auto" w:fill="FFFFFF"/>
        </w:rPr>
        <w:t>.0</w:t>
      </w:r>
      <w:r>
        <w:rPr>
          <w:bCs/>
          <w:szCs w:val="28"/>
          <w:shd w:val="clear" w:color="auto" w:fill="FFFFFF"/>
        </w:rPr>
        <w:t>4</w:t>
      </w:r>
      <w:r w:rsidRPr="00E151D2">
        <w:rPr>
          <w:bCs/>
          <w:szCs w:val="28"/>
          <w:shd w:val="clear" w:color="auto" w:fill="FFFFFF"/>
        </w:rPr>
        <w:t>.20</w:t>
      </w:r>
      <w:r>
        <w:rPr>
          <w:bCs/>
          <w:szCs w:val="28"/>
          <w:shd w:val="clear" w:color="auto" w:fill="FFFFFF"/>
        </w:rPr>
        <w:t>23</w:t>
      </w:r>
      <w:r w:rsidRPr="00E151D2">
        <w:rPr>
          <w:bCs/>
          <w:szCs w:val="28"/>
          <w:shd w:val="clear" w:color="auto" w:fill="FFFFFF"/>
        </w:rPr>
        <w:t xml:space="preserve"> № </w:t>
      </w:r>
      <w:r>
        <w:rPr>
          <w:bCs/>
          <w:szCs w:val="28"/>
          <w:shd w:val="clear" w:color="auto" w:fill="FFFFFF"/>
        </w:rPr>
        <w:t>294</w:t>
      </w:r>
      <w:r w:rsidRPr="00E151D2">
        <w:rPr>
          <w:bCs/>
          <w:szCs w:val="28"/>
          <w:shd w:val="clear" w:color="auto" w:fill="FFFFFF"/>
        </w:rPr>
        <w:t xml:space="preserve"> </w:t>
      </w:r>
      <w:r>
        <w:rPr>
          <w:bCs/>
          <w:szCs w:val="28"/>
          <w:shd w:val="clear" w:color="auto" w:fill="FFFFFF"/>
        </w:rPr>
        <w:t>«</w:t>
      </w:r>
      <w:r w:rsidRPr="00E151D2">
        <w:rPr>
          <w:bCs/>
          <w:color w:val="000000"/>
          <w:szCs w:val="28"/>
        </w:rPr>
        <w:t xml:space="preserve">О внесении изменений в постановление Администрации </w:t>
      </w:r>
      <w:r w:rsidR="00BE3C04">
        <w:rPr>
          <w:bCs/>
          <w:color w:val="000000"/>
          <w:szCs w:val="28"/>
        </w:rPr>
        <w:t>района</w:t>
      </w:r>
      <w:r>
        <w:rPr>
          <w:bCs/>
          <w:color w:val="000000"/>
          <w:szCs w:val="28"/>
        </w:rPr>
        <w:t xml:space="preserve"> </w:t>
      </w:r>
      <w:r w:rsidRPr="00E151D2">
        <w:rPr>
          <w:bCs/>
          <w:color w:val="000000"/>
          <w:szCs w:val="28"/>
        </w:rPr>
        <w:t xml:space="preserve">от </w:t>
      </w:r>
      <w:r>
        <w:rPr>
          <w:bCs/>
          <w:color w:val="000000"/>
          <w:szCs w:val="28"/>
        </w:rPr>
        <w:t>01</w:t>
      </w:r>
      <w:r w:rsidRPr="00E151D2">
        <w:rPr>
          <w:bCs/>
          <w:color w:val="000000"/>
          <w:szCs w:val="28"/>
        </w:rPr>
        <w:t>.0</w:t>
      </w:r>
      <w:r>
        <w:rPr>
          <w:bCs/>
          <w:color w:val="000000"/>
          <w:szCs w:val="28"/>
        </w:rPr>
        <w:t>9</w:t>
      </w:r>
      <w:r w:rsidRPr="00E151D2">
        <w:rPr>
          <w:bCs/>
          <w:color w:val="000000"/>
          <w:szCs w:val="28"/>
        </w:rPr>
        <w:t>.20</w:t>
      </w:r>
      <w:r>
        <w:rPr>
          <w:bCs/>
          <w:color w:val="000000"/>
          <w:szCs w:val="28"/>
        </w:rPr>
        <w:t>19</w:t>
      </w:r>
      <w:r w:rsidRPr="00E151D2">
        <w:rPr>
          <w:bCs/>
          <w:color w:val="000000"/>
          <w:szCs w:val="28"/>
        </w:rPr>
        <w:t xml:space="preserve"> № </w:t>
      </w:r>
      <w:r>
        <w:rPr>
          <w:bCs/>
          <w:color w:val="000000"/>
          <w:szCs w:val="28"/>
        </w:rPr>
        <w:t>785».</w:t>
      </w:r>
    </w:p>
    <w:p w14:paraId="65960E85" w14:textId="4EC8F6D3" w:rsidR="00916E2C" w:rsidRPr="003527FA" w:rsidRDefault="000F24EC" w:rsidP="00916E2C">
      <w:pPr>
        <w:spacing w:line="360" w:lineRule="atLeast"/>
        <w:ind w:firstLine="709"/>
        <w:jc w:val="both"/>
        <w:rPr>
          <w:color w:val="000000"/>
          <w:szCs w:val="28"/>
        </w:rPr>
      </w:pPr>
      <w:r>
        <w:rPr>
          <w:bCs/>
          <w:szCs w:val="28"/>
        </w:rPr>
        <w:lastRenderedPageBreak/>
        <w:t>4</w:t>
      </w:r>
      <w:r w:rsidR="00916E2C" w:rsidRPr="00E151D2">
        <w:rPr>
          <w:bCs/>
          <w:szCs w:val="28"/>
        </w:rPr>
        <w:t xml:space="preserve">. Опубликовать постановление </w:t>
      </w:r>
      <w:r w:rsidR="00916E2C" w:rsidRPr="003527FA">
        <w:rPr>
          <w:color w:val="000000"/>
          <w:szCs w:val="28"/>
        </w:rPr>
        <w:t xml:space="preserve">в Информационном Бюллетене </w:t>
      </w:r>
      <w:r w:rsidR="00916E2C">
        <w:rPr>
          <w:color w:val="000000"/>
          <w:szCs w:val="28"/>
        </w:rPr>
        <w:t>Демянского муниципального округа</w:t>
      </w:r>
      <w:r w:rsidR="00916E2C" w:rsidRPr="003527FA">
        <w:rPr>
          <w:color w:val="000000"/>
          <w:szCs w:val="28"/>
        </w:rPr>
        <w:t xml:space="preserve"> и разместить на официальном сайте Администрации </w:t>
      </w:r>
      <w:r w:rsidR="00916E2C">
        <w:rPr>
          <w:color w:val="000000"/>
          <w:szCs w:val="28"/>
        </w:rPr>
        <w:t>Демянского муниципального округа.</w:t>
      </w:r>
    </w:p>
    <w:p w14:paraId="54282FCB" w14:textId="77777777" w:rsidR="00916E2C" w:rsidRPr="00E151D2" w:rsidRDefault="00916E2C" w:rsidP="00916E2C">
      <w:pPr>
        <w:jc w:val="both"/>
        <w:rPr>
          <w:bCs/>
          <w:szCs w:val="28"/>
        </w:rPr>
      </w:pPr>
    </w:p>
    <w:p w14:paraId="24BE5BCF" w14:textId="77777777" w:rsidR="00916E2C" w:rsidRPr="00F01C05" w:rsidRDefault="00916E2C" w:rsidP="00916E2C">
      <w:pPr>
        <w:tabs>
          <w:tab w:val="left" w:pos="709"/>
        </w:tabs>
        <w:spacing w:line="360" w:lineRule="atLeast"/>
        <w:rPr>
          <w:bCs/>
          <w:szCs w:val="28"/>
        </w:rPr>
      </w:pPr>
      <w:r w:rsidRPr="00F01C05">
        <w:rPr>
          <w:bCs/>
          <w:szCs w:val="28"/>
        </w:rPr>
        <w:t xml:space="preserve">Проект подготовил:                                                                                   </w:t>
      </w:r>
    </w:p>
    <w:p w14:paraId="35D4DE9B" w14:textId="77777777" w:rsidR="00916E2C" w:rsidRPr="00645A5A" w:rsidRDefault="00916E2C" w:rsidP="00916E2C">
      <w:pPr>
        <w:tabs>
          <w:tab w:val="left" w:pos="709"/>
        </w:tabs>
        <w:spacing w:line="360" w:lineRule="atLeast"/>
        <w:rPr>
          <w:szCs w:val="28"/>
        </w:rPr>
      </w:pPr>
      <w:r>
        <w:rPr>
          <w:szCs w:val="28"/>
        </w:rPr>
        <w:t xml:space="preserve">начальник управления по экономическому                                </w:t>
      </w:r>
    </w:p>
    <w:p w14:paraId="426CA1F2" w14:textId="77777777" w:rsidR="00916E2C" w:rsidRDefault="00916E2C" w:rsidP="00916E2C">
      <w:pPr>
        <w:tabs>
          <w:tab w:val="left" w:pos="709"/>
        </w:tabs>
        <w:spacing w:line="360" w:lineRule="atLeast"/>
        <w:rPr>
          <w:szCs w:val="28"/>
        </w:rPr>
      </w:pPr>
      <w:r>
        <w:rPr>
          <w:szCs w:val="28"/>
        </w:rPr>
        <w:t>развитию и сельскому хозяйству                                     Н.С. Гарина</w:t>
      </w:r>
    </w:p>
    <w:p w14:paraId="5C8D9F3F" w14:textId="77777777" w:rsidR="00916E2C" w:rsidRDefault="00916E2C" w:rsidP="00916E2C">
      <w:pPr>
        <w:tabs>
          <w:tab w:val="left" w:pos="709"/>
        </w:tabs>
        <w:spacing w:line="360" w:lineRule="atLeast"/>
        <w:rPr>
          <w:szCs w:val="28"/>
        </w:rPr>
      </w:pPr>
    </w:p>
    <w:p w14:paraId="15EE08E4" w14:textId="77777777" w:rsidR="002961D8" w:rsidRDefault="002961D8" w:rsidP="00160A01">
      <w:pPr>
        <w:pStyle w:val="ConsPlusNormal"/>
        <w:ind w:firstLine="709"/>
        <w:jc w:val="both"/>
      </w:pPr>
    </w:p>
    <w:p w14:paraId="047AAFBD" w14:textId="77777777" w:rsidR="00E1094A" w:rsidRPr="00AD1937" w:rsidRDefault="00E1094A" w:rsidP="00E1094A">
      <w:pPr>
        <w:jc w:val="center"/>
        <w:rPr>
          <w:b/>
          <w:caps/>
          <w:szCs w:val="28"/>
        </w:rPr>
      </w:pPr>
      <w:r w:rsidRPr="00AD1937">
        <w:rPr>
          <w:b/>
          <w:caps/>
          <w:szCs w:val="28"/>
        </w:rPr>
        <w:t>лист согласования</w:t>
      </w:r>
    </w:p>
    <w:p w14:paraId="71B4A08D" w14:textId="77777777" w:rsidR="00E1094A" w:rsidRDefault="00E1094A" w:rsidP="00E1094A">
      <w:pPr>
        <w:jc w:val="center"/>
        <w:rPr>
          <w:b/>
        </w:rPr>
      </w:pPr>
    </w:p>
    <w:p w14:paraId="39803896" w14:textId="77777777" w:rsidR="00E1094A" w:rsidRDefault="00E1094A" w:rsidP="00E1094A">
      <w:pPr>
        <w:pStyle w:val="11"/>
        <w:spacing w:line="240" w:lineRule="exact"/>
        <w:jc w:val="center"/>
      </w:pPr>
      <w:r>
        <w:rPr>
          <w:rFonts w:ascii="Times New Roman" w:hAnsi="Times New Roman"/>
        </w:rPr>
        <w:t>постановления</w:t>
      </w:r>
      <w:r>
        <w:t xml:space="preserve"> </w:t>
      </w:r>
      <w:r w:rsidRPr="00B84B6C">
        <w:rPr>
          <w:rFonts w:ascii="Times New Roman" w:hAnsi="Times New Roman"/>
        </w:rPr>
        <w:t xml:space="preserve">Администрации Демянского муниципального </w:t>
      </w:r>
      <w:r>
        <w:rPr>
          <w:rFonts w:ascii="Times New Roman" w:hAnsi="Times New Roman"/>
        </w:rPr>
        <w:t>округа</w:t>
      </w:r>
    </w:p>
    <w:p w14:paraId="0707939C" w14:textId="77777777" w:rsidR="00E1094A" w:rsidRDefault="00E1094A" w:rsidP="00E1094A">
      <w:pPr>
        <w:pStyle w:val="11"/>
        <w:spacing w:line="240" w:lineRule="exact"/>
        <w:jc w:val="center"/>
      </w:pPr>
    </w:p>
    <w:p w14:paraId="7CCC9A3E" w14:textId="77777777" w:rsidR="00694818" w:rsidRDefault="00694818" w:rsidP="00694818">
      <w:pPr>
        <w:pStyle w:val="ConsPlusTitle"/>
        <w:jc w:val="center"/>
      </w:pPr>
      <w:r>
        <w:t>Об утверждении Положения о порядке размещения</w:t>
      </w:r>
    </w:p>
    <w:p w14:paraId="504642F2" w14:textId="77777777" w:rsidR="00694818" w:rsidRDefault="00694818" w:rsidP="00694818">
      <w:pPr>
        <w:pStyle w:val="ConsPlusTitle"/>
        <w:jc w:val="center"/>
      </w:pPr>
      <w:r>
        <w:t>нестационарных торговых объектов на территории</w:t>
      </w:r>
    </w:p>
    <w:p w14:paraId="328312A9" w14:textId="77777777" w:rsidR="00694818" w:rsidRDefault="00694818" w:rsidP="00694818">
      <w:pPr>
        <w:pStyle w:val="ConsPlusTitle"/>
        <w:jc w:val="center"/>
      </w:pPr>
      <w:r>
        <w:t>Демянского муниципального округа Новгородской области</w:t>
      </w:r>
    </w:p>
    <w:p w14:paraId="1ABC1CB2" w14:textId="77777777" w:rsidR="00E1094A" w:rsidRPr="007F2D8A" w:rsidRDefault="00E1094A" w:rsidP="00E1094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12"/>
        <w:gridCol w:w="3190"/>
      </w:tblGrid>
      <w:tr w:rsidR="00E1094A" w14:paraId="33013994" w14:textId="77777777" w:rsidTr="00557255">
        <w:tc>
          <w:tcPr>
            <w:tcW w:w="2268" w:type="dxa"/>
          </w:tcPr>
          <w:p w14:paraId="3DA59E59" w14:textId="77777777" w:rsidR="00E1094A" w:rsidRDefault="00E1094A" w:rsidP="00557255">
            <w:pPr>
              <w:spacing w:line="240" w:lineRule="exact"/>
              <w:jc w:val="both"/>
            </w:pPr>
            <w:r>
              <w:t>Дата поступления на согласование, подпись</w:t>
            </w:r>
          </w:p>
        </w:tc>
        <w:tc>
          <w:tcPr>
            <w:tcW w:w="4112" w:type="dxa"/>
          </w:tcPr>
          <w:p w14:paraId="15B89354" w14:textId="77777777" w:rsidR="00E1094A" w:rsidRDefault="00E1094A" w:rsidP="00557255">
            <w:pPr>
              <w:spacing w:line="240" w:lineRule="exact"/>
              <w:jc w:val="both"/>
            </w:pPr>
            <w:r>
              <w:t>Наименование должности, инициалы и фамилия руководителя, с которым согласуется проект документа</w:t>
            </w:r>
          </w:p>
        </w:tc>
        <w:tc>
          <w:tcPr>
            <w:tcW w:w="3190" w:type="dxa"/>
          </w:tcPr>
          <w:p w14:paraId="64F8AC92" w14:textId="77777777" w:rsidR="00E1094A" w:rsidRDefault="00E1094A" w:rsidP="00557255">
            <w:pPr>
              <w:spacing w:line="240" w:lineRule="exact"/>
              <w:jc w:val="both"/>
            </w:pPr>
            <w:r>
              <w:t>Дата номер документа, подтверждающего согласование, или дата согласования, подпись</w:t>
            </w:r>
          </w:p>
        </w:tc>
      </w:tr>
      <w:tr w:rsidR="00E1094A" w14:paraId="161867F1" w14:textId="77777777" w:rsidTr="00557255">
        <w:tc>
          <w:tcPr>
            <w:tcW w:w="2268" w:type="dxa"/>
          </w:tcPr>
          <w:p w14:paraId="510AA2C1" w14:textId="77777777" w:rsidR="00E1094A" w:rsidRDefault="00E1094A" w:rsidP="00557255">
            <w:pPr>
              <w:spacing w:line="240" w:lineRule="exact"/>
              <w:jc w:val="both"/>
            </w:pPr>
          </w:p>
        </w:tc>
        <w:tc>
          <w:tcPr>
            <w:tcW w:w="4112" w:type="dxa"/>
          </w:tcPr>
          <w:p w14:paraId="2012A49A" w14:textId="77777777" w:rsidR="00E1094A" w:rsidRDefault="00E1094A" w:rsidP="00557255">
            <w:pPr>
              <w:spacing w:line="240" w:lineRule="exact"/>
              <w:jc w:val="both"/>
            </w:pPr>
            <w:r>
              <w:t>Первый заместитель Главы Администрации муниципального округа</w:t>
            </w:r>
          </w:p>
          <w:p w14:paraId="06415D4C" w14:textId="77777777" w:rsidR="00E1094A" w:rsidRDefault="00E1094A" w:rsidP="00557255">
            <w:pPr>
              <w:spacing w:line="240" w:lineRule="exact"/>
              <w:jc w:val="both"/>
            </w:pPr>
            <w:r>
              <w:t>Н.В. Шенгоф</w:t>
            </w:r>
          </w:p>
        </w:tc>
        <w:tc>
          <w:tcPr>
            <w:tcW w:w="3190" w:type="dxa"/>
          </w:tcPr>
          <w:p w14:paraId="14A4ECAD" w14:textId="77777777" w:rsidR="00E1094A" w:rsidRDefault="00E1094A" w:rsidP="00557255">
            <w:pPr>
              <w:spacing w:line="240" w:lineRule="exact"/>
              <w:jc w:val="both"/>
            </w:pPr>
          </w:p>
        </w:tc>
      </w:tr>
      <w:tr w:rsidR="00E1094A" w14:paraId="5F0DC436" w14:textId="77777777" w:rsidTr="00557255">
        <w:tc>
          <w:tcPr>
            <w:tcW w:w="2268" w:type="dxa"/>
          </w:tcPr>
          <w:p w14:paraId="415839C7" w14:textId="77777777" w:rsidR="00E1094A" w:rsidRDefault="00E1094A" w:rsidP="00557255">
            <w:pPr>
              <w:spacing w:line="240" w:lineRule="exact"/>
              <w:jc w:val="both"/>
            </w:pPr>
          </w:p>
        </w:tc>
        <w:tc>
          <w:tcPr>
            <w:tcW w:w="4112" w:type="dxa"/>
          </w:tcPr>
          <w:p w14:paraId="70AD6E18" w14:textId="77777777" w:rsidR="00E1094A" w:rsidRDefault="00E1094A" w:rsidP="00557255">
            <w:pPr>
              <w:spacing w:line="240" w:lineRule="exact"/>
              <w:jc w:val="both"/>
            </w:pPr>
            <w:r>
              <w:t>начальник управления правового обеспечения Администрации округа</w:t>
            </w:r>
          </w:p>
          <w:p w14:paraId="486570A6" w14:textId="77777777" w:rsidR="00E1094A" w:rsidRDefault="00E1094A" w:rsidP="00557255">
            <w:pPr>
              <w:spacing w:line="240" w:lineRule="exact"/>
              <w:jc w:val="both"/>
            </w:pPr>
            <w:r>
              <w:t>С.Ю. Михайлов</w:t>
            </w:r>
          </w:p>
        </w:tc>
        <w:tc>
          <w:tcPr>
            <w:tcW w:w="3190" w:type="dxa"/>
          </w:tcPr>
          <w:p w14:paraId="769F79BA" w14:textId="77777777" w:rsidR="00E1094A" w:rsidRDefault="00E1094A" w:rsidP="00557255">
            <w:pPr>
              <w:spacing w:line="240" w:lineRule="exact"/>
              <w:jc w:val="both"/>
            </w:pPr>
          </w:p>
        </w:tc>
      </w:tr>
      <w:tr w:rsidR="00E1094A" w14:paraId="76F944B9" w14:textId="77777777" w:rsidTr="00557255">
        <w:tc>
          <w:tcPr>
            <w:tcW w:w="2268" w:type="dxa"/>
          </w:tcPr>
          <w:p w14:paraId="2E2D3E55" w14:textId="77777777" w:rsidR="00E1094A" w:rsidRDefault="00E1094A" w:rsidP="00557255">
            <w:pPr>
              <w:spacing w:line="240" w:lineRule="exact"/>
              <w:jc w:val="both"/>
            </w:pPr>
          </w:p>
        </w:tc>
        <w:tc>
          <w:tcPr>
            <w:tcW w:w="4112" w:type="dxa"/>
          </w:tcPr>
          <w:p w14:paraId="18BD203E" w14:textId="77777777" w:rsidR="00E1094A" w:rsidRDefault="00E1094A" w:rsidP="00557255">
            <w:pPr>
              <w:spacing w:line="240" w:lineRule="exact"/>
              <w:jc w:val="both"/>
            </w:pPr>
            <w:r>
              <w:t xml:space="preserve">начальник управления по организационным и общим вопросам </w:t>
            </w:r>
          </w:p>
          <w:p w14:paraId="2A8AAA70" w14:textId="77777777" w:rsidR="00E1094A" w:rsidRPr="00A76839" w:rsidRDefault="00E1094A" w:rsidP="00557255">
            <w:pPr>
              <w:spacing w:line="240" w:lineRule="exact"/>
              <w:jc w:val="both"/>
            </w:pPr>
            <w:r>
              <w:t>С.Г. Васильева</w:t>
            </w:r>
          </w:p>
        </w:tc>
        <w:tc>
          <w:tcPr>
            <w:tcW w:w="3190" w:type="dxa"/>
          </w:tcPr>
          <w:p w14:paraId="24B96235" w14:textId="77777777" w:rsidR="00E1094A" w:rsidRDefault="00E1094A" w:rsidP="00557255">
            <w:pPr>
              <w:spacing w:line="240" w:lineRule="exact"/>
              <w:jc w:val="both"/>
            </w:pPr>
          </w:p>
        </w:tc>
      </w:tr>
    </w:tbl>
    <w:p w14:paraId="53CE5342" w14:textId="77777777" w:rsidR="00E1094A" w:rsidRDefault="00E1094A" w:rsidP="00E1094A">
      <w:pPr>
        <w:jc w:val="both"/>
      </w:pPr>
    </w:p>
    <w:p w14:paraId="2D5CF41A" w14:textId="77777777" w:rsidR="00E1094A" w:rsidRDefault="00E1094A" w:rsidP="00E1094A">
      <w:pPr>
        <w:jc w:val="both"/>
      </w:pPr>
    </w:p>
    <w:p w14:paraId="620D5D37" w14:textId="77777777" w:rsidR="00E1094A" w:rsidRDefault="00E1094A" w:rsidP="00E1094A">
      <w:pPr>
        <w:jc w:val="center"/>
        <w:rPr>
          <w:b/>
        </w:rPr>
      </w:pPr>
      <w:r w:rsidRPr="007F2D8A">
        <w:rPr>
          <w:b/>
        </w:rPr>
        <w:t>УКАЗАТЕЛЬ РАССЫЛКИ</w:t>
      </w:r>
    </w:p>
    <w:p w14:paraId="35BDE3AB" w14:textId="77777777" w:rsidR="00E1094A" w:rsidRDefault="00E1094A" w:rsidP="00E1094A">
      <w:pPr>
        <w:pStyle w:val="11"/>
        <w:spacing w:line="240" w:lineRule="exact"/>
        <w:jc w:val="center"/>
        <w:rPr>
          <w:rFonts w:ascii="Times New Roman" w:hAnsi="Times New Roman"/>
        </w:rPr>
      </w:pPr>
    </w:p>
    <w:p w14:paraId="50D3E50C" w14:textId="77777777" w:rsidR="00E1094A" w:rsidRDefault="00E1094A" w:rsidP="00E1094A">
      <w:pPr>
        <w:pStyle w:val="11"/>
        <w:spacing w:line="240" w:lineRule="exact"/>
        <w:jc w:val="center"/>
      </w:pPr>
      <w:r>
        <w:rPr>
          <w:rFonts w:ascii="Times New Roman" w:hAnsi="Times New Roman"/>
        </w:rPr>
        <w:t>постановления</w:t>
      </w:r>
      <w:r>
        <w:t xml:space="preserve"> </w:t>
      </w:r>
      <w:r w:rsidRPr="00B84B6C">
        <w:rPr>
          <w:rFonts w:ascii="Times New Roman" w:hAnsi="Times New Roman"/>
        </w:rPr>
        <w:t xml:space="preserve">Администрации Демянского муниципального </w:t>
      </w:r>
      <w:r>
        <w:rPr>
          <w:rFonts w:ascii="Times New Roman" w:hAnsi="Times New Roman"/>
        </w:rPr>
        <w:t>округа</w:t>
      </w:r>
    </w:p>
    <w:p w14:paraId="6C06D399" w14:textId="77777777" w:rsidR="00E1094A" w:rsidRDefault="00E1094A" w:rsidP="00E1094A">
      <w:pPr>
        <w:pStyle w:val="11"/>
        <w:spacing w:line="240" w:lineRule="exact"/>
        <w:jc w:val="center"/>
      </w:pPr>
    </w:p>
    <w:p w14:paraId="696FA194" w14:textId="77777777" w:rsidR="00694818" w:rsidRDefault="00694818" w:rsidP="00694818">
      <w:pPr>
        <w:pStyle w:val="ConsPlusTitle"/>
        <w:jc w:val="center"/>
      </w:pPr>
      <w:r>
        <w:t>Об утверждении Положения о порядке размещения</w:t>
      </w:r>
    </w:p>
    <w:p w14:paraId="7A968FD7" w14:textId="77777777" w:rsidR="00694818" w:rsidRDefault="00694818" w:rsidP="00694818">
      <w:pPr>
        <w:pStyle w:val="ConsPlusTitle"/>
        <w:jc w:val="center"/>
      </w:pPr>
      <w:r>
        <w:t>нестационарных торговых объектов на территории</w:t>
      </w:r>
    </w:p>
    <w:p w14:paraId="7D192C94" w14:textId="77777777" w:rsidR="00694818" w:rsidRDefault="00694818" w:rsidP="00694818">
      <w:pPr>
        <w:pStyle w:val="ConsPlusTitle"/>
        <w:jc w:val="center"/>
      </w:pPr>
      <w:r>
        <w:t>Демянского муниципального округа Новгородской области</w:t>
      </w:r>
    </w:p>
    <w:p w14:paraId="14ED5051" w14:textId="77777777" w:rsidR="00E1094A" w:rsidRDefault="00E1094A" w:rsidP="00E1094A">
      <w:pPr>
        <w:pStyle w:val="11"/>
        <w:spacing w:line="240" w:lineRule="exac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0"/>
      </w:tblGrid>
      <w:tr w:rsidR="00E1094A" w14:paraId="038DF4DC" w14:textId="77777777" w:rsidTr="00557255">
        <w:tc>
          <w:tcPr>
            <w:tcW w:w="828" w:type="dxa"/>
          </w:tcPr>
          <w:p w14:paraId="6F2EFD9A" w14:textId="77777777" w:rsidR="00E1094A" w:rsidRDefault="00E1094A" w:rsidP="00557255">
            <w:pPr>
              <w:spacing w:line="240" w:lineRule="exact"/>
              <w:jc w:val="both"/>
            </w:pPr>
            <w:r>
              <w:t xml:space="preserve"> № п/п</w:t>
            </w:r>
          </w:p>
        </w:tc>
        <w:tc>
          <w:tcPr>
            <w:tcW w:w="5552" w:type="dxa"/>
          </w:tcPr>
          <w:p w14:paraId="78C3F667" w14:textId="77777777" w:rsidR="00E1094A" w:rsidRDefault="00E1094A" w:rsidP="00557255">
            <w:pPr>
              <w:spacing w:line="240" w:lineRule="exact"/>
              <w:jc w:val="both"/>
            </w:pPr>
            <w:r>
              <w:t>Наименование адресата (должностное лицо, структурное подразделение, орган исполнительной власти и др.)</w:t>
            </w:r>
          </w:p>
        </w:tc>
        <w:tc>
          <w:tcPr>
            <w:tcW w:w="3190" w:type="dxa"/>
          </w:tcPr>
          <w:p w14:paraId="10D0B832" w14:textId="77777777" w:rsidR="00E1094A" w:rsidRDefault="00E1094A" w:rsidP="00557255">
            <w:pPr>
              <w:spacing w:line="240" w:lineRule="exact"/>
              <w:jc w:val="both"/>
            </w:pPr>
            <w:r>
              <w:t>Количество</w:t>
            </w:r>
          </w:p>
          <w:p w14:paraId="3237037F" w14:textId="77777777" w:rsidR="00E1094A" w:rsidRDefault="00E1094A" w:rsidP="00557255">
            <w:pPr>
              <w:spacing w:line="240" w:lineRule="exact"/>
              <w:jc w:val="both"/>
            </w:pPr>
            <w:r>
              <w:t>экземпляров</w:t>
            </w:r>
          </w:p>
        </w:tc>
      </w:tr>
      <w:tr w:rsidR="00E1094A" w14:paraId="4620A33F" w14:textId="77777777" w:rsidTr="00557255">
        <w:tc>
          <w:tcPr>
            <w:tcW w:w="828" w:type="dxa"/>
          </w:tcPr>
          <w:p w14:paraId="77F7479A" w14:textId="77777777" w:rsidR="00E1094A" w:rsidRDefault="00E1094A" w:rsidP="00557255">
            <w:pPr>
              <w:spacing w:line="240" w:lineRule="exact"/>
              <w:jc w:val="both"/>
            </w:pPr>
          </w:p>
        </w:tc>
        <w:tc>
          <w:tcPr>
            <w:tcW w:w="5552" w:type="dxa"/>
          </w:tcPr>
          <w:p w14:paraId="6482DB2D" w14:textId="77777777" w:rsidR="00E1094A" w:rsidRDefault="00E1094A" w:rsidP="00557255">
            <w:pPr>
              <w:spacing w:line="240" w:lineRule="exact"/>
              <w:jc w:val="both"/>
            </w:pPr>
          </w:p>
        </w:tc>
        <w:tc>
          <w:tcPr>
            <w:tcW w:w="3190" w:type="dxa"/>
          </w:tcPr>
          <w:p w14:paraId="0B1F2D7C" w14:textId="77777777" w:rsidR="00E1094A" w:rsidRDefault="00E1094A" w:rsidP="00557255">
            <w:pPr>
              <w:spacing w:line="240" w:lineRule="exact"/>
              <w:jc w:val="both"/>
            </w:pPr>
          </w:p>
        </w:tc>
      </w:tr>
      <w:tr w:rsidR="00E1094A" w14:paraId="1E287096" w14:textId="77777777" w:rsidTr="00557255">
        <w:tc>
          <w:tcPr>
            <w:tcW w:w="828" w:type="dxa"/>
          </w:tcPr>
          <w:p w14:paraId="6D238060" w14:textId="77777777" w:rsidR="00E1094A" w:rsidRDefault="00E1094A" w:rsidP="00557255">
            <w:pPr>
              <w:jc w:val="both"/>
            </w:pPr>
            <w:r>
              <w:t>1</w:t>
            </w:r>
          </w:p>
        </w:tc>
        <w:tc>
          <w:tcPr>
            <w:tcW w:w="5552" w:type="dxa"/>
          </w:tcPr>
          <w:p w14:paraId="0600D093" w14:textId="77777777" w:rsidR="00E1094A" w:rsidRDefault="00E1094A" w:rsidP="00557255">
            <w:pPr>
              <w:jc w:val="both"/>
            </w:pPr>
            <w:r>
              <w:rPr>
                <w:szCs w:val="28"/>
              </w:rPr>
              <w:t xml:space="preserve">управление по экономическому развитию и сельскому хозяйству </w:t>
            </w:r>
          </w:p>
        </w:tc>
        <w:tc>
          <w:tcPr>
            <w:tcW w:w="3190" w:type="dxa"/>
          </w:tcPr>
          <w:p w14:paraId="684E47E1" w14:textId="77777777" w:rsidR="00E1094A" w:rsidRDefault="00E1094A" w:rsidP="00557255">
            <w:pPr>
              <w:jc w:val="both"/>
            </w:pPr>
            <w:r>
              <w:t>1</w:t>
            </w:r>
          </w:p>
        </w:tc>
      </w:tr>
      <w:tr w:rsidR="00E1094A" w14:paraId="22C80F0D" w14:textId="77777777" w:rsidTr="00557255">
        <w:tc>
          <w:tcPr>
            <w:tcW w:w="828" w:type="dxa"/>
          </w:tcPr>
          <w:p w14:paraId="1073E8E9" w14:textId="77777777" w:rsidR="00E1094A" w:rsidRDefault="00E1094A" w:rsidP="00557255">
            <w:pPr>
              <w:jc w:val="both"/>
            </w:pPr>
            <w:r>
              <w:t>2</w:t>
            </w:r>
          </w:p>
        </w:tc>
        <w:tc>
          <w:tcPr>
            <w:tcW w:w="5552" w:type="dxa"/>
          </w:tcPr>
          <w:p w14:paraId="49BAF1E2" w14:textId="2F77A7FE" w:rsidR="00E1094A" w:rsidRDefault="00E1094A" w:rsidP="00557255">
            <w:pPr>
              <w:jc w:val="both"/>
            </w:pPr>
            <w:r>
              <w:t xml:space="preserve">Информационный Бюллетень Демянского </w:t>
            </w:r>
            <w:r w:rsidR="00274D0E">
              <w:t>округа</w:t>
            </w:r>
          </w:p>
        </w:tc>
        <w:tc>
          <w:tcPr>
            <w:tcW w:w="3190" w:type="dxa"/>
          </w:tcPr>
          <w:p w14:paraId="23DE50A2" w14:textId="77777777" w:rsidR="00E1094A" w:rsidRDefault="00E1094A" w:rsidP="00557255">
            <w:pPr>
              <w:jc w:val="both"/>
            </w:pPr>
            <w:r>
              <w:t>электр</w:t>
            </w:r>
          </w:p>
        </w:tc>
      </w:tr>
      <w:tr w:rsidR="00E1094A" w14:paraId="77E18985" w14:textId="77777777" w:rsidTr="00557255">
        <w:tc>
          <w:tcPr>
            <w:tcW w:w="828" w:type="dxa"/>
          </w:tcPr>
          <w:p w14:paraId="6FF6220A" w14:textId="77777777" w:rsidR="00E1094A" w:rsidRDefault="00E1094A" w:rsidP="00557255">
            <w:pPr>
              <w:jc w:val="both"/>
            </w:pPr>
            <w:r>
              <w:t>3</w:t>
            </w:r>
          </w:p>
        </w:tc>
        <w:tc>
          <w:tcPr>
            <w:tcW w:w="5552" w:type="dxa"/>
          </w:tcPr>
          <w:p w14:paraId="5084BBF0" w14:textId="77777777" w:rsidR="00E1094A" w:rsidRDefault="00E1094A" w:rsidP="00557255">
            <w:pPr>
              <w:jc w:val="both"/>
            </w:pPr>
            <w:r>
              <w:rPr>
                <w:szCs w:val="28"/>
              </w:rPr>
              <w:t>сайт</w:t>
            </w:r>
          </w:p>
        </w:tc>
        <w:tc>
          <w:tcPr>
            <w:tcW w:w="3190" w:type="dxa"/>
          </w:tcPr>
          <w:p w14:paraId="0F2ACC05" w14:textId="77777777" w:rsidR="00E1094A" w:rsidRDefault="00E1094A" w:rsidP="00557255">
            <w:pPr>
              <w:jc w:val="both"/>
            </w:pPr>
            <w:r>
              <w:t>электр</w:t>
            </w:r>
          </w:p>
        </w:tc>
      </w:tr>
    </w:tbl>
    <w:p w14:paraId="2265ABE1" w14:textId="77777777" w:rsidR="00E1094A" w:rsidRDefault="00E1094A" w:rsidP="00E1094A">
      <w:pPr>
        <w:jc w:val="both"/>
      </w:pPr>
    </w:p>
    <w:p w14:paraId="71ADB892" w14:textId="77777777" w:rsidR="00505D86" w:rsidRDefault="00505D86" w:rsidP="00F73D40">
      <w:pPr>
        <w:tabs>
          <w:tab w:val="left" w:pos="709"/>
        </w:tabs>
        <w:spacing w:line="360" w:lineRule="atLeast"/>
        <w:jc w:val="right"/>
        <w:rPr>
          <w:lang w:val="en-US"/>
        </w:rPr>
      </w:pPr>
      <w:bookmarkStart w:id="2" w:name="штамп"/>
      <w:bookmarkEnd w:id="2"/>
    </w:p>
    <w:p w14:paraId="16D560E4" w14:textId="56E3868D" w:rsidR="002330D4" w:rsidRDefault="002330D4" w:rsidP="00F73D40">
      <w:pPr>
        <w:tabs>
          <w:tab w:val="left" w:pos="709"/>
        </w:tabs>
        <w:spacing w:line="360" w:lineRule="atLeast"/>
        <w:jc w:val="right"/>
      </w:pPr>
      <w:r>
        <w:lastRenderedPageBreak/>
        <w:t>Утверждено</w:t>
      </w:r>
      <w:r w:rsidR="00543D53">
        <w:t xml:space="preserve"> </w:t>
      </w:r>
      <w:r>
        <w:t>постановлением</w:t>
      </w:r>
    </w:p>
    <w:p w14:paraId="12F2C760" w14:textId="77095915" w:rsidR="002330D4" w:rsidRDefault="002330D4">
      <w:pPr>
        <w:pStyle w:val="ConsPlusNormal"/>
        <w:jc w:val="right"/>
      </w:pPr>
      <w:r>
        <w:t xml:space="preserve">Администрации </w:t>
      </w:r>
      <w:r w:rsidR="00543D53">
        <w:t>округ</w:t>
      </w:r>
      <w:r>
        <w:t>а</w:t>
      </w:r>
    </w:p>
    <w:p w14:paraId="06D7585D" w14:textId="46F5DC2E" w:rsidR="002330D4" w:rsidRDefault="002330D4">
      <w:pPr>
        <w:pStyle w:val="ConsPlusNormal"/>
        <w:jc w:val="right"/>
      </w:pPr>
      <w:r>
        <w:t xml:space="preserve">от </w:t>
      </w:r>
      <w:r w:rsidR="00543D53">
        <w:t>______</w:t>
      </w:r>
      <w:r w:rsidR="000859C0">
        <w:t>__</w:t>
      </w:r>
      <w:r w:rsidR="00543D53">
        <w:t>_</w:t>
      </w:r>
      <w:r>
        <w:t>202</w:t>
      </w:r>
      <w:r w:rsidR="00543D53">
        <w:t>5</w:t>
      </w:r>
      <w:r>
        <w:t xml:space="preserve"> </w:t>
      </w:r>
      <w:r w:rsidR="000859C0">
        <w:t>№</w:t>
      </w:r>
      <w:r>
        <w:t xml:space="preserve"> </w:t>
      </w:r>
      <w:r w:rsidR="00543D53">
        <w:t>_____</w:t>
      </w:r>
    </w:p>
    <w:p w14:paraId="0E659AE4" w14:textId="77777777" w:rsidR="002330D4" w:rsidRDefault="002330D4">
      <w:pPr>
        <w:pStyle w:val="ConsPlusNormal"/>
        <w:jc w:val="both"/>
      </w:pPr>
    </w:p>
    <w:p w14:paraId="6AF3CBA8" w14:textId="28A573B6" w:rsidR="002330D4" w:rsidRDefault="002330D4">
      <w:pPr>
        <w:pStyle w:val="ConsPlusTitle"/>
        <w:jc w:val="center"/>
      </w:pPr>
      <w:bookmarkStart w:id="3" w:name="P27"/>
      <w:bookmarkEnd w:id="3"/>
      <w:r>
        <w:t>ПОЛОЖЕНИЕ</w:t>
      </w:r>
    </w:p>
    <w:p w14:paraId="7929E3B2" w14:textId="545F6EB2" w:rsidR="00D42988" w:rsidRPr="00D42988" w:rsidRDefault="00D42988">
      <w:pPr>
        <w:pStyle w:val="ConsPlusTitle"/>
        <w:jc w:val="center"/>
        <w:rPr>
          <w:b w:val="0"/>
          <w:bCs/>
        </w:rPr>
      </w:pPr>
      <w:r w:rsidRPr="00D42988">
        <w:rPr>
          <w:b w:val="0"/>
          <w:bCs/>
        </w:rPr>
        <w:t xml:space="preserve">о порядке размещения нестационарных торговых объектов на территории </w:t>
      </w:r>
    </w:p>
    <w:p w14:paraId="737BD08D" w14:textId="396FC40F" w:rsidR="002330D4" w:rsidRPr="00D42988" w:rsidRDefault="00D42988">
      <w:pPr>
        <w:pStyle w:val="ConsPlusTitle"/>
        <w:jc w:val="center"/>
        <w:rPr>
          <w:b w:val="0"/>
          <w:bCs/>
        </w:rPr>
      </w:pPr>
      <w:r w:rsidRPr="00D42988">
        <w:rPr>
          <w:b w:val="0"/>
          <w:bCs/>
        </w:rPr>
        <w:t>Демянского муниципального округа Новгородской области</w:t>
      </w:r>
    </w:p>
    <w:p w14:paraId="3AF8A444" w14:textId="77777777" w:rsidR="00D159A8" w:rsidRDefault="00D159A8">
      <w:pPr>
        <w:pStyle w:val="ConsPlusNormal"/>
        <w:jc w:val="both"/>
      </w:pPr>
    </w:p>
    <w:p w14:paraId="484CE117" w14:textId="77777777" w:rsidR="002330D4" w:rsidRDefault="002330D4">
      <w:pPr>
        <w:pStyle w:val="ConsPlusTitle"/>
        <w:jc w:val="center"/>
        <w:outlineLvl w:val="1"/>
      </w:pPr>
      <w:r>
        <w:t>1. Общие положения</w:t>
      </w:r>
    </w:p>
    <w:p w14:paraId="42B5BE55" w14:textId="0B4D155C" w:rsidR="002330D4" w:rsidRDefault="002330D4" w:rsidP="00D159A8">
      <w:pPr>
        <w:pStyle w:val="ConsPlusNormal"/>
        <w:ind w:firstLine="709"/>
        <w:jc w:val="both"/>
      </w:pPr>
      <w:r>
        <w:t xml:space="preserve">1.1. Положение о порядке размещения нестационарных торговых объектов на территории </w:t>
      </w:r>
      <w:r w:rsidR="001159E1">
        <w:t>Демянского</w:t>
      </w:r>
      <w:r>
        <w:t xml:space="preserve"> муниципального </w:t>
      </w:r>
      <w:r w:rsidR="001159E1">
        <w:t>округа</w:t>
      </w:r>
      <w:r>
        <w:t xml:space="preserve"> Новгородской области (далее - Положение) разработано в соответствии с Гражданским </w:t>
      </w:r>
      <w:hyperlink r:id="rId7">
        <w:r w:rsidRPr="001159E1">
          <w:t>кодексом</w:t>
        </w:r>
      </w:hyperlink>
      <w:r w:rsidRPr="001159E1">
        <w:t xml:space="preserve"> Российской Федерации, федеральными законами от </w:t>
      </w:r>
      <w:r w:rsidR="00F0775C">
        <w:t>0</w:t>
      </w:r>
      <w:r w:rsidRPr="001159E1">
        <w:t>6</w:t>
      </w:r>
      <w:r w:rsidR="00F0775C">
        <w:t>.10.</w:t>
      </w:r>
      <w:r w:rsidRPr="001159E1">
        <w:t xml:space="preserve">2003 года </w:t>
      </w:r>
      <w:r w:rsidR="00F0775C">
        <w:t>№</w:t>
      </w:r>
      <w:hyperlink r:id="rId8">
        <w:r w:rsidRPr="001159E1">
          <w:t xml:space="preserve"> 131-ФЗ</w:t>
        </w:r>
      </w:hyperlink>
      <w:r w:rsidRPr="001159E1">
        <w:t xml:space="preserve"> </w:t>
      </w:r>
      <w:r w:rsidR="00F0775C">
        <w:t>«</w:t>
      </w:r>
      <w:r w:rsidRPr="001159E1">
        <w:t>Об общих принципах организации местного самоуправления в Российской Федерации</w:t>
      </w:r>
      <w:r w:rsidR="00F0775C">
        <w:t>»</w:t>
      </w:r>
      <w:r w:rsidRPr="001159E1">
        <w:t>, от 28</w:t>
      </w:r>
      <w:r w:rsidR="00F0775C">
        <w:t>.12.</w:t>
      </w:r>
      <w:r w:rsidRPr="001159E1">
        <w:t xml:space="preserve">2009 года </w:t>
      </w:r>
      <w:hyperlink r:id="rId9">
        <w:r w:rsidR="00F0775C">
          <w:t xml:space="preserve">№ </w:t>
        </w:r>
        <w:r w:rsidRPr="001159E1">
          <w:t>381-ФЗ</w:t>
        </w:r>
      </w:hyperlink>
      <w:r w:rsidRPr="001159E1">
        <w:t xml:space="preserve"> </w:t>
      </w:r>
      <w:r w:rsidR="00F0775C">
        <w:t>«</w:t>
      </w:r>
      <w:r w:rsidRPr="001159E1">
        <w:t>Об основах государственного регулирования торговой деятельности в Российской Федерации</w:t>
      </w:r>
      <w:r w:rsidR="00F0775C">
        <w:t>»</w:t>
      </w:r>
      <w:r w:rsidRPr="001159E1">
        <w:t xml:space="preserve">, </w:t>
      </w:r>
      <w:hyperlink r:id="rId10">
        <w:r w:rsidRPr="001159E1">
          <w:t>постановлением</w:t>
        </w:r>
      </w:hyperlink>
      <w:r w:rsidRPr="001159E1">
        <w:t xml:space="preserve"> Министерства промышленности и торговли Новгородской области от 29.</w:t>
      </w:r>
      <w:r>
        <w:t xml:space="preserve">11.2019 </w:t>
      </w:r>
      <w:r w:rsidR="00F0775C">
        <w:t>№</w:t>
      </w:r>
      <w:r>
        <w:t xml:space="preserve"> 5 </w:t>
      </w:r>
      <w:r w:rsidR="00F0775C">
        <w:t>«</w:t>
      </w:r>
      <w:r>
        <w:t>Об установлении Порядка разработки и утверждения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r w:rsidR="00F0775C" w:rsidRPr="008A273D">
        <w:t>»</w:t>
      </w:r>
      <w:r w:rsidRPr="008A273D">
        <w:t xml:space="preserve">, решением </w:t>
      </w:r>
      <w:r w:rsidR="00CC4F0C" w:rsidRPr="008A273D">
        <w:t xml:space="preserve">Совета депутатов </w:t>
      </w:r>
      <w:r w:rsidR="00A14E19" w:rsidRPr="008A273D">
        <w:t>Демянского</w:t>
      </w:r>
      <w:r w:rsidRPr="008A273D">
        <w:t xml:space="preserve"> </w:t>
      </w:r>
      <w:r w:rsidR="00CC4F0C" w:rsidRPr="008A273D">
        <w:t xml:space="preserve">городского поселения </w:t>
      </w:r>
      <w:r w:rsidRPr="008A273D">
        <w:t xml:space="preserve">от </w:t>
      </w:r>
      <w:r w:rsidR="00CC4F0C" w:rsidRPr="008A273D">
        <w:t>27.07.2022 № 103 «</w:t>
      </w:r>
      <w:r w:rsidRPr="008A273D">
        <w:t xml:space="preserve">Об утверждении </w:t>
      </w:r>
      <w:r w:rsidR="00CC4F0C" w:rsidRPr="008A273D">
        <w:t>Положения о внедрении дизайн-кода на территории Демянского городского поселения»</w:t>
      </w:r>
      <w:r w:rsidRPr="008A273D">
        <w:t xml:space="preserve"> (дизайн-код)",</w:t>
      </w:r>
      <w:r w:rsidRPr="001159E1">
        <w:t xml:space="preserve"> </w:t>
      </w:r>
      <w:hyperlink r:id="rId11">
        <w:r w:rsidRPr="001159E1">
          <w:t>постановлением</w:t>
        </w:r>
      </w:hyperlink>
      <w:r w:rsidRPr="001159E1">
        <w:t xml:space="preserve"> Администрации </w:t>
      </w:r>
      <w:r w:rsidR="00CA369C">
        <w:t xml:space="preserve">Демянского </w:t>
      </w:r>
      <w:r w:rsidRPr="001159E1">
        <w:t xml:space="preserve">муниципального </w:t>
      </w:r>
      <w:r w:rsidR="00CA369C">
        <w:t>округа</w:t>
      </w:r>
      <w:r w:rsidRPr="001159E1">
        <w:t xml:space="preserve"> от </w:t>
      </w:r>
      <w:r w:rsidR="00CA369C">
        <w:t>20</w:t>
      </w:r>
      <w:r w:rsidRPr="001159E1">
        <w:t>.</w:t>
      </w:r>
      <w:r w:rsidR="00CA369C">
        <w:t>12</w:t>
      </w:r>
      <w:r w:rsidRPr="001159E1">
        <w:t>.20</w:t>
      </w:r>
      <w:r w:rsidR="00CA369C">
        <w:t>24</w:t>
      </w:r>
      <w:r w:rsidRPr="001159E1">
        <w:t xml:space="preserve"> </w:t>
      </w:r>
      <w:r w:rsidR="00CA369C">
        <w:t>№ 2395</w:t>
      </w:r>
      <w:r w:rsidRPr="001159E1">
        <w:t xml:space="preserve"> </w:t>
      </w:r>
      <w:r w:rsidR="00CA369C">
        <w:t>«</w:t>
      </w:r>
      <w:r w:rsidRPr="001159E1">
        <w:t>О</w:t>
      </w:r>
      <w:r w:rsidR="00CA369C">
        <w:t>б утверждении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на территории Демянского муниципального округа»</w:t>
      </w:r>
      <w:r>
        <w:t xml:space="preserve">, в целях упорядочения размещения и функционирования нестационарных торговых объектов на территории </w:t>
      </w:r>
      <w:r w:rsidR="00CA369C">
        <w:t>Демянского</w:t>
      </w:r>
      <w:r>
        <w:t xml:space="preserve"> муниципального </w:t>
      </w:r>
      <w:r w:rsidR="00CA369C">
        <w:t>округа</w:t>
      </w:r>
      <w:r>
        <w:t xml:space="preserve"> Новгородской области (далее муниципальный </w:t>
      </w:r>
      <w:r w:rsidR="00383D58">
        <w:t xml:space="preserve">округ), </w:t>
      </w:r>
      <w:r>
        <w:t xml:space="preserve"> создания условий для улучшения организации и качества торгового обслуживания населения муниципального </w:t>
      </w:r>
      <w:r w:rsidR="00383D58">
        <w:t>округа</w:t>
      </w:r>
      <w:r>
        <w:t>, улучшения эстетического облика.</w:t>
      </w:r>
    </w:p>
    <w:p w14:paraId="5153A81B" w14:textId="149F5361" w:rsidR="002330D4" w:rsidRPr="00EA48A7" w:rsidRDefault="002330D4" w:rsidP="00D159A8">
      <w:pPr>
        <w:pStyle w:val="ConsPlusNormal"/>
        <w:ind w:firstLine="709"/>
        <w:jc w:val="both"/>
      </w:pPr>
      <w:r w:rsidRPr="00EA48A7">
        <w:t xml:space="preserve">1.2. Положение определяет порядок размещения нестационарных торговых объектов на территории муниципального </w:t>
      </w:r>
      <w:r w:rsidR="00274D0E" w:rsidRPr="00EA48A7">
        <w:t>округа</w:t>
      </w:r>
      <w:r w:rsidRPr="00EA48A7">
        <w:t xml:space="preserve">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w:t>
      </w:r>
    </w:p>
    <w:p w14:paraId="1164FCDC" w14:textId="6276AE9E" w:rsidR="002330D4" w:rsidRDefault="002330D4" w:rsidP="00D159A8">
      <w:pPr>
        <w:pStyle w:val="ConsPlusNormal"/>
        <w:ind w:firstLine="709"/>
        <w:jc w:val="both"/>
      </w:pPr>
      <w:r w:rsidRPr="00FA1A97">
        <w:t xml:space="preserve">Объектами нестационарной торговли в муниципальном </w:t>
      </w:r>
      <w:r w:rsidR="00FA1A97" w:rsidRPr="00FA1A97">
        <w:t>округе</w:t>
      </w:r>
      <w:r w:rsidRPr="00FA1A97">
        <w:t xml:space="preserve"> являются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6A4550B9" w14:textId="6AE33DCE" w:rsidR="002330D4" w:rsidRPr="0088276F" w:rsidRDefault="002330D4" w:rsidP="00D159A8">
      <w:pPr>
        <w:pStyle w:val="ConsPlusNormal"/>
        <w:ind w:firstLine="709"/>
        <w:jc w:val="both"/>
      </w:pPr>
      <w:r w:rsidRPr="0088276F">
        <w:t xml:space="preserve">1.3. Требования, предусмотренные </w:t>
      </w:r>
      <w:r w:rsidR="0088276F" w:rsidRPr="0088276F">
        <w:t xml:space="preserve">настоящим </w:t>
      </w:r>
      <w:r w:rsidRPr="0088276F">
        <w:t>Положением, не распространяются на отношения, связанные с размещением нестационарных торговых объектов:</w:t>
      </w:r>
    </w:p>
    <w:p w14:paraId="0036AA05" w14:textId="77777777" w:rsidR="002330D4" w:rsidRPr="0088276F" w:rsidRDefault="002330D4" w:rsidP="00D159A8">
      <w:pPr>
        <w:pStyle w:val="ConsPlusNormal"/>
        <w:ind w:firstLine="709"/>
        <w:jc w:val="both"/>
      </w:pPr>
      <w:r w:rsidRPr="0088276F">
        <w:t>находящихся на территориях розничных рынков;</w:t>
      </w:r>
    </w:p>
    <w:p w14:paraId="4C252901" w14:textId="77777777" w:rsidR="002330D4" w:rsidRPr="0088276F" w:rsidRDefault="002330D4" w:rsidP="00D159A8">
      <w:pPr>
        <w:pStyle w:val="ConsPlusNormal"/>
        <w:ind w:firstLine="709"/>
        <w:jc w:val="both"/>
      </w:pPr>
      <w:r w:rsidRPr="0088276F">
        <w:t>при проведении ярмарок, имеющих временный характер, выставок-ярмарок;</w:t>
      </w:r>
    </w:p>
    <w:p w14:paraId="48A2E521" w14:textId="77777777" w:rsidR="002330D4" w:rsidRPr="0088276F" w:rsidRDefault="002330D4" w:rsidP="00D159A8">
      <w:pPr>
        <w:pStyle w:val="ConsPlusNormal"/>
        <w:ind w:firstLine="709"/>
        <w:jc w:val="both"/>
      </w:pPr>
      <w:r w:rsidRPr="0088276F">
        <w:t>при проведении праздничных, общественно-политических, культурно-массовых и спортивных мероприятий, имеющих краткосрочный характер;</w:t>
      </w:r>
    </w:p>
    <w:p w14:paraId="6E859F0A" w14:textId="77777777" w:rsidR="001309D8" w:rsidRDefault="002330D4" w:rsidP="00D159A8">
      <w:pPr>
        <w:pStyle w:val="ConsPlusNormal"/>
        <w:ind w:firstLine="709"/>
        <w:jc w:val="both"/>
      </w:pPr>
      <w:r w:rsidRPr="0088276F">
        <w:lastRenderedPageBreak/>
        <w:t>на разносную торговлю.</w:t>
      </w:r>
    </w:p>
    <w:p w14:paraId="46067C10" w14:textId="797DE9F7" w:rsidR="001309D8" w:rsidRDefault="001309D8" w:rsidP="00D159A8">
      <w:pPr>
        <w:pStyle w:val="ConsPlusNormal"/>
        <w:ind w:firstLine="709"/>
        <w:jc w:val="both"/>
      </w:pPr>
      <w:r>
        <w:t>1.4. Для целей настоящего Положения используются следующие основные понятия:</w:t>
      </w:r>
    </w:p>
    <w:p w14:paraId="01D24776" w14:textId="77777777" w:rsidR="001309D8" w:rsidRDefault="001309D8" w:rsidP="00D159A8">
      <w:pPr>
        <w:pStyle w:val="ConsPlusNormal"/>
        <w:ind w:firstLine="709"/>
        <w:jc w:val="both"/>
      </w:pPr>
      <w:r>
        <w:t>владелец нестационарного торгового объекта (далее - владелец НТО) - юридическое лицо, индивидуальный предприниматель, физическое лицо, применяющее специальный налоговый режим "Налог на профессиональный доход", в чьей собственности находится нестационарный торговый объект;</w:t>
      </w:r>
    </w:p>
    <w:p w14:paraId="3A179EAC" w14:textId="73210D4E" w:rsidR="001309D8" w:rsidRDefault="001309D8" w:rsidP="001309D8">
      <w:pPr>
        <w:pStyle w:val="ConsPlusNormal"/>
        <w:ind w:firstLine="709"/>
        <w:jc w:val="both"/>
      </w:pPr>
      <w:r>
        <w:t xml:space="preserve">обследование нестационарного торгового объекта - выезд специалистов </w:t>
      </w:r>
      <w:r w:rsidR="007663BE">
        <w:t>управления по экономическому развитию и сельскому хозяйству</w:t>
      </w:r>
      <w:r>
        <w:t xml:space="preserve"> Администрации </w:t>
      </w:r>
      <w:r w:rsidR="007663BE">
        <w:t>Демянского муниципального округа</w:t>
      </w:r>
      <w:r>
        <w:t xml:space="preserve"> на место размещения нестационарного торгового объекта и составление акта обследования на предмет исполнения владельцем НТО обязательств по договору в части сохранения типа, вида, специализации, размера занимаемой площади, места размещения, внешнего вида нестационарного торгового объекта, а также установки дополнительного торгового оборудования на земельном участке около нестационарного торгового объекта после размещения нестационарного торгового объекта и в период действия договора на право размещения нестационарного торгового объекта на территории </w:t>
      </w:r>
      <w:r w:rsidR="00B14076">
        <w:t>Демянского муниципального округа</w:t>
      </w:r>
      <w:r>
        <w:t>;</w:t>
      </w:r>
    </w:p>
    <w:p w14:paraId="3A9F63FB" w14:textId="30265378" w:rsidR="002330D4" w:rsidRPr="00F830E5" w:rsidRDefault="002330D4" w:rsidP="0053667C">
      <w:pPr>
        <w:pStyle w:val="ConsPlusNormal"/>
        <w:ind w:firstLine="709"/>
        <w:jc w:val="both"/>
      </w:pPr>
      <w:r w:rsidRPr="00F830E5">
        <w:t>1.</w:t>
      </w:r>
      <w:r w:rsidR="00E9147F">
        <w:t>5</w:t>
      </w:r>
      <w:r w:rsidRPr="00F830E5">
        <w:t>. Размещение нестационарных торговых объектов осуществляется с целью:</w:t>
      </w:r>
    </w:p>
    <w:p w14:paraId="0FCB706C" w14:textId="77777777" w:rsidR="002330D4" w:rsidRPr="00F830E5" w:rsidRDefault="002330D4" w:rsidP="0053667C">
      <w:pPr>
        <w:pStyle w:val="ConsPlusNormal"/>
        <w:ind w:firstLine="709"/>
        <w:jc w:val="both"/>
      </w:pPr>
      <w:r w:rsidRPr="00F830E5">
        <w:t>удовлетворения потребности населения в доступности продовольственных и непродовольственных товаров (услуг) малыми форматами розничной торговли;</w:t>
      </w:r>
    </w:p>
    <w:p w14:paraId="0AA4A9B7" w14:textId="235B973E" w:rsidR="002330D4" w:rsidRPr="00507F2A" w:rsidRDefault="002330D4" w:rsidP="0053667C">
      <w:pPr>
        <w:pStyle w:val="ConsPlusNormal"/>
        <w:ind w:firstLine="709"/>
        <w:jc w:val="both"/>
      </w:pPr>
      <w:r w:rsidRPr="00F830E5">
        <w:t xml:space="preserve">достижения и последующего соблюдения установленных нормативов минимальной обеспеченности населения муниципального </w:t>
      </w:r>
      <w:r w:rsidR="00274D0E" w:rsidRPr="00507F2A">
        <w:t>округа</w:t>
      </w:r>
      <w:r w:rsidRPr="00507F2A">
        <w:t xml:space="preserve"> площадью </w:t>
      </w:r>
      <w:r w:rsidR="00507F2A" w:rsidRPr="00507F2A">
        <w:t xml:space="preserve">(количеством) </w:t>
      </w:r>
      <w:r w:rsidRPr="00507F2A">
        <w:t>нестационарных торговых объектов;</w:t>
      </w:r>
    </w:p>
    <w:p w14:paraId="6A0F9A15" w14:textId="4B4209CE" w:rsidR="002330D4" w:rsidRPr="00F830E5" w:rsidRDefault="002330D4" w:rsidP="0053667C">
      <w:pPr>
        <w:pStyle w:val="ConsPlusNormal"/>
        <w:ind w:firstLine="709"/>
        <w:jc w:val="both"/>
      </w:pPr>
      <w:r w:rsidRPr="00507F2A">
        <w:t xml:space="preserve">соблюдения прав и законных интересов населения по обеспечению </w:t>
      </w:r>
      <w:r w:rsidRPr="00F830E5">
        <w:t xml:space="preserve">требований безопасности при размещении нестационарных торговых объектов на территории муниципального </w:t>
      </w:r>
      <w:r w:rsidR="00274D0E" w:rsidRPr="00F830E5">
        <w:t>округа</w:t>
      </w:r>
      <w:r w:rsidRPr="00F830E5">
        <w:t xml:space="preserve"> в соответствии с требованиями действующего законодательства;</w:t>
      </w:r>
    </w:p>
    <w:p w14:paraId="73971834" w14:textId="072CB822" w:rsidR="002330D4" w:rsidRPr="00F830E5" w:rsidRDefault="002330D4" w:rsidP="0053667C">
      <w:pPr>
        <w:pStyle w:val="ConsPlusNormal"/>
        <w:ind w:firstLine="709"/>
        <w:jc w:val="both"/>
      </w:pPr>
      <w:r w:rsidRPr="00F830E5">
        <w:t xml:space="preserve">обеспечения единства требований к размещению нестационарных торговых объектов, расположенных на территории муниципального </w:t>
      </w:r>
      <w:r w:rsidR="00274D0E" w:rsidRPr="00F830E5">
        <w:t>округа</w:t>
      </w:r>
      <w:r w:rsidRPr="00F830E5">
        <w:t>;</w:t>
      </w:r>
    </w:p>
    <w:p w14:paraId="06887768" w14:textId="77777777" w:rsidR="002330D4" w:rsidRDefault="002330D4" w:rsidP="0053667C">
      <w:pPr>
        <w:pStyle w:val="ConsPlusNormal"/>
        <w:ind w:firstLine="709"/>
        <w:jc w:val="both"/>
      </w:pPr>
      <w:r w:rsidRPr="00F830E5">
        <w:t>формирования многоформатной торговой инфраструктуры с учетом видов и типов торговых объектов, форм и способов торговли.</w:t>
      </w:r>
    </w:p>
    <w:p w14:paraId="3C5995A4" w14:textId="170BB810" w:rsidR="002330D4" w:rsidRDefault="002330D4" w:rsidP="0053667C">
      <w:pPr>
        <w:pStyle w:val="ConsPlusNormal"/>
        <w:ind w:firstLine="709"/>
        <w:jc w:val="both"/>
      </w:pPr>
      <w:r w:rsidRPr="009234CB">
        <w:t>1.</w:t>
      </w:r>
      <w:r w:rsidR="00D5606E">
        <w:t>6</w:t>
      </w:r>
      <w:r w:rsidRPr="009234CB">
        <w:t xml:space="preserve">. Размещение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осуществляется на основании договоров о предоставлении права на размещение нестационарных торговых объектов, заключенных с Администрацией муниципального </w:t>
      </w:r>
      <w:r w:rsidR="00274D0E" w:rsidRPr="009234CB">
        <w:t>округа</w:t>
      </w:r>
      <w:r w:rsidRPr="009234CB">
        <w:t>.</w:t>
      </w:r>
    </w:p>
    <w:p w14:paraId="5BE1AB0D" w14:textId="4C5913D4" w:rsidR="00B8053B" w:rsidRPr="00B8053B" w:rsidRDefault="002330D4" w:rsidP="0053667C">
      <w:pPr>
        <w:pStyle w:val="ConsPlusNormal"/>
        <w:ind w:firstLine="709"/>
        <w:jc w:val="both"/>
      </w:pPr>
      <w:r w:rsidRPr="00B8053B">
        <w:t>1.</w:t>
      </w:r>
      <w:r w:rsidR="00D5606E">
        <w:t>7</w:t>
      </w:r>
      <w:r w:rsidRPr="00B8053B">
        <w:t xml:space="preserve">. Нестационарные торговые объекты должны соответствовать Общим требованиям к нестационарным торговым объектам, </w:t>
      </w:r>
      <w:r w:rsidR="00B8053B" w:rsidRPr="00B8053B">
        <w:t>р</w:t>
      </w:r>
      <w:r w:rsidRPr="00B8053B">
        <w:t xml:space="preserve">азмещаемым на территории </w:t>
      </w:r>
      <w:r w:rsidR="009234CB" w:rsidRPr="00B8053B">
        <w:t>Демянского</w:t>
      </w:r>
      <w:r w:rsidRPr="00B8053B">
        <w:t xml:space="preserve"> муниципального </w:t>
      </w:r>
      <w:r w:rsidR="00274D0E" w:rsidRPr="00B8053B">
        <w:t>округа</w:t>
      </w:r>
      <w:r w:rsidRPr="00B8053B">
        <w:t xml:space="preserve"> Новгородской области (дизайн-коду)</w:t>
      </w:r>
      <w:r w:rsidR="00B8053B" w:rsidRPr="00B8053B">
        <w:t>.</w:t>
      </w:r>
    </w:p>
    <w:p w14:paraId="35D01554" w14:textId="2E43AF15" w:rsidR="002330D4" w:rsidRPr="0033486B" w:rsidRDefault="002330D4" w:rsidP="0033486B">
      <w:pPr>
        <w:pStyle w:val="ConsPlusNormal"/>
        <w:ind w:firstLine="709"/>
        <w:jc w:val="both"/>
      </w:pPr>
      <w:r w:rsidRPr="00B8053B">
        <w:t xml:space="preserve">Не допускается увеличение площади и размеров, изменение </w:t>
      </w:r>
      <w:r w:rsidRPr="00A94A7F">
        <w:t>места расположения, установленного схемой размещения нестационарных торговых объектов</w:t>
      </w:r>
      <w:r w:rsidR="0043376D">
        <w:t xml:space="preserve"> </w:t>
      </w:r>
      <w:r w:rsidRPr="00A94A7F">
        <w:t xml:space="preserve">на земельных участках, в зданиях, строениях, сооружениях, находящихся в </w:t>
      </w:r>
      <w:r w:rsidR="0043376D">
        <w:t xml:space="preserve">государственной или </w:t>
      </w:r>
      <w:r w:rsidRPr="00A94A7F">
        <w:t xml:space="preserve">муниципальной собственности, на территории </w:t>
      </w:r>
      <w:r w:rsidR="0043376D">
        <w:t xml:space="preserve">Демянского </w:t>
      </w:r>
      <w:r w:rsidRPr="00A94A7F">
        <w:t xml:space="preserve">муниципального </w:t>
      </w:r>
      <w:r w:rsidR="00274D0E" w:rsidRPr="00A94A7F">
        <w:t>округа</w:t>
      </w:r>
      <w:r w:rsidRPr="00A94A7F">
        <w:t xml:space="preserve">, утвержденной постановлением Администрации муниципального </w:t>
      </w:r>
      <w:r w:rsidR="00274D0E" w:rsidRPr="00A94A7F">
        <w:t>округа</w:t>
      </w:r>
      <w:r w:rsidRPr="00A94A7F">
        <w:t xml:space="preserve"> (далее - Схема), обустройство ограждений и других </w:t>
      </w:r>
      <w:r w:rsidRPr="0033486B">
        <w:lastRenderedPageBreak/>
        <w:t>конструкций нестационарных торговых объектов.</w:t>
      </w:r>
    </w:p>
    <w:p w14:paraId="0ACF0FEF" w14:textId="020A82D2" w:rsidR="002330D4" w:rsidRPr="0033486B" w:rsidRDefault="002330D4" w:rsidP="0033486B">
      <w:pPr>
        <w:pStyle w:val="ConsPlusNormal"/>
        <w:ind w:firstLine="709"/>
        <w:jc w:val="both"/>
      </w:pPr>
      <w:r w:rsidRPr="0033486B">
        <w:t xml:space="preserve">Не допускается установка владельцем </w:t>
      </w:r>
      <w:r w:rsidR="00D473A0">
        <w:t>НТО</w:t>
      </w:r>
      <w:r w:rsidRPr="0033486B">
        <w:t xml:space="preserve"> либо лицом, осуществляющим предпринимательскую деятельность в нестационарном торговом объекте, дополнительного торгового оборудования на земельном участке около нестационарного торгового объекта (холодильники, приспособления для выкладки товара и т.п.).</w:t>
      </w:r>
    </w:p>
    <w:p w14:paraId="144AD6AB" w14:textId="0C7000FA" w:rsidR="00DF0527" w:rsidRDefault="002330D4" w:rsidP="0033486B">
      <w:pPr>
        <w:pStyle w:val="ConsPlusNormal"/>
        <w:ind w:firstLine="540"/>
        <w:jc w:val="both"/>
      </w:pPr>
      <w:r w:rsidRPr="0033486B">
        <w:t>1.</w:t>
      </w:r>
      <w:r w:rsidR="00D5606E">
        <w:t>8</w:t>
      </w:r>
      <w:r w:rsidRPr="0033486B">
        <w:t xml:space="preserve">. </w:t>
      </w:r>
      <w:r w:rsidR="00DF0527" w:rsidRPr="0033486B">
        <w:t>Места для размещения нестационарных торговых объектов на земельных участках, в зданиях</w:t>
      </w:r>
      <w:r w:rsidR="00DF0527">
        <w:t>, строениях, сооружениях, находящихся в муниципальной собственности и государственной собственности, либо на земельных участках, государственная собственность на которые не разграничена, предоставляются юридическим лицам, индивидуальным предпринимателям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в соответствии со Схемой путем проведения торгов в форме аукциона, открытого по составу участников (далее - аукцион), либо без проведения аукциона в случаях, установленных настоящим Положением.</w:t>
      </w:r>
    </w:p>
    <w:p w14:paraId="3CE48067" w14:textId="7701C6D2" w:rsidR="002330D4" w:rsidRPr="00C320B2" w:rsidRDefault="002330D4" w:rsidP="0053667C">
      <w:pPr>
        <w:pStyle w:val="ConsPlusNormal"/>
        <w:ind w:firstLine="709"/>
        <w:jc w:val="both"/>
      </w:pPr>
      <w:r w:rsidRPr="00C320B2">
        <w:t>1.</w:t>
      </w:r>
      <w:r w:rsidR="00F17888">
        <w:t>9</w:t>
      </w:r>
      <w:r w:rsidRPr="00C320B2">
        <w:t>. Деятельность индивидуальных предпринимателей</w:t>
      </w:r>
      <w:r w:rsidR="004A75F3">
        <w:t xml:space="preserve">, </w:t>
      </w:r>
      <w:r w:rsidRPr="00C320B2">
        <w:t>юридических лиц</w:t>
      </w:r>
      <w:r w:rsidR="004A75F3">
        <w:t>, физических лиц, применяющих специальный налоговый режим</w:t>
      </w:r>
      <w:r w:rsidRPr="00C320B2">
        <w:t xml:space="preserve"> с использованием нестационарных торговых объектов должна осуществляться в соответствии с правилами продажи отдельных видов товаров, правилами оказания услуг общественного питания, санитарными нормами и правилами, требованиями федерального законодательства в сфере продажи этилового спирта и спиртосодержащей продукции, по соблюдению ограничений и запретов в сфере торговли табачной продукцией и табачными изделиями, в сфере защиты прав потребителей, трудового законодательства, а также соответствовать требованиям безопасности жизни и здоровья людей.</w:t>
      </w:r>
    </w:p>
    <w:p w14:paraId="251EB687" w14:textId="64ADFE10" w:rsidR="002330D4" w:rsidRDefault="002330D4" w:rsidP="009C7C64">
      <w:pPr>
        <w:pStyle w:val="ConsPlusNormal"/>
        <w:ind w:firstLine="709"/>
        <w:jc w:val="both"/>
      </w:pPr>
      <w:r w:rsidRPr="00C320B2">
        <w:t>1.</w:t>
      </w:r>
      <w:r w:rsidR="00F17888">
        <w:t>10</w:t>
      </w:r>
      <w:r w:rsidRPr="00C320B2">
        <w:t xml:space="preserve">. В течение срока действия договора о предоставлении права на размещение нестационарного торгового объекта на территории муниципального </w:t>
      </w:r>
      <w:r w:rsidR="00274D0E" w:rsidRPr="00C320B2">
        <w:t>округа</w:t>
      </w:r>
      <w:r w:rsidRPr="00C320B2">
        <w:t xml:space="preserve"> владелец НТО обязан обеспечить соблюдение требований правил благоустройства территорий муниципального </w:t>
      </w:r>
      <w:r w:rsidR="00274D0E" w:rsidRPr="00C320B2">
        <w:t>округа</w:t>
      </w:r>
      <w:r w:rsidRPr="00C320B2">
        <w:t xml:space="preserve"> (далее Правила благоустройства),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нестационарного торгового объекта, </w:t>
      </w:r>
      <w:r w:rsidRPr="00746914">
        <w:t>соответствие нестационарного торгового объекта дизайн-коду.</w:t>
      </w:r>
    </w:p>
    <w:p w14:paraId="7CB747F8" w14:textId="47D5050E" w:rsidR="009C7C64" w:rsidRDefault="009C7C64" w:rsidP="009C7C64">
      <w:pPr>
        <w:pStyle w:val="ConsPlusNormal"/>
        <w:ind w:firstLine="709"/>
        <w:jc w:val="both"/>
      </w:pPr>
      <w:r>
        <w:t xml:space="preserve">При передаче владельцем НТО права собственности на нестационарный торговый объект в период действия договора о предоставлении права на размещение нестационарного торгового объекта на территории </w:t>
      </w:r>
      <w:r w:rsidR="003211E0">
        <w:t>Демянского муниципального округа</w:t>
      </w:r>
      <w:r>
        <w:t xml:space="preserve"> иному лицу</w:t>
      </w:r>
      <w:r w:rsidR="003211E0">
        <w:t>,</w:t>
      </w:r>
      <w:r>
        <w:t xml:space="preserve"> договор о предоставлении права на размещение нестационарного торгового объекта на территории </w:t>
      </w:r>
      <w:r w:rsidR="003211E0">
        <w:t xml:space="preserve">Демянского муниципального округа </w:t>
      </w:r>
      <w:r>
        <w:t xml:space="preserve">Администрацией </w:t>
      </w:r>
      <w:r w:rsidR="003211E0">
        <w:t xml:space="preserve">Демянского муниципального округа </w:t>
      </w:r>
      <w:r>
        <w:t xml:space="preserve">с владельцем НТО расторгается путем одностороннего отказа от исполнения договора в порядке, </w:t>
      </w:r>
      <w:r w:rsidRPr="003211E0">
        <w:t xml:space="preserve">установленном </w:t>
      </w:r>
      <w:hyperlink w:anchor="P407">
        <w:r w:rsidRPr="003211E0">
          <w:t>разделом 7</w:t>
        </w:r>
      </w:hyperlink>
      <w:r w:rsidRPr="003211E0">
        <w:t xml:space="preserve"> настоящего </w:t>
      </w:r>
      <w:r>
        <w:t>Положения.</w:t>
      </w:r>
    </w:p>
    <w:p w14:paraId="264D1AFB" w14:textId="1655B7A1" w:rsidR="002330D4" w:rsidRPr="00EF73BE" w:rsidRDefault="002330D4" w:rsidP="009C7C64">
      <w:pPr>
        <w:pStyle w:val="ConsPlusNormal"/>
        <w:ind w:firstLine="709"/>
        <w:jc w:val="both"/>
      </w:pPr>
      <w:r w:rsidRPr="00746914">
        <w:t>1.1</w:t>
      </w:r>
      <w:r w:rsidR="00210D82">
        <w:t>1</w:t>
      </w:r>
      <w:r w:rsidRPr="00746914">
        <w:t xml:space="preserve">. Размещение нестационарных торговых объектов на земельных участках, в зданиях, строениях, сооружениях, находящихся в муниципальной собственности, либо на земельных участках, государственная собственность </w:t>
      </w:r>
      <w:r w:rsidRPr="00EF73BE">
        <w:t xml:space="preserve">на которые не разграничена, в нарушение Схемы, а также без договора о предоставлении права на </w:t>
      </w:r>
      <w:r w:rsidRPr="00EF73BE">
        <w:lastRenderedPageBreak/>
        <w:t xml:space="preserve">размещение нестационарного торгового объекта на территории муниципального </w:t>
      </w:r>
      <w:r w:rsidR="00274D0E" w:rsidRPr="00EF73BE">
        <w:t>округа</w:t>
      </w:r>
      <w:r w:rsidRPr="00EF73BE">
        <w:t>, заключенного по результатам аукциона или без проведения аукциона, считается несанкционированным,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626B1B7B" w14:textId="77777777" w:rsidR="00D701DD" w:rsidRPr="00530FE7" w:rsidRDefault="00D701DD" w:rsidP="0053667C">
      <w:pPr>
        <w:pStyle w:val="ConsPlusTitle"/>
        <w:ind w:firstLine="709"/>
        <w:jc w:val="center"/>
        <w:outlineLvl w:val="1"/>
      </w:pPr>
    </w:p>
    <w:p w14:paraId="5DE26732" w14:textId="347E0AA5" w:rsidR="002330D4" w:rsidRPr="00580E7F" w:rsidRDefault="002330D4" w:rsidP="0053667C">
      <w:pPr>
        <w:pStyle w:val="ConsPlusTitle"/>
        <w:ind w:firstLine="709"/>
        <w:jc w:val="center"/>
        <w:outlineLvl w:val="1"/>
      </w:pPr>
      <w:r w:rsidRPr="00B816DF">
        <w:t xml:space="preserve">2. </w:t>
      </w:r>
      <w:r w:rsidRPr="00580E7F">
        <w:t>Сроки заключения договоров о предоставлении права</w:t>
      </w:r>
    </w:p>
    <w:p w14:paraId="519DD97B" w14:textId="77777777" w:rsidR="002330D4" w:rsidRPr="00580E7F" w:rsidRDefault="002330D4" w:rsidP="0053667C">
      <w:pPr>
        <w:pStyle w:val="ConsPlusTitle"/>
        <w:ind w:firstLine="709"/>
        <w:jc w:val="center"/>
      </w:pPr>
      <w:r w:rsidRPr="00580E7F">
        <w:t>на размещение нестационарных торговых объектов</w:t>
      </w:r>
    </w:p>
    <w:p w14:paraId="2FAD283D" w14:textId="73BF52CC" w:rsidR="002330D4" w:rsidRPr="00580E7F" w:rsidRDefault="002330D4" w:rsidP="0053667C">
      <w:pPr>
        <w:pStyle w:val="ConsPlusTitle"/>
        <w:ind w:firstLine="709"/>
        <w:jc w:val="center"/>
      </w:pPr>
      <w:r w:rsidRPr="00580E7F">
        <w:t xml:space="preserve">на территории муниципального </w:t>
      </w:r>
      <w:r w:rsidR="00274D0E" w:rsidRPr="00580E7F">
        <w:t>округа</w:t>
      </w:r>
    </w:p>
    <w:p w14:paraId="20ED7CDC" w14:textId="77777777" w:rsidR="002330D4" w:rsidRDefault="002330D4" w:rsidP="0053667C">
      <w:pPr>
        <w:pStyle w:val="ConsPlusNormal"/>
        <w:ind w:firstLine="709"/>
        <w:jc w:val="both"/>
      </w:pPr>
    </w:p>
    <w:p w14:paraId="51DBCF73" w14:textId="3C2FCAB7" w:rsidR="002330D4" w:rsidRPr="00580E7F" w:rsidRDefault="002330D4" w:rsidP="0053667C">
      <w:pPr>
        <w:pStyle w:val="ConsPlusNormal"/>
        <w:ind w:firstLine="709"/>
        <w:jc w:val="both"/>
      </w:pPr>
      <w:r w:rsidRPr="00580E7F">
        <w:t xml:space="preserve">Договоры о предоставлении права на размещение нестационарных торговых объектов на территории муниципального </w:t>
      </w:r>
      <w:r w:rsidR="00274D0E" w:rsidRPr="00580E7F">
        <w:t>округа</w:t>
      </w:r>
      <w:r w:rsidRPr="00580E7F">
        <w:t xml:space="preserve"> заключаются в соответствии со Схемой на следующие сроки:</w:t>
      </w:r>
    </w:p>
    <w:p w14:paraId="78B24C36" w14:textId="0E78168D" w:rsidR="002330D4" w:rsidRPr="00580E7F" w:rsidRDefault="002330D4" w:rsidP="0053667C">
      <w:pPr>
        <w:pStyle w:val="ConsPlusNormal"/>
        <w:ind w:firstLine="709"/>
        <w:jc w:val="both"/>
      </w:pPr>
      <w:r w:rsidRPr="00580E7F">
        <w:t xml:space="preserve">для объектов постоянного размещения (функционирующих круглогодично) (киоски, павильоны, торговые автоматы, киоски, объединенные с остановочными навесами, павильоны, объединенные с остановочными навесами) - сроком </w:t>
      </w:r>
      <w:r w:rsidR="00203A3A" w:rsidRPr="00580E7F">
        <w:t>до</w:t>
      </w:r>
      <w:r w:rsidRPr="00580E7F">
        <w:t xml:space="preserve"> 5 лет;</w:t>
      </w:r>
    </w:p>
    <w:p w14:paraId="6B22A0DC" w14:textId="2BD6FE67" w:rsidR="002330D4" w:rsidRPr="00580E7F" w:rsidRDefault="002330D4" w:rsidP="0053667C">
      <w:pPr>
        <w:pStyle w:val="ConsPlusNormal"/>
        <w:ind w:firstLine="709"/>
        <w:jc w:val="both"/>
      </w:pPr>
      <w:r w:rsidRPr="00580E7F">
        <w:t xml:space="preserve">для объектов временного размещения (функционирующих </w:t>
      </w:r>
      <w:r w:rsidR="00203A3A" w:rsidRPr="00580E7F">
        <w:t xml:space="preserve">в срок </w:t>
      </w:r>
      <w:r w:rsidRPr="00580E7F">
        <w:t>до 180 календарных дней в течение календарного года):</w:t>
      </w:r>
    </w:p>
    <w:p w14:paraId="2A8211D5" w14:textId="41A84F10" w:rsidR="002330D4" w:rsidRDefault="002330D4" w:rsidP="0053667C">
      <w:pPr>
        <w:pStyle w:val="ConsPlusNormal"/>
        <w:ind w:firstLine="709"/>
        <w:jc w:val="both"/>
      </w:pPr>
      <w:r w:rsidRPr="00580E7F">
        <w:t>торговля мороженым, хот-догами, сахарной ватой, вареной кукурузой, безалкогольными напитками и т.п. - без права на продление договора;</w:t>
      </w:r>
    </w:p>
    <w:p w14:paraId="5AF2E03C" w14:textId="1C90EE21" w:rsidR="002330D4" w:rsidRPr="00580E7F" w:rsidRDefault="002330D4" w:rsidP="0053667C">
      <w:pPr>
        <w:pStyle w:val="ConsPlusNormal"/>
        <w:ind w:firstLine="709"/>
        <w:jc w:val="both"/>
      </w:pPr>
      <w:r w:rsidRPr="00580E7F">
        <w:t>торговля овощами, фруктами, бахчевыми культурами, размещение летних кафе - без права на продление договора;</w:t>
      </w:r>
    </w:p>
    <w:p w14:paraId="32913F0E" w14:textId="0385DA88" w:rsidR="002330D4" w:rsidRPr="00E03B39" w:rsidRDefault="002330D4" w:rsidP="0053667C">
      <w:pPr>
        <w:pStyle w:val="ConsPlusNormal"/>
        <w:ind w:firstLine="709"/>
        <w:jc w:val="both"/>
      </w:pPr>
      <w:r w:rsidRPr="00E03B39">
        <w:t>розничная торговля живыми цветами - с 1 марта по 10 марта, с 27 августа по 5 сентября без права на продление договора;</w:t>
      </w:r>
    </w:p>
    <w:p w14:paraId="092CCD16" w14:textId="77777777" w:rsidR="002330D4" w:rsidRPr="00E03B39" w:rsidRDefault="002330D4" w:rsidP="0053667C">
      <w:pPr>
        <w:pStyle w:val="ConsPlusNormal"/>
        <w:ind w:firstLine="709"/>
        <w:jc w:val="both"/>
      </w:pPr>
      <w:r w:rsidRPr="00E03B39">
        <w:t>розничная торговля искусственными цветами - с 10 апреля по 1 октября без права на продление договора;</w:t>
      </w:r>
    </w:p>
    <w:p w14:paraId="16C48608" w14:textId="77777777" w:rsidR="002330D4" w:rsidRPr="00E03B39" w:rsidRDefault="002330D4" w:rsidP="0053667C">
      <w:pPr>
        <w:pStyle w:val="ConsPlusNormal"/>
        <w:ind w:firstLine="709"/>
        <w:jc w:val="both"/>
      </w:pPr>
      <w:r w:rsidRPr="00E03B39">
        <w:t>для торговли с автомобилей - не более одного года без права на продление договора;</w:t>
      </w:r>
    </w:p>
    <w:p w14:paraId="0C56ADDC" w14:textId="77777777" w:rsidR="002330D4" w:rsidRPr="00E03B39" w:rsidRDefault="002330D4" w:rsidP="0053667C">
      <w:pPr>
        <w:pStyle w:val="ConsPlusNormal"/>
        <w:ind w:firstLine="709"/>
        <w:jc w:val="both"/>
      </w:pPr>
      <w:r w:rsidRPr="00E03B39">
        <w:t>для объектов, функционирующих в зимний период (торговля натуральными хвойными деревьями и ветками хвойных деревьев), - с 20 по 31 декабря без права на продление договора.</w:t>
      </w:r>
    </w:p>
    <w:p w14:paraId="7458994D" w14:textId="77777777" w:rsidR="002330D4" w:rsidRPr="008A030E" w:rsidRDefault="002330D4" w:rsidP="0053667C">
      <w:pPr>
        <w:pStyle w:val="ConsPlusNormal"/>
        <w:ind w:firstLine="709"/>
        <w:jc w:val="both"/>
      </w:pPr>
    </w:p>
    <w:p w14:paraId="05FE0AA6" w14:textId="77777777" w:rsidR="002330D4" w:rsidRPr="008A030E" w:rsidRDefault="002330D4" w:rsidP="0053667C">
      <w:pPr>
        <w:pStyle w:val="ConsPlusTitle"/>
        <w:ind w:firstLine="709"/>
        <w:jc w:val="center"/>
        <w:outlineLvl w:val="1"/>
      </w:pPr>
      <w:r w:rsidRPr="008A030E">
        <w:t>3. Порядок заключения договора о предоставлении права</w:t>
      </w:r>
    </w:p>
    <w:p w14:paraId="7DEB3687" w14:textId="77777777" w:rsidR="002330D4" w:rsidRPr="008A030E" w:rsidRDefault="002330D4" w:rsidP="0053667C">
      <w:pPr>
        <w:pStyle w:val="ConsPlusTitle"/>
        <w:ind w:firstLine="709"/>
        <w:jc w:val="center"/>
      </w:pPr>
      <w:r w:rsidRPr="008A030E">
        <w:t>на размещение нестационарного торгового объекта</w:t>
      </w:r>
    </w:p>
    <w:p w14:paraId="4397CA09" w14:textId="77777777" w:rsidR="002330D4" w:rsidRPr="008A030E" w:rsidRDefault="002330D4" w:rsidP="0053667C">
      <w:pPr>
        <w:pStyle w:val="ConsPlusTitle"/>
        <w:ind w:firstLine="709"/>
        <w:jc w:val="center"/>
      </w:pPr>
      <w:r w:rsidRPr="008A030E">
        <w:t>без проведения аукциона</w:t>
      </w:r>
    </w:p>
    <w:p w14:paraId="312E91D0" w14:textId="77777777" w:rsidR="002330D4" w:rsidRPr="008A030E" w:rsidRDefault="002330D4" w:rsidP="0053667C">
      <w:pPr>
        <w:pStyle w:val="ConsPlusNormal"/>
        <w:ind w:firstLine="709"/>
        <w:jc w:val="both"/>
      </w:pPr>
    </w:p>
    <w:p w14:paraId="629CAA88" w14:textId="1209516F" w:rsidR="002330D4" w:rsidRDefault="002330D4" w:rsidP="0053667C">
      <w:pPr>
        <w:pStyle w:val="ConsPlusNormal"/>
        <w:ind w:firstLine="709"/>
        <w:jc w:val="both"/>
      </w:pPr>
      <w:r w:rsidRPr="008A030E">
        <w:t xml:space="preserve">3.1. Договор о предоставлении права на размещение нестационарного торгового объекта на территории муниципального </w:t>
      </w:r>
      <w:r w:rsidR="00274D0E" w:rsidRPr="008A030E">
        <w:t>округа</w:t>
      </w:r>
      <w:r w:rsidRPr="008A030E">
        <w:t xml:space="preserve"> (далее - договор) без проведения аукциона </w:t>
      </w:r>
      <w:r w:rsidRPr="00E77850">
        <w:t>заключается</w:t>
      </w:r>
      <w:r w:rsidR="001F2664" w:rsidRPr="00E77850">
        <w:t xml:space="preserve"> по форме согласно </w:t>
      </w:r>
      <w:hyperlink w:anchor="P453">
        <w:r w:rsidR="001F2664" w:rsidRPr="00E77850">
          <w:rPr>
            <w:color w:val="000000" w:themeColor="text1"/>
          </w:rPr>
          <w:t xml:space="preserve">приложению </w:t>
        </w:r>
        <w:r w:rsidR="003C3B53" w:rsidRPr="00E77850">
          <w:rPr>
            <w:color w:val="000000" w:themeColor="text1"/>
          </w:rPr>
          <w:t>№</w:t>
        </w:r>
        <w:r w:rsidR="001F2664" w:rsidRPr="00E77850">
          <w:rPr>
            <w:color w:val="000000" w:themeColor="text1"/>
          </w:rPr>
          <w:t xml:space="preserve"> </w:t>
        </w:r>
        <w:r w:rsidR="003C3B53" w:rsidRPr="00E77850">
          <w:rPr>
            <w:color w:val="000000" w:themeColor="text1"/>
          </w:rPr>
          <w:t>6</w:t>
        </w:r>
      </w:hyperlink>
      <w:r w:rsidRPr="003C3B53">
        <w:rPr>
          <w:color w:val="000000" w:themeColor="text1"/>
        </w:rPr>
        <w:t xml:space="preserve"> </w:t>
      </w:r>
      <w:r w:rsidR="001F2664">
        <w:t xml:space="preserve">к настоящему Положению </w:t>
      </w:r>
      <w:r w:rsidRPr="008A030E">
        <w:t>при наличии следующих оснований:</w:t>
      </w:r>
    </w:p>
    <w:p w14:paraId="2F4718AC" w14:textId="75D29948" w:rsidR="002330D4" w:rsidRPr="008A030E" w:rsidRDefault="002330D4" w:rsidP="0053667C">
      <w:pPr>
        <w:pStyle w:val="ConsPlusNormal"/>
        <w:ind w:firstLine="709"/>
        <w:jc w:val="both"/>
      </w:pPr>
      <w:bookmarkStart w:id="4" w:name="P76"/>
      <w:bookmarkEnd w:id="4"/>
      <w:r w:rsidRPr="008A030E">
        <w:t>3.1.1. При заключении договора на новый срок для ранее размещенного на законных основаниях на том же месте нестационарного торгового объекта, предусмотренного Схемой, при условии, что владельцем НТО надлежащим образом исполнены обязанности по ранее заключенному договору;</w:t>
      </w:r>
    </w:p>
    <w:p w14:paraId="33354A53" w14:textId="0A1326A9" w:rsidR="002330D4" w:rsidRPr="008A030E" w:rsidRDefault="002330D4" w:rsidP="0053667C">
      <w:pPr>
        <w:pStyle w:val="ConsPlusNormal"/>
        <w:ind w:firstLine="709"/>
        <w:jc w:val="both"/>
      </w:pPr>
      <w:r w:rsidRPr="008A030E">
        <w:t>3.1.</w:t>
      </w:r>
      <w:r w:rsidR="008A030E" w:rsidRPr="008A030E">
        <w:t>2</w:t>
      </w:r>
      <w:r w:rsidRPr="008A030E">
        <w:t>. При размещении нестационарного торгового объекта по реализации печатной продукции;</w:t>
      </w:r>
    </w:p>
    <w:p w14:paraId="48C6ED52" w14:textId="77777777" w:rsidR="00733FFB" w:rsidRDefault="002330D4" w:rsidP="00733FFB">
      <w:pPr>
        <w:pStyle w:val="ConsPlusNormal"/>
        <w:ind w:firstLine="709"/>
        <w:jc w:val="both"/>
      </w:pPr>
      <w:r w:rsidRPr="008A030E">
        <w:t>3.1.</w:t>
      </w:r>
      <w:r w:rsidR="008A030E" w:rsidRPr="008A030E">
        <w:t>3</w:t>
      </w:r>
      <w:r w:rsidRPr="008A030E">
        <w:t xml:space="preserve">. При размещении нестационарного торгового объекта общественного </w:t>
      </w:r>
      <w:r w:rsidRPr="008A030E">
        <w:lastRenderedPageBreak/>
        <w:t>питания собственником (арендатором) стационарного торгового объекта на земельном участке, смежном с земельным участком под зданием, строением, сооружением, в котором стационарно располагается указанный объект общественного питания, а также при размещении летних кафе, осуществляющих свою деятельность в весенне-летний период.</w:t>
      </w:r>
    </w:p>
    <w:p w14:paraId="243BBD7E" w14:textId="22E152C8" w:rsidR="00733FFB" w:rsidRPr="008A030E" w:rsidRDefault="00733FFB" w:rsidP="0053667C">
      <w:pPr>
        <w:pStyle w:val="ConsPlusNormal"/>
        <w:ind w:firstLine="709"/>
        <w:jc w:val="both"/>
      </w:pPr>
      <w:r>
        <w:t xml:space="preserve">3.1.4. При предоставлении владельцу НТО компенсационного места по основаниям, установленным </w:t>
      </w:r>
      <w:hyperlink w:anchor="P173">
        <w:r w:rsidRPr="001449AE">
          <w:t>подпунктами 3.9.1</w:t>
        </w:r>
      </w:hyperlink>
      <w:r w:rsidRPr="001449AE">
        <w:t xml:space="preserve"> н</w:t>
      </w:r>
      <w:r>
        <w:t>астоящего Положения.</w:t>
      </w:r>
    </w:p>
    <w:p w14:paraId="7281512E" w14:textId="09657547" w:rsidR="002330D4" w:rsidRPr="00903D11" w:rsidRDefault="002330D4" w:rsidP="0053667C">
      <w:pPr>
        <w:pStyle w:val="ConsPlusNormal"/>
        <w:ind w:firstLine="709"/>
        <w:jc w:val="both"/>
      </w:pPr>
      <w:bookmarkStart w:id="5" w:name="P80"/>
      <w:bookmarkEnd w:id="5"/>
      <w:r w:rsidRPr="00903D11">
        <w:t xml:space="preserve">3.2. Для заключения договора владелец НТО представляет в </w:t>
      </w:r>
      <w:r w:rsidR="00B27E6A" w:rsidRPr="00903D11">
        <w:t>управление по экономическому развитию и сельскому хозяйству</w:t>
      </w:r>
      <w:r w:rsidRPr="00903D11">
        <w:t xml:space="preserve"> Администрации муниципального </w:t>
      </w:r>
      <w:r w:rsidR="00274D0E" w:rsidRPr="00903D11">
        <w:t>округа</w:t>
      </w:r>
      <w:r w:rsidRPr="00903D11">
        <w:t xml:space="preserve"> (далее - </w:t>
      </w:r>
      <w:r w:rsidR="00903D11" w:rsidRPr="00903D11">
        <w:t>управление</w:t>
      </w:r>
      <w:r w:rsidRPr="00903D11">
        <w:t>) следующие документы:</w:t>
      </w:r>
    </w:p>
    <w:p w14:paraId="66145416" w14:textId="1DC786D3" w:rsidR="002330D4" w:rsidRPr="00903D11" w:rsidRDefault="002330D4" w:rsidP="0053667C">
      <w:pPr>
        <w:pStyle w:val="ConsPlusNormal"/>
        <w:ind w:firstLine="709"/>
        <w:jc w:val="both"/>
      </w:pPr>
      <w:hyperlink w:anchor="P338">
        <w:r w:rsidRPr="006C01F5">
          <w:t>заявление</w:t>
        </w:r>
      </w:hyperlink>
      <w:r w:rsidRPr="006C01F5">
        <w:t xml:space="preserve"> о заключении договора на право размещения нестационарного торгового объекта на территории муниципального </w:t>
      </w:r>
      <w:r w:rsidR="00274D0E" w:rsidRPr="006C01F5">
        <w:t>округа</w:t>
      </w:r>
      <w:r w:rsidRPr="006C01F5">
        <w:t xml:space="preserve"> (далее - заявление) по форме согласно приложению </w:t>
      </w:r>
      <w:r w:rsidR="00903D11" w:rsidRPr="006C01F5">
        <w:t>№</w:t>
      </w:r>
      <w:r w:rsidRPr="006C01F5">
        <w:t xml:space="preserve"> 1 к </w:t>
      </w:r>
      <w:r w:rsidR="00903D11" w:rsidRPr="006C01F5">
        <w:t xml:space="preserve">настоящему </w:t>
      </w:r>
      <w:r w:rsidRPr="006C01F5">
        <w:t>Положению;</w:t>
      </w:r>
    </w:p>
    <w:p w14:paraId="34EAABEE" w14:textId="2AF5D066" w:rsidR="002330D4" w:rsidRPr="00903D11" w:rsidRDefault="004511E7" w:rsidP="0053667C">
      <w:pPr>
        <w:pStyle w:val="ConsPlusNormal"/>
        <w:ind w:firstLine="709"/>
        <w:jc w:val="both"/>
      </w:pPr>
      <w:r>
        <w:t>документы, удостоверяющие личность индивидуального предпринимателя, физического лица, применяющего специальный налоговый режим, или представителя юридического лица</w:t>
      </w:r>
      <w:r w:rsidR="002330D4" w:rsidRPr="00903D11">
        <w:t>;</w:t>
      </w:r>
    </w:p>
    <w:p w14:paraId="5D41EA08" w14:textId="6E1D8097" w:rsidR="004511E7" w:rsidRDefault="004511E7" w:rsidP="004E5A89">
      <w:pPr>
        <w:pStyle w:val="ConsPlusNormal"/>
        <w:ind w:firstLine="709"/>
        <w:jc w:val="both"/>
      </w:pPr>
      <w:r>
        <w:t>документы, подтверждающие полномочия представителя владельца НТО;</w:t>
      </w:r>
    </w:p>
    <w:p w14:paraId="7D8A1EE4" w14:textId="0F19A6E8" w:rsidR="004E5A89" w:rsidRDefault="004E5A89" w:rsidP="004E5A89">
      <w:pPr>
        <w:pStyle w:val="ConsPlusNormal"/>
        <w:ind w:firstLine="709"/>
        <w:jc w:val="both"/>
      </w:pPr>
      <w:hyperlink w:anchor="P665">
        <w:r w:rsidRPr="004046B2">
          <w:t>согласие</w:t>
        </w:r>
      </w:hyperlink>
      <w:r w:rsidRPr="004046B2">
        <w:t xml:space="preserve"> на обработку персональных данных согласно приложению </w:t>
      </w:r>
      <w:r w:rsidR="005349AF" w:rsidRPr="004046B2">
        <w:t>№ 8</w:t>
      </w:r>
      <w:r w:rsidRPr="004046B2">
        <w:t xml:space="preserve"> к настоящему Положению,</w:t>
      </w:r>
      <w:r>
        <w:t xml:space="preserve"> в случае подачи заявления индивидуальным предпринимателем</w:t>
      </w:r>
      <w:r w:rsidR="004046B2">
        <w:t>, физическим лицом</w:t>
      </w:r>
      <w:r w:rsidR="0052023A">
        <w:t>, применяющим специальный налоговый режим,</w:t>
      </w:r>
      <w:r>
        <w:t xml:space="preserve"> или представителем заявителя;</w:t>
      </w:r>
    </w:p>
    <w:p w14:paraId="1014BB0E" w14:textId="77777777" w:rsidR="002330D4" w:rsidRPr="00903D11" w:rsidRDefault="002330D4" w:rsidP="004E5A89">
      <w:pPr>
        <w:pStyle w:val="ConsPlusNormal"/>
        <w:ind w:firstLine="709"/>
        <w:jc w:val="both"/>
      </w:pPr>
      <w:r w:rsidRPr="00903D11">
        <w:t>копию договора купли-продажи нестационарного торгового объекта (в случае передачи права собственности на нестационарный торговый объект между хозяйствующими субъектами).</w:t>
      </w:r>
    </w:p>
    <w:p w14:paraId="0658BA71" w14:textId="77777777" w:rsidR="002330D4" w:rsidRDefault="002330D4" w:rsidP="0053667C">
      <w:pPr>
        <w:pStyle w:val="ConsPlusNormal"/>
        <w:ind w:firstLine="709"/>
        <w:jc w:val="both"/>
      </w:pPr>
      <w:bookmarkStart w:id="6" w:name="P85"/>
      <w:bookmarkEnd w:id="6"/>
      <w:r w:rsidRPr="0045118E">
        <w:t>3.3. Владелец НТО вправе представить по собственной инициативе следующие документы:</w:t>
      </w:r>
    </w:p>
    <w:p w14:paraId="75A7898F" w14:textId="2C472215" w:rsidR="00F17C68" w:rsidRDefault="00F17C68" w:rsidP="00F17C68">
      <w:pPr>
        <w:pStyle w:val="ConsPlusNormal"/>
        <w:ind w:firstLine="709"/>
        <w:jc w:val="both"/>
      </w:pPr>
      <w:r w:rsidRPr="004B4A6D">
        <w:t xml:space="preserve">полученную не ранее чем за </w:t>
      </w:r>
      <w:r>
        <w:t>1</w:t>
      </w:r>
      <w:r w:rsidRPr="004B4A6D">
        <w:t xml:space="preserve"> месяц до дня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t xml:space="preserve">, справку о постановке на учет физического лица в качестве налогоплательщика налога на профессиональный доход (КНД 1122035), сформированную с использованием мобильного приложения "Мой налог" или в веб-кабинете "Мой налог", размещенном на сайте: </w:t>
      </w:r>
      <w:hyperlink r:id="rId12">
        <w:r w:rsidRPr="004B4A6D">
          <w:t>http://npd.nalog.ru</w:t>
        </w:r>
      </w:hyperlink>
      <w:r>
        <w:t xml:space="preserve"> (для физических лиц, применяющих специальный налоговый режим);</w:t>
      </w:r>
    </w:p>
    <w:p w14:paraId="1E48EC94" w14:textId="77777777" w:rsidR="002330D4" w:rsidRPr="00AF68A2" w:rsidRDefault="002330D4" w:rsidP="0053667C">
      <w:pPr>
        <w:pStyle w:val="ConsPlusNormal"/>
        <w:ind w:firstLine="709"/>
        <w:jc w:val="both"/>
      </w:pPr>
      <w:r w:rsidRPr="00AF68A2">
        <w:t>справку налогового органа об отсутствии на дату подачи заявления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EA8B25E" w14:textId="77777777" w:rsidR="002330D4" w:rsidRPr="00AF68A2" w:rsidRDefault="002330D4" w:rsidP="0053667C">
      <w:pPr>
        <w:pStyle w:val="ConsPlusNormal"/>
        <w:ind w:firstLine="709"/>
        <w:jc w:val="both"/>
      </w:pPr>
      <w:r w:rsidRPr="00AF68A2">
        <w:t>документ, подтверждающий законность размещения нестационарного торгового объекта за предыдущий период.</w:t>
      </w:r>
    </w:p>
    <w:p w14:paraId="58CFC0B9" w14:textId="0188DB6E" w:rsidR="002330D4" w:rsidRPr="00625D43" w:rsidRDefault="002330D4" w:rsidP="0053667C">
      <w:pPr>
        <w:pStyle w:val="ConsPlusNormal"/>
        <w:ind w:firstLine="709"/>
        <w:jc w:val="both"/>
      </w:pPr>
      <w:r w:rsidRPr="00625D43">
        <w:t xml:space="preserve">В случае если владелец НТО не представил документы, указанные в настоящем пункте, </w:t>
      </w:r>
      <w:r w:rsidR="005E501E" w:rsidRPr="00625D43">
        <w:t>управление</w:t>
      </w:r>
      <w:r w:rsidRPr="00625D43">
        <w:t xml:space="preserve"> в течение 3 рабочих дней начиная со дня, следующего за днем подачи заявления, запрашивает посредством межведомственного запроса от Управления Федеральной налоговой службы по Новгородской области сведения о наличии (отсутствии) неисполненной обязанности по уплате налогов, сборов, страховых взносов, пеней, штрафов, </w:t>
      </w:r>
      <w:r w:rsidRPr="00625D43">
        <w:lastRenderedPageBreak/>
        <w:t>процентов, подлежащих уплате в соответствии с законодательством Российской Федерации о налогах и сборах, а также использует сведения, полученные с интернет-сервиса на официальном сайте Федеральной налоговой службы в информационно-телекоммуникационной сети Интернет.</w:t>
      </w:r>
    </w:p>
    <w:p w14:paraId="35216DB9" w14:textId="426CD85A" w:rsidR="002330D4" w:rsidRPr="00625D43" w:rsidRDefault="002330D4" w:rsidP="0053667C">
      <w:pPr>
        <w:pStyle w:val="ConsPlusNormal"/>
        <w:ind w:firstLine="709"/>
        <w:jc w:val="both"/>
      </w:pPr>
      <w:r w:rsidRPr="00625D43">
        <w:t xml:space="preserve">3.4. Копии документов заверяются подписью и печатью (при наличии) владельца НТО и представляются в </w:t>
      </w:r>
      <w:r w:rsidR="00625D43" w:rsidRPr="00625D43">
        <w:t>управление</w:t>
      </w:r>
      <w:r w:rsidRPr="00625D43">
        <w:t xml:space="preserve"> с предъявлением оригиналов.</w:t>
      </w:r>
    </w:p>
    <w:p w14:paraId="5E7B16FD" w14:textId="77777777" w:rsidR="002330D4" w:rsidRPr="0091099D" w:rsidRDefault="002330D4" w:rsidP="0053667C">
      <w:pPr>
        <w:pStyle w:val="ConsPlusNormal"/>
        <w:ind w:firstLine="709"/>
        <w:jc w:val="both"/>
      </w:pPr>
      <w:r w:rsidRPr="0091099D">
        <w:t>Владелец НТО несет полную ответственность за достоверность представляемых сведений.</w:t>
      </w:r>
    </w:p>
    <w:p w14:paraId="332DDE5F" w14:textId="77777777" w:rsidR="002330D4" w:rsidRPr="00544D7F" w:rsidRDefault="002330D4" w:rsidP="0053667C">
      <w:pPr>
        <w:pStyle w:val="ConsPlusNormal"/>
        <w:ind w:firstLine="709"/>
        <w:jc w:val="both"/>
      </w:pPr>
      <w:r w:rsidRPr="00544D7F">
        <w:t xml:space="preserve">3.5. Для заключения договора по основаниям, указанным в </w:t>
      </w:r>
      <w:hyperlink w:anchor="P76">
        <w:r w:rsidRPr="00544D7F">
          <w:t>подпункте 3.1.1</w:t>
        </w:r>
      </w:hyperlink>
      <w:r w:rsidRPr="00544D7F">
        <w:t xml:space="preserve"> Положения, заявление и документы, указанные в </w:t>
      </w:r>
      <w:hyperlink w:anchor="P80">
        <w:r w:rsidRPr="00544D7F">
          <w:t>пунктах 3.2</w:t>
        </w:r>
      </w:hyperlink>
      <w:r w:rsidRPr="00544D7F">
        <w:t xml:space="preserve">, </w:t>
      </w:r>
      <w:hyperlink w:anchor="P85">
        <w:r w:rsidRPr="00544D7F">
          <w:t>3.3</w:t>
        </w:r>
      </w:hyperlink>
      <w:r w:rsidRPr="00544D7F">
        <w:t xml:space="preserve"> Положения, подаются не позднее 20 календарных дней до окончания срока действия договора.</w:t>
      </w:r>
    </w:p>
    <w:p w14:paraId="01B8C306" w14:textId="1621ACE9" w:rsidR="002330D4" w:rsidRPr="00544D7F" w:rsidRDefault="002330D4" w:rsidP="0053667C">
      <w:pPr>
        <w:pStyle w:val="ConsPlusNormal"/>
        <w:ind w:firstLine="709"/>
        <w:jc w:val="both"/>
      </w:pPr>
      <w:r w:rsidRPr="00544D7F">
        <w:t xml:space="preserve">В случае нарушения срока подачи заявления, установленного настоящим пунктом, </w:t>
      </w:r>
      <w:r w:rsidR="00BE74AA" w:rsidRPr="00544D7F">
        <w:t>управление</w:t>
      </w:r>
      <w:r w:rsidRPr="00544D7F">
        <w:t xml:space="preserve"> вправе отказать заявителю в заключении договора.</w:t>
      </w:r>
    </w:p>
    <w:p w14:paraId="4A887681" w14:textId="77777777" w:rsidR="00396C04" w:rsidRDefault="002330D4" w:rsidP="00396C04">
      <w:pPr>
        <w:pStyle w:val="ConsPlusNormal"/>
        <w:ind w:firstLine="709"/>
        <w:jc w:val="both"/>
      </w:pPr>
      <w:r w:rsidRPr="00AC31C3">
        <w:t xml:space="preserve">3.6. </w:t>
      </w:r>
      <w:r w:rsidR="00396C04">
        <w:t>В течение 10 рабочих дней с момента регистрации заявления управлением проверяются полнота и достоверность представленных документов и принимается решение о заключении или об отказе в заключении договора.</w:t>
      </w:r>
    </w:p>
    <w:p w14:paraId="1EFF18FF" w14:textId="77777777" w:rsidR="007E5934" w:rsidRDefault="00396C04" w:rsidP="007E5934">
      <w:pPr>
        <w:pStyle w:val="ConsPlusNormal"/>
        <w:ind w:firstLine="709"/>
        <w:jc w:val="both"/>
      </w:pPr>
      <w:r>
        <w:t>О принятом решении управление в течение 7 календарных дней уведомляет заявителя.</w:t>
      </w:r>
    </w:p>
    <w:p w14:paraId="3D4E79EC" w14:textId="77777777" w:rsidR="007E5934" w:rsidRDefault="00396C04" w:rsidP="007E5934">
      <w:pPr>
        <w:pStyle w:val="ConsPlusNormal"/>
        <w:ind w:firstLine="709"/>
        <w:jc w:val="both"/>
      </w:pPr>
      <w:r>
        <w:t>3.7. При принятии решения о заключении договора к уведомлению прилагаются договор и реквизиты для оплаты.</w:t>
      </w:r>
    </w:p>
    <w:p w14:paraId="6AF57B77" w14:textId="77777777" w:rsidR="007E5934" w:rsidRDefault="00396C04" w:rsidP="007E5934">
      <w:pPr>
        <w:pStyle w:val="ConsPlusNormal"/>
        <w:ind w:firstLine="709"/>
        <w:jc w:val="both"/>
      </w:pPr>
      <w:r>
        <w:t xml:space="preserve">Подписанный договор и оригинал платежного документа должны быть представлены в </w:t>
      </w:r>
      <w:r w:rsidR="007E5934">
        <w:t>управление</w:t>
      </w:r>
      <w:r>
        <w:t xml:space="preserve"> не позднее 15 календарных дней со дня получения заявителем уведомления.</w:t>
      </w:r>
    </w:p>
    <w:p w14:paraId="32CAA86B" w14:textId="77777777" w:rsidR="007E5934" w:rsidRDefault="00396C04" w:rsidP="007E5934">
      <w:pPr>
        <w:pStyle w:val="ConsPlusNormal"/>
        <w:ind w:firstLine="709"/>
        <w:jc w:val="both"/>
      </w:pPr>
      <w:r>
        <w:t xml:space="preserve">Оплата по договору производится в соответствии с условиями, </w:t>
      </w:r>
      <w:r w:rsidRPr="007E5934">
        <w:t xml:space="preserve">установленными в </w:t>
      </w:r>
      <w:hyperlink w:anchor="P204">
        <w:r w:rsidRPr="007E5934">
          <w:t>разделе 4</w:t>
        </w:r>
      </w:hyperlink>
      <w:r w:rsidRPr="007E5934">
        <w:t xml:space="preserve"> настоящего </w:t>
      </w:r>
      <w:r>
        <w:t>Положения.</w:t>
      </w:r>
    </w:p>
    <w:p w14:paraId="35C0E280" w14:textId="77777777" w:rsidR="007E5934" w:rsidRDefault="00396C04" w:rsidP="007E5934">
      <w:pPr>
        <w:pStyle w:val="ConsPlusNormal"/>
        <w:ind w:firstLine="709"/>
        <w:jc w:val="both"/>
      </w:pPr>
      <w:r>
        <w:t>В случае принятия решения об отказе в заключении договора в уведомлении указываются основания для отказа и срок для демонтажа нестационарного торгового объекта и восстановления благоустройства места размещения и прилегающей территории, который не может быть менее 1 месяца и превышать 3 месяцев с момента получения уведомления.</w:t>
      </w:r>
    </w:p>
    <w:p w14:paraId="5B985331" w14:textId="77777777" w:rsidR="007E5934" w:rsidRDefault="00396C04" w:rsidP="007E5934">
      <w:pPr>
        <w:pStyle w:val="ConsPlusNormal"/>
        <w:ind w:firstLine="709"/>
        <w:jc w:val="both"/>
      </w:pPr>
      <w:r>
        <w:t>Уведомление вручается владельцу НТО лично под подпись либо направляется по почте заказным письмом с уведомлением по адресу, указанному в заявлении, и считается полученным по истечении 30 календарных дней с даты поступления в почтовое отделение адресата, за исключением случаев возврата почтовым отделением заказного письма ранее вышеуказанного срока в адрес отправителя.</w:t>
      </w:r>
    </w:p>
    <w:p w14:paraId="68DEAB6E" w14:textId="77777777" w:rsidR="002330D4" w:rsidRPr="00482739" w:rsidRDefault="002330D4" w:rsidP="0053667C">
      <w:pPr>
        <w:pStyle w:val="ConsPlusNormal"/>
        <w:ind w:firstLine="709"/>
        <w:jc w:val="both"/>
      </w:pPr>
      <w:r w:rsidRPr="001F5171">
        <w:t xml:space="preserve">3.8. Для заключения договора по основанию, указанному в </w:t>
      </w:r>
      <w:hyperlink w:anchor="P76">
        <w:r w:rsidRPr="001F5171">
          <w:t>подпункте 3.1.1</w:t>
        </w:r>
      </w:hyperlink>
      <w:r w:rsidRPr="001159E1">
        <w:rPr>
          <w:color w:val="FF0000"/>
        </w:rPr>
        <w:t xml:space="preserve"> </w:t>
      </w:r>
      <w:r w:rsidRPr="00482739">
        <w:t>Положения, необходимо наличие следующих оснований:</w:t>
      </w:r>
    </w:p>
    <w:p w14:paraId="41638908" w14:textId="77777777" w:rsidR="002330D4" w:rsidRPr="00482739" w:rsidRDefault="002330D4" w:rsidP="0053667C">
      <w:pPr>
        <w:pStyle w:val="ConsPlusNormal"/>
        <w:ind w:firstLine="709"/>
        <w:jc w:val="both"/>
      </w:pPr>
      <w:r w:rsidRPr="00482739">
        <w:t>место размещения нестационарного торгового объекта должно быть включено в Схему;</w:t>
      </w:r>
    </w:p>
    <w:p w14:paraId="228CCB3B" w14:textId="77777777" w:rsidR="002330D4" w:rsidRPr="00482739" w:rsidRDefault="002330D4" w:rsidP="0053667C">
      <w:pPr>
        <w:pStyle w:val="ConsPlusNormal"/>
        <w:ind w:firstLine="709"/>
        <w:jc w:val="both"/>
      </w:pPr>
      <w:r w:rsidRPr="00482739">
        <w:t>надлежащее исполнение обязанностей по действующему договору;</w:t>
      </w:r>
    </w:p>
    <w:p w14:paraId="0E5D4950" w14:textId="77777777" w:rsidR="002330D4" w:rsidRPr="00482739" w:rsidRDefault="002330D4" w:rsidP="0053667C">
      <w:pPr>
        <w:pStyle w:val="ConsPlusNormal"/>
        <w:ind w:firstLine="709"/>
        <w:jc w:val="both"/>
      </w:pPr>
      <w:r w:rsidRPr="00482739">
        <w:t>отсутствие нарушений (за истекший период) Правил благоустройства;</w:t>
      </w:r>
    </w:p>
    <w:p w14:paraId="2BD2425A" w14:textId="77777777" w:rsidR="002330D4" w:rsidRPr="00482739" w:rsidRDefault="002330D4" w:rsidP="0053667C">
      <w:pPr>
        <w:pStyle w:val="ConsPlusNormal"/>
        <w:ind w:firstLine="709"/>
        <w:jc w:val="both"/>
      </w:pPr>
      <w:r w:rsidRPr="00482739">
        <w:t>отсутствие нарушений требований федерального законодательства в области продажи этилового спирта и спиртосодержащей продукции, отсутствие фактов несоблюдения ограничений и нарушения запретов в сфере торговли табачной продукцией и табачными изделиями;</w:t>
      </w:r>
    </w:p>
    <w:p w14:paraId="3C484AB1" w14:textId="77777777" w:rsidR="002330D4" w:rsidRPr="00482739" w:rsidRDefault="002330D4" w:rsidP="0053667C">
      <w:pPr>
        <w:pStyle w:val="ConsPlusNormal"/>
        <w:ind w:firstLine="709"/>
        <w:jc w:val="both"/>
      </w:pPr>
      <w:r w:rsidRPr="00482739">
        <w:t>отсутствие нарушений к размещению и внешнему виду нестационарного торгового объекта;</w:t>
      </w:r>
    </w:p>
    <w:p w14:paraId="3C663388" w14:textId="1FF7C6EE" w:rsidR="002330D4" w:rsidRDefault="002330D4" w:rsidP="0053667C">
      <w:pPr>
        <w:pStyle w:val="ConsPlusNormal"/>
        <w:ind w:firstLine="709"/>
        <w:jc w:val="both"/>
      </w:pPr>
      <w:r w:rsidRPr="00482739">
        <w:lastRenderedPageBreak/>
        <w:t>отсутствие задолженности и просрочек по внесению платы по действующему договору</w:t>
      </w:r>
      <w:r w:rsidR="002B353F">
        <w:t>;</w:t>
      </w:r>
    </w:p>
    <w:p w14:paraId="1C9B99C3" w14:textId="4FA742AB" w:rsidR="002B353F" w:rsidRPr="00BA601B" w:rsidRDefault="002B353F" w:rsidP="002B353F">
      <w:pPr>
        <w:pStyle w:val="ConsPlusNormal"/>
        <w:ind w:firstLine="709"/>
        <w:jc w:val="both"/>
      </w:pPr>
      <w:r>
        <w:t xml:space="preserve">отсутствие </w:t>
      </w:r>
      <w:r w:rsidRPr="00BA601B">
        <w:t>у юридического лица, индивидуального предпринимателя, физического лица, применяющего специальный налоговый режим "Налог на профессиональный доход", в чьей собственности находится нестационарный торговый объект, задолженности по налогам, сборам и страховым взносам.</w:t>
      </w:r>
    </w:p>
    <w:p w14:paraId="37D3A9F8" w14:textId="77777777" w:rsidR="002330D4" w:rsidRPr="00FD0851" w:rsidRDefault="002330D4" w:rsidP="00CC768E">
      <w:pPr>
        <w:pStyle w:val="ConsPlusNormal"/>
        <w:ind w:firstLine="709"/>
        <w:jc w:val="both"/>
      </w:pPr>
      <w:r w:rsidRPr="00482739">
        <w:t>При несоблюдении условий, указанных в настоящем пункте, заявителю отказывается в заключении договора.</w:t>
      </w:r>
    </w:p>
    <w:p w14:paraId="31FAC647" w14:textId="2E2E0985" w:rsidR="00CC768E" w:rsidRPr="00BA601B" w:rsidRDefault="00CC768E" w:rsidP="00CC768E">
      <w:pPr>
        <w:pStyle w:val="ConsPlusNormal"/>
        <w:ind w:firstLine="709"/>
        <w:jc w:val="both"/>
      </w:pPr>
      <w:r w:rsidRPr="00BA601B">
        <w:t xml:space="preserve">В заключении договора по основаниям, указанным в </w:t>
      </w:r>
      <w:hyperlink w:anchor="P123">
        <w:r w:rsidRPr="00BA601B">
          <w:t>подпунктах 3.1.2</w:t>
        </w:r>
      </w:hyperlink>
      <w:r w:rsidRPr="00BA601B">
        <w:t xml:space="preserve"> - </w:t>
      </w:r>
      <w:hyperlink w:anchor="P125">
        <w:r w:rsidRPr="00BA601B">
          <w:t>3.1.</w:t>
        </w:r>
        <w:r w:rsidR="001C3530">
          <w:t>4</w:t>
        </w:r>
      </w:hyperlink>
      <w:r w:rsidRPr="00BA601B">
        <w:t xml:space="preserve"> настоящего Положения, отказывается при наличии следующих оснований:</w:t>
      </w:r>
    </w:p>
    <w:p w14:paraId="0AD35D17" w14:textId="47017576" w:rsidR="00CC768E" w:rsidRPr="00BA601B" w:rsidRDefault="00CC768E" w:rsidP="00CC768E">
      <w:pPr>
        <w:pStyle w:val="ConsPlusNormal"/>
        <w:ind w:firstLine="709"/>
        <w:jc w:val="both"/>
      </w:pPr>
      <w:r w:rsidRPr="00BA601B">
        <w:t xml:space="preserve">отсутствие оснований, указанных в </w:t>
      </w:r>
      <w:hyperlink w:anchor="P123">
        <w:r w:rsidRPr="00BA601B">
          <w:t>подпунктах 3.1.2</w:t>
        </w:r>
      </w:hyperlink>
      <w:r w:rsidRPr="00BA601B">
        <w:t xml:space="preserve"> - </w:t>
      </w:r>
      <w:hyperlink w:anchor="P125">
        <w:r w:rsidRPr="00BA601B">
          <w:t>3.1.</w:t>
        </w:r>
      </w:hyperlink>
      <w:r w:rsidR="001C3530">
        <w:t>4</w:t>
      </w:r>
      <w:r w:rsidRPr="00BA601B">
        <w:t xml:space="preserve"> настоящего Положения;</w:t>
      </w:r>
    </w:p>
    <w:p w14:paraId="41E64CEB" w14:textId="77777777" w:rsidR="00CC768E" w:rsidRPr="00BA601B" w:rsidRDefault="00CC768E" w:rsidP="00CC768E">
      <w:pPr>
        <w:pStyle w:val="ConsPlusNormal"/>
        <w:ind w:firstLine="709"/>
        <w:jc w:val="both"/>
      </w:pPr>
      <w:r w:rsidRPr="00BA601B">
        <w:t>отсутствие указанного в заявлении места размещения нестационарного торгового объекта в Схеме;</w:t>
      </w:r>
    </w:p>
    <w:p w14:paraId="12E53679" w14:textId="57277570" w:rsidR="009C2D70" w:rsidRPr="00BA601B" w:rsidRDefault="00CC768E" w:rsidP="00CC768E">
      <w:pPr>
        <w:pStyle w:val="ConsPlusNormal"/>
        <w:ind w:firstLine="709"/>
        <w:jc w:val="both"/>
      </w:pPr>
      <w:r w:rsidRPr="00BA601B">
        <w:t>отсутствие в Едином государственном реестре юридических лиц, Едином государственном реестре индивидуальных предпринимателей сведений о заявителе либо исключение таких сведений, а также отсутствие сведений о постановке на учет в налоговом органе физического лица в качестве налогоплательщика налога на профессиональный доход либо снятие физического лица с такого учета</w:t>
      </w:r>
      <w:r w:rsidR="005970C2">
        <w:t>.</w:t>
      </w:r>
    </w:p>
    <w:p w14:paraId="4E2C6676" w14:textId="1BF16B81" w:rsidR="002330D4" w:rsidRPr="0093298E" w:rsidRDefault="002330D4" w:rsidP="00CC768E">
      <w:pPr>
        <w:pStyle w:val="ConsPlusNormal"/>
        <w:ind w:firstLine="709"/>
        <w:jc w:val="both"/>
      </w:pPr>
      <w:r w:rsidRPr="0093298E">
        <w:t>3.9. Порядок предоставления компенсационных мест для размещения нестационарных торговых объектов</w:t>
      </w:r>
      <w:r w:rsidR="00C54782">
        <w:t>:</w:t>
      </w:r>
    </w:p>
    <w:p w14:paraId="18638EC4" w14:textId="58C1499B" w:rsidR="002330D4" w:rsidRPr="0093298E" w:rsidRDefault="002330D4" w:rsidP="0053667C">
      <w:pPr>
        <w:pStyle w:val="ConsPlusNormal"/>
        <w:ind w:firstLine="709"/>
        <w:jc w:val="both"/>
      </w:pPr>
      <w:r w:rsidRPr="0093298E">
        <w:t xml:space="preserve">3.9.1. В случае принятия Администрацией муниципального </w:t>
      </w:r>
      <w:r w:rsidR="00274D0E" w:rsidRPr="0093298E">
        <w:t>округа</w:t>
      </w:r>
      <w:r w:rsidRPr="0093298E">
        <w:t xml:space="preserve"> решения об упразднении (переносе) места размещения нестационарного торгового объекта </w:t>
      </w:r>
      <w:r w:rsidRPr="00510BCE">
        <w:t xml:space="preserve">по основаниям, предусмотренным в </w:t>
      </w:r>
      <w:hyperlink w:anchor="P289">
        <w:r w:rsidRPr="00510BCE">
          <w:t>абзацах четвертом</w:t>
        </w:r>
      </w:hyperlink>
      <w:r w:rsidRPr="00510BCE">
        <w:t xml:space="preserve">, </w:t>
      </w:r>
      <w:hyperlink w:anchor="P290">
        <w:r w:rsidRPr="00510BCE">
          <w:t>пятом пункта 7.2</w:t>
        </w:r>
      </w:hyperlink>
      <w:r w:rsidRPr="00510BCE">
        <w:t xml:space="preserve"> Положения, владельцу НТО, осуществляющему торговую деятельность, предоставляется компенсационное место для размещения нестационарного торгового объекта без проведения аукциона (далее компенсационное место) в соответствии с </w:t>
      </w:r>
      <w:hyperlink r:id="rId13">
        <w:r w:rsidRPr="00510BCE">
          <w:t>пунктом 1.5</w:t>
        </w:r>
      </w:hyperlink>
      <w:r w:rsidRPr="00510BCE">
        <w:t xml:space="preserve"> Порядка разработки и утверждения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утвержденного постановлением Министерства промышленности и торговли Новгородской области от 29.11.2019 </w:t>
      </w:r>
      <w:r w:rsidR="0093298E" w:rsidRPr="00510BCE">
        <w:t>№</w:t>
      </w:r>
      <w:r w:rsidRPr="00510BCE">
        <w:t xml:space="preserve"> 5;</w:t>
      </w:r>
    </w:p>
    <w:p w14:paraId="3E68BD22" w14:textId="035B825C" w:rsidR="002330D4" w:rsidRDefault="002330D4" w:rsidP="0053667C">
      <w:pPr>
        <w:pStyle w:val="ConsPlusNormal"/>
        <w:ind w:firstLine="709"/>
        <w:jc w:val="both"/>
      </w:pPr>
      <w:bookmarkStart w:id="7" w:name="P108"/>
      <w:bookmarkEnd w:id="7"/>
      <w:r w:rsidRPr="00C54782">
        <w:t xml:space="preserve">3.9.2. Администрация муниципального </w:t>
      </w:r>
      <w:r w:rsidR="00274D0E" w:rsidRPr="00C54782">
        <w:t>округа</w:t>
      </w:r>
      <w:r w:rsidRPr="00C54782">
        <w:t xml:space="preserve"> не позднее чем за 3 месяца до дня принятия решения, исключающего возможность дальнейшего размещения нестационарного торгового объекта, в письменной форме уведомляет владельца НТО, имеющего право на предоставление компенсационного места взамен занимаемого места из числа свободных мест в Схеме, об исключении возможности дальнейшего размещения нестационарного торгового объекта с указанием причин;</w:t>
      </w:r>
    </w:p>
    <w:p w14:paraId="532CA993" w14:textId="77777777" w:rsidR="002330D4" w:rsidRPr="00C55832" w:rsidRDefault="002330D4" w:rsidP="0053667C">
      <w:pPr>
        <w:pStyle w:val="ConsPlusNormal"/>
        <w:ind w:firstLine="709"/>
        <w:jc w:val="both"/>
      </w:pPr>
      <w:r w:rsidRPr="00C55832">
        <w:t xml:space="preserve">3.9.3. Уведомление, указанное в </w:t>
      </w:r>
      <w:hyperlink w:anchor="P108">
        <w:r w:rsidRPr="00C55832">
          <w:t>подпункте 3.9.2</w:t>
        </w:r>
      </w:hyperlink>
      <w:r w:rsidRPr="00C55832">
        <w:t xml:space="preserve"> Положения, должно содержать перечень свободных мест для размещения нестационарных торговых объектов в Схеме и предложение хозяйствующему субъекту о выборе компенсационного места;</w:t>
      </w:r>
    </w:p>
    <w:p w14:paraId="73725FA4" w14:textId="77777777" w:rsidR="002330D4" w:rsidRPr="00DC0EFC" w:rsidRDefault="002330D4" w:rsidP="0053667C">
      <w:pPr>
        <w:pStyle w:val="ConsPlusNormal"/>
        <w:ind w:firstLine="709"/>
        <w:jc w:val="both"/>
      </w:pPr>
      <w:r w:rsidRPr="00DC0EFC">
        <w:t>3.9.4. Уменьшение площади земельного участка, предназначенного для размещения нестационарного торгового объекта, изменение специализации нестационарного торгового объекта, предусмотренной ранее заключенным договором (договором аренды земельного участка, предоставленного для размещения нестационарного торгового объекта), при предоставлении компенсационного места не допускается;</w:t>
      </w:r>
    </w:p>
    <w:p w14:paraId="00A50A9D" w14:textId="77777777" w:rsidR="00AA74F5" w:rsidRDefault="002330D4" w:rsidP="00AA74F5">
      <w:pPr>
        <w:pStyle w:val="ConsPlusNormal"/>
        <w:ind w:firstLine="709"/>
        <w:jc w:val="both"/>
      </w:pPr>
      <w:r w:rsidRPr="00467BFF">
        <w:lastRenderedPageBreak/>
        <w:t xml:space="preserve">3.9.5. Владелец НТО в срок не позднее 10 рабочих дней со дня получения уведомления, указанного в </w:t>
      </w:r>
      <w:hyperlink w:anchor="P108">
        <w:r w:rsidRPr="00467BFF">
          <w:t>подпункте 3.9.2</w:t>
        </w:r>
      </w:hyperlink>
      <w:r w:rsidRPr="00467BFF">
        <w:t xml:space="preserve"> </w:t>
      </w:r>
      <w:r w:rsidRPr="00FD1597">
        <w:t xml:space="preserve">Положения, направляет в </w:t>
      </w:r>
      <w:r w:rsidR="00BE74AA" w:rsidRPr="00FD1597">
        <w:t>управление</w:t>
      </w:r>
      <w:r w:rsidRPr="00FD1597">
        <w:t xml:space="preserve"> </w:t>
      </w:r>
      <w:hyperlink w:anchor="P405">
        <w:r w:rsidRPr="00FD1597">
          <w:t>заявление</w:t>
        </w:r>
      </w:hyperlink>
      <w:r w:rsidRPr="00FD1597">
        <w:t xml:space="preserve"> о предоставлении компенсационного места для размещения нестационарного торгового объекта на территории муниципального </w:t>
      </w:r>
      <w:r w:rsidR="00274D0E" w:rsidRPr="00FD1597">
        <w:t>округа</w:t>
      </w:r>
      <w:r w:rsidRPr="00FD1597">
        <w:t xml:space="preserve"> по форме согласно приложению </w:t>
      </w:r>
      <w:r w:rsidR="00467BFF" w:rsidRPr="00FD1597">
        <w:t>№</w:t>
      </w:r>
      <w:r w:rsidRPr="00FD1597">
        <w:t xml:space="preserve"> 2 к Положению;</w:t>
      </w:r>
    </w:p>
    <w:p w14:paraId="047533C3" w14:textId="77777777" w:rsidR="00AA74F5" w:rsidRDefault="00AA74F5" w:rsidP="00AA74F5">
      <w:pPr>
        <w:pStyle w:val="ConsPlusNormal"/>
        <w:ind w:firstLine="709"/>
        <w:jc w:val="both"/>
      </w:pPr>
      <w:r>
        <w:t>По итогам рассмотрения заявления компенсационное место может быть предоставлено из имеющихся в Схеме либо путем самостоятельного подбора компенсационного места с последующим рассмотрением на заседании комиссии;</w:t>
      </w:r>
    </w:p>
    <w:p w14:paraId="009A7EA2" w14:textId="47ED863E" w:rsidR="00AA74F5" w:rsidRDefault="00AA74F5" w:rsidP="00AA74F5">
      <w:pPr>
        <w:pStyle w:val="ConsPlusNormal"/>
        <w:ind w:firstLine="709"/>
        <w:jc w:val="both"/>
      </w:pPr>
      <w:r>
        <w:t>Нестационарный торговый объект, предполагаемый к размещению на компенсационном месте, должен соответствовать требованиям Дизайн-кода и иным требованиям, предъявляемым настоящим Положением и действующим законодательством;</w:t>
      </w:r>
    </w:p>
    <w:p w14:paraId="7DE9B28F" w14:textId="47E788A8" w:rsidR="002330D4" w:rsidRPr="002D155E" w:rsidRDefault="002330D4" w:rsidP="0053667C">
      <w:pPr>
        <w:pStyle w:val="ConsPlusNormal"/>
        <w:ind w:firstLine="709"/>
        <w:jc w:val="both"/>
      </w:pPr>
      <w:r w:rsidRPr="002D155E">
        <w:t xml:space="preserve">3.9.6. В случае если владелец НТО не согласен с предложенными компенсационными местами, он имеет право самостоятельного подбора компенсационного места с последующим рассмотрением на заседании постоянно действующей комиссии по рассмотрению вопросов внесения изменений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w:t>
      </w:r>
      <w:r w:rsidR="00274D0E" w:rsidRPr="002D155E">
        <w:t>округа</w:t>
      </w:r>
      <w:r w:rsidRPr="002D155E">
        <w:t xml:space="preserve"> (далее комиссия);</w:t>
      </w:r>
    </w:p>
    <w:p w14:paraId="5D2E5099" w14:textId="6B18F85C" w:rsidR="00E44CB1" w:rsidRDefault="002330D4" w:rsidP="0053667C">
      <w:pPr>
        <w:pStyle w:val="ConsPlusNormal"/>
        <w:ind w:firstLine="709"/>
        <w:jc w:val="both"/>
      </w:pPr>
      <w:r w:rsidRPr="0096778E">
        <w:t>3.9.7. Если владелец НТО выбирает компенсационное место, с ним расторгается действующий договор</w:t>
      </w:r>
      <w:r w:rsidR="00E44CB1">
        <w:t xml:space="preserve"> по соглашению сторон до истечения срока действия договора, </w:t>
      </w:r>
      <w:r w:rsidRPr="0096778E">
        <w:t xml:space="preserve">и заключается новый договор </w:t>
      </w:r>
      <w:r w:rsidR="00E44CB1">
        <w:t>по форме согласно приложению № 6 к настоящему Положению на оставшийся срок действия и с сохранением условий по ранее заключенному договору.</w:t>
      </w:r>
    </w:p>
    <w:p w14:paraId="7B73C7A4" w14:textId="77777777" w:rsidR="00CE55B5" w:rsidRDefault="00E44CB1" w:rsidP="00CE55B5">
      <w:pPr>
        <w:pStyle w:val="ConsPlusNormal"/>
        <w:ind w:firstLine="709"/>
        <w:jc w:val="both"/>
      </w:pPr>
      <w:r>
        <w:t>В</w:t>
      </w:r>
      <w:r w:rsidRPr="0096778E">
        <w:t>ладелец НТО</w:t>
      </w:r>
      <w:r>
        <w:t xml:space="preserve"> после подписания договора обязан </w:t>
      </w:r>
      <w:r w:rsidRPr="0096778E">
        <w:t>в течение 20 календарных дней освободить занимаемое ранее место размещения нестационарного торгового объекта</w:t>
      </w:r>
      <w:r>
        <w:t>.</w:t>
      </w:r>
    </w:p>
    <w:p w14:paraId="08976DE5" w14:textId="77777777" w:rsidR="002330D4" w:rsidRPr="003A2F37" w:rsidRDefault="002330D4">
      <w:pPr>
        <w:pStyle w:val="ConsPlusTitle"/>
        <w:jc w:val="center"/>
        <w:outlineLvl w:val="1"/>
      </w:pPr>
      <w:bookmarkStart w:id="8" w:name="P115"/>
      <w:bookmarkEnd w:id="8"/>
      <w:r w:rsidRPr="003A2F37">
        <w:t>4. Цена и порядок оплаты по договору</w:t>
      </w:r>
    </w:p>
    <w:p w14:paraId="345F9008" w14:textId="77777777" w:rsidR="002330D4" w:rsidRPr="003A2F37" w:rsidRDefault="002330D4">
      <w:pPr>
        <w:pStyle w:val="ConsPlusNormal"/>
        <w:jc w:val="both"/>
      </w:pPr>
    </w:p>
    <w:p w14:paraId="51255254" w14:textId="77777777" w:rsidR="002330D4" w:rsidRPr="005668D7" w:rsidRDefault="002330D4" w:rsidP="001848BF">
      <w:pPr>
        <w:pStyle w:val="ConsPlusNormal"/>
        <w:ind w:firstLine="709"/>
        <w:jc w:val="both"/>
      </w:pPr>
      <w:bookmarkStart w:id="9" w:name="P117"/>
      <w:bookmarkEnd w:id="9"/>
      <w:r w:rsidRPr="005668D7">
        <w:t>4.1. Цена предмета договора для объектов постоянного размещения (С) определяется по следующей формуле:</w:t>
      </w:r>
    </w:p>
    <w:p w14:paraId="1FD44F0A" w14:textId="77777777" w:rsidR="002330D4" w:rsidRPr="005668D7" w:rsidRDefault="002330D4">
      <w:pPr>
        <w:pStyle w:val="ConsPlusNormal"/>
        <w:jc w:val="both"/>
      </w:pPr>
    </w:p>
    <w:p w14:paraId="2EE8E30A" w14:textId="7BA4DE58" w:rsidR="002330D4" w:rsidRPr="005668D7" w:rsidRDefault="002330D4">
      <w:pPr>
        <w:pStyle w:val="ConsPlusNormal"/>
        <w:ind w:firstLine="540"/>
        <w:jc w:val="both"/>
      </w:pPr>
      <w:r w:rsidRPr="005668D7">
        <w:t xml:space="preserve">С = </w:t>
      </w:r>
      <w:r w:rsidR="004849B6" w:rsidRPr="005668D7">
        <w:t>КС</w:t>
      </w:r>
      <w:r w:rsidRPr="005668D7">
        <w:t xml:space="preserve"> x S</w:t>
      </w:r>
      <w:r w:rsidR="00A306B0" w:rsidRPr="005668D7">
        <w:t xml:space="preserve"> х К</w:t>
      </w:r>
      <w:r w:rsidR="00B56097">
        <w:t xml:space="preserve"> </w:t>
      </w:r>
      <w:r w:rsidRPr="005668D7">
        <w:t>: 12 x Т, где:</w:t>
      </w:r>
    </w:p>
    <w:p w14:paraId="375AB726" w14:textId="77777777" w:rsidR="002330D4" w:rsidRPr="005668D7" w:rsidRDefault="002330D4">
      <w:pPr>
        <w:pStyle w:val="ConsPlusNormal"/>
        <w:jc w:val="both"/>
      </w:pPr>
    </w:p>
    <w:p w14:paraId="2E30EF58" w14:textId="65AD8B34" w:rsidR="002330D4" w:rsidRPr="005668D7" w:rsidRDefault="004849B6">
      <w:pPr>
        <w:pStyle w:val="ConsPlusNormal"/>
        <w:ind w:firstLine="540"/>
        <w:jc w:val="both"/>
      </w:pPr>
      <w:r w:rsidRPr="005668D7">
        <w:t>КС</w:t>
      </w:r>
      <w:r w:rsidR="002330D4" w:rsidRPr="005668D7">
        <w:t xml:space="preserve"> - средний уровень кадастровой стоимости </w:t>
      </w:r>
      <w:r w:rsidRPr="005668D7">
        <w:t>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w:t>
      </w:r>
      <w:r w:rsidR="0003112D" w:rsidRPr="005668D7">
        <w:t>м</w:t>
      </w:r>
      <w:r w:rsidRPr="005668D7">
        <w:t xml:space="preserve">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муниципальному округу Новгородской области </w:t>
      </w:r>
      <w:r w:rsidR="00736075">
        <w:t xml:space="preserve">(далее-средний уровень кадастровой стоимости 1 кв. м земель) </w:t>
      </w:r>
      <w:r w:rsidRPr="005668D7">
        <w:t>(по сегменту – 4 «предпринимательство»)</w:t>
      </w:r>
      <w:r w:rsidR="00736075">
        <w:t xml:space="preserve"> </w:t>
      </w:r>
      <w:r w:rsidR="002330D4" w:rsidRPr="005668D7">
        <w:t>одного квадратного метра земельных участков (руб.)</w:t>
      </w:r>
      <w:r w:rsidR="00736075">
        <w:t xml:space="preserve"> </w:t>
      </w:r>
      <w:r w:rsidR="002330D4" w:rsidRPr="005668D7">
        <w:t>;</w:t>
      </w:r>
    </w:p>
    <w:p w14:paraId="265AC1D6" w14:textId="0A38987D" w:rsidR="002330D4" w:rsidRPr="005668D7" w:rsidRDefault="002330D4">
      <w:pPr>
        <w:pStyle w:val="ConsPlusNormal"/>
        <w:spacing w:before="280"/>
        <w:ind w:firstLine="540"/>
        <w:jc w:val="both"/>
      </w:pPr>
      <w:r w:rsidRPr="005668D7">
        <w:t xml:space="preserve">S </w:t>
      </w:r>
      <w:r w:rsidR="00A306B0" w:rsidRPr="005668D7">
        <w:t>–</w:t>
      </w:r>
      <w:r w:rsidRPr="005668D7">
        <w:t xml:space="preserve"> </w:t>
      </w:r>
      <w:r w:rsidR="00A306B0" w:rsidRPr="005668D7">
        <w:t xml:space="preserve">общая </w:t>
      </w:r>
      <w:r w:rsidRPr="005668D7">
        <w:t>площадь нестационарного торгового объекта, кв. м;</w:t>
      </w:r>
    </w:p>
    <w:p w14:paraId="38E300D1" w14:textId="0C63120B" w:rsidR="00A306B0" w:rsidRPr="005668D7" w:rsidRDefault="00A306B0">
      <w:pPr>
        <w:pStyle w:val="ConsPlusNormal"/>
        <w:spacing w:before="280"/>
        <w:ind w:firstLine="540"/>
        <w:jc w:val="both"/>
      </w:pPr>
      <w:r w:rsidRPr="005668D7">
        <w:t xml:space="preserve">К – коэффициент, применяемый для расчета платы за размещение нестационарного торгового объекта на территории муниципального округа, </w:t>
      </w:r>
      <w:r w:rsidRPr="005668D7">
        <w:lastRenderedPageBreak/>
        <w:t>утвержденный решением Думы Демянского муниципального округа;</w:t>
      </w:r>
    </w:p>
    <w:p w14:paraId="02CAF16F" w14:textId="77777777" w:rsidR="002330D4" w:rsidRPr="005668D7" w:rsidRDefault="002330D4">
      <w:pPr>
        <w:pStyle w:val="ConsPlusNormal"/>
        <w:spacing w:before="280"/>
        <w:ind w:firstLine="540"/>
        <w:jc w:val="both"/>
      </w:pPr>
      <w:r w:rsidRPr="005668D7">
        <w:t>Т - срок размещения нестационарного торгового объекта, месяцев.</w:t>
      </w:r>
    </w:p>
    <w:p w14:paraId="5A050142" w14:textId="77777777" w:rsidR="001848BF" w:rsidRDefault="001848BF" w:rsidP="00184767">
      <w:pPr>
        <w:pStyle w:val="ConsPlusNormal"/>
        <w:ind w:firstLine="709"/>
        <w:jc w:val="both"/>
      </w:pPr>
    </w:p>
    <w:p w14:paraId="3E9CD5C3" w14:textId="126223D3" w:rsidR="002330D4" w:rsidRPr="00C831AE" w:rsidRDefault="002330D4" w:rsidP="00184767">
      <w:pPr>
        <w:pStyle w:val="ConsPlusNormal"/>
        <w:ind w:firstLine="709"/>
        <w:jc w:val="both"/>
      </w:pPr>
      <w:r w:rsidRPr="00C831AE">
        <w:t>4.2. Цена предмета договора для объектов временного размещения (С) определяется по следующей формуле:</w:t>
      </w:r>
    </w:p>
    <w:p w14:paraId="21C17AA7" w14:textId="77777777" w:rsidR="002330D4" w:rsidRPr="00C831AE" w:rsidRDefault="002330D4">
      <w:pPr>
        <w:pStyle w:val="ConsPlusNormal"/>
        <w:jc w:val="both"/>
      </w:pPr>
    </w:p>
    <w:p w14:paraId="168B16DC" w14:textId="5B26859D" w:rsidR="002330D4" w:rsidRPr="00C831AE" w:rsidRDefault="002330D4">
      <w:pPr>
        <w:pStyle w:val="ConsPlusNormal"/>
        <w:ind w:firstLine="540"/>
        <w:jc w:val="both"/>
      </w:pPr>
      <w:r w:rsidRPr="00C831AE">
        <w:t xml:space="preserve">С = </w:t>
      </w:r>
      <w:r w:rsidR="00D723AF" w:rsidRPr="00C831AE">
        <w:t>КС</w:t>
      </w:r>
      <w:r w:rsidRPr="00C831AE">
        <w:t xml:space="preserve"> x S </w:t>
      </w:r>
      <w:r w:rsidR="00D723AF" w:rsidRPr="00C831AE">
        <w:t xml:space="preserve">х К </w:t>
      </w:r>
      <w:r w:rsidRPr="00C831AE">
        <w:t>: Тг x Т, где:</w:t>
      </w:r>
    </w:p>
    <w:p w14:paraId="70F8C69E" w14:textId="77777777" w:rsidR="002330D4" w:rsidRPr="00C831AE" w:rsidRDefault="002330D4">
      <w:pPr>
        <w:pStyle w:val="ConsPlusNormal"/>
        <w:jc w:val="both"/>
      </w:pPr>
    </w:p>
    <w:p w14:paraId="130893C5" w14:textId="77777777" w:rsidR="0000792B" w:rsidRDefault="005C74A0" w:rsidP="0000792B">
      <w:pPr>
        <w:pStyle w:val="ConsPlusNormal"/>
        <w:ind w:firstLine="540"/>
        <w:jc w:val="both"/>
      </w:pPr>
      <w:r w:rsidRPr="005668D7">
        <w:t xml:space="preserve">КС - </w:t>
      </w:r>
      <w:r w:rsidR="0000792B" w:rsidRPr="005668D7">
        <w:t xml:space="preserve">средний уровень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муниципальному округу Новгородской области </w:t>
      </w:r>
      <w:r w:rsidR="0000792B">
        <w:t xml:space="preserve">(далее-средний уровень кадастровой стоимости 1 кв. м земель) </w:t>
      </w:r>
      <w:r w:rsidR="0000792B" w:rsidRPr="005668D7">
        <w:t>(по сегменту – 4 «предпринимательство»)</w:t>
      </w:r>
      <w:r w:rsidR="0000792B">
        <w:t xml:space="preserve"> </w:t>
      </w:r>
      <w:r w:rsidR="0000792B" w:rsidRPr="005668D7">
        <w:t>одного квадратного метра земельных участков (руб.)</w:t>
      </w:r>
      <w:r w:rsidR="0000792B">
        <w:t xml:space="preserve"> </w:t>
      </w:r>
    </w:p>
    <w:p w14:paraId="301243B2" w14:textId="77777777" w:rsidR="0000792B" w:rsidRDefault="0000792B" w:rsidP="0000792B">
      <w:pPr>
        <w:pStyle w:val="ConsPlusNormal"/>
        <w:ind w:firstLine="540"/>
        <w:jc w:val="both"/>
      </w:pPr>
    </w:p>
    <w:p w14:paraId="7E812D51" w14:textId="4B199913" w:rsidR="002330D4" w:rsidRDefault="002330D4" w:rsidP="0000792B">
      <w:pPr>
        <w:pStyle w:val="ConsPlusNormal"/>
        <w:ind w:firstLine="540"/>
        <w:jc w:val="both"/>
      </w:pPr>
      <w:r w:rsidRPr="00C831AE">
        <w:t>S - площадь нестационарного торгового объекта, кв. м;</w:t>
      </w:r>
    </w:p>
    <w:p w14:paraId="79E8DDD4" w14:textId="77777777" w:rsidR="005C74A0" w:rsidRPr="005668D7" w:rsidRDefault="005C74A0" w:rsidP="005C74A0">
      <w:pPr>
        <w:pStyle w:val="ConsPlusNormal"/>
        <w:spacing w:before="280"/>
        <w:ind w:firstLine="540"/>
        <w:jc w:val="both"/>
      </w:pPr>
      <w:r w:rsidRPr="005668D7">
        <w:t>К – коэффициент, применяемый для расчета платы за размещение нестационарного торгового объекта на территории муниципального округа, утвержденный решением Думы Демянского муниципального округа;</w:t>
      </w:r>
    </w:p>
    <w:p w14:paraId="3CB469AC" w14:textId="77777777" w:rsidR="002330D4" w:rsidRPr="00C831AE" w:rsidRDefault="002330D4">
      <w:pPr>
        <w:pStyle w:val="ConsPlusNormal"/>
        <w:spacing w:before="280"/>
        <w:ind w:firstLine="540"/>
        <w:jc w:val="both"/>
      </w:pPr>
      <w:r w:rsidRPr="00C831AE">
        <w:t>Тг - количество дней в году;</w:t>
      </w:r>
    </w:p>
    <w:p w14:paraId="7046BF07" w14:textId="77777777" w:rsidR="002330D4" w:rsidRDefault="002330D4">
      <w:pPr>
        <w:pStyle w:val="ConsPlusNormal"/>
        <w:spacing w:before="280"/>
        <w:ind w:firstLine="540"/>
        <w:jc w:val="both"/>
      </w:pPr>
      <w:r w:rsidRPr="00C831AE">
        <w:t>Т - срок размещения нестационарного торгового объекта, дни.</w:t>
      </w:r>
    </w:p>
    <w:p w14:paraId="6DD5EC7E" w14:textId="77777777" w:rsidR="001325D7" w:rsidRDefault="001325D7" w:rsidP="001325D7">
      <w:pPr>
        <w:pStyle w:val="ConsPlusNormal"/>
        <w:jc w:val="both"/>
      </w:pPr>
    </w:p>
    <w:p w14:paraId="27AE92BB" w14:textId="3C700DE2" w:rsidR="005F0FDB" w:rsidRDefault="001325D7" w:rsidP="001325D7">
      <w:pPr>
        <w:pStyle w:val="ConsPlusNormal"/>
        <w:ind w:firstLine="540"/>
        <w:jc w:val="both"/>
      </w:pPr>
      <w:bookmarkStart w:id="10" w:name="P206"/>
      <w:bookmarkEnd w:id="10"/>
      <w:r>
        <w:t>4.3. Цена предмета договора</w:t>
      </w:r>
      <w:r w:rsidR="005F0FDB">
        <w:t xml:space="preserve"> </w:t>
      </w:r>
      <w:r>
        <w:t>для объектов постоянного размещения</w:t>
      </w:r>
      <w:r w:rsidR="00A95CFD">
        <w:t xml:space="preserve"> (С)</w:t>
      </w:r>
      <w:r w:rsidR="005F0FDB">
        <w:t>, предоставляемым путем проведения торгов (открытого аукциона)</w:t>
      </w:r>
      <w:r w:rsidR="00764062">
        <w:t>.</w:t>
      </w:r>
    </w:p>
    <w:p w14:paraId="42DE9955" w14:textId="07AD31C8" w:rsidR="001325D7" w:rsidRDefault="005F0FDB" w:rsidP="001325D7">
      <w:pPr>
        <w:pStyle w:val="ConsPlusNormal"/>
        <w:ind w:firstLine="540"/>
        <w:jc w:val="both"/>
      </w:pPr>
      <w:r>
        <w:t>Цена о</w:t>
      </w:r>
      <w:r w:rsidR="001325D7">
        <w:t>пределяется по следующей формуле:</w:t>
      </w:r>
    </w:p>
    <w:p w14:paraId="70AD1995" w14:textId="77777777" w:rsidR="001325D7" w:rsidRDefault="001325D7" w:rsidP="001325D7">
      <w:pPr>
        <w:pStyle w:val="ConsPlusNormal"/>
        <w:jc w:val="both"/>
      </w:pPr>
    </w:p>
    <w:p w14:paraId="3BBB62D0" w14:textId="75895ADB" w:rsidR="001325D7" w:rsidRDefault="001325D7" w:rsidP="001325D7">
      <w:pPr>
        <w:pStyle w:val="ConsPlusNormal"/>
        <w:jc w:val="center"/>
      </w:pPr>
      <w:r>
        <w:t xml:space="preserve">С = </w:t>
      </w:r>
      <w:r w:rsidR="00AB7626">
        <w:t>КС</w:t>
      </w:r>
      <w:r>
        <w:t xml:space="preserve"> x S</w:t>
      </w:r>
      <w:r w:rsidR="00FE2FC7">
        <w:t xml:space="preserve"> </w:t>
      </w:r>
      <w:r>
        <w:t>: 12 x Т, где:</w:t>
      </w:r>
    </w:p>
    <w:p w14:paraId="1ECA9ECE" w14:textId="77777777" w:rsidR="001325D7" w:rsidRDefault="001325D7" w:rsidP="001325D7">
      <w:pPr>
        <w:pStyle w:val="ConsPlusNormal"/>
        <w:jc w:val="both"/>
      </w:pPr>
    </w:p>
    <w:p w14:paraId="4AE13628" w14:textId="77777777" w:rsidR="00AB7626" w:rsidRDefault="00AB7626" w:rsidP="00AB7626">
      <w:pPr>
        <w:pStyle w:val="ConsPlusNormal"/>
        <w:ind w:firstLine="540"/>
        <w:jc w:val="both"/>
      </w:pPr>
      <w:r w:rsidRPr="005668D7">
        <w:t xml:space="preserve">КС - средний уровень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муниципальному округу Новгородской области </w:t>
      </w:r>
      <w:r>
        <w:t xml:space="preserve">(далее-средний уровень кадастровой стоимости 1 кв. м земель) </w:t>
      </w:r>
      <w:r w:rsidRPr="005668D7">
        <w:t>(по сегменту – 4 «предпринимательство»)</w:t>
      </w:r>
      <w:r>
        <w:t xml:space="preserve"> </w:t>
      </w:r>
      <w:r w:rsidRPr="005668D7">
        <w:t>одного квадратного метра земельных участков (руб.)</w:t>
      </w:r>
      <w:r>
        <w:t xml:space="preserve"> </w:t>
      </w:r>
    </w:p>
    <w:p w14:paraId="1940709F" w14:textId="77777777" w:rsidR="001325D7" w:rsidRDefault="001325D7" w:rsidP="001325D7">
      <w:pPr>
        <w:pStyle w:val="ConsPlusNormal"/>
        <w:spacing w:before="280"/>
        <w:ind w:firstLine="540"/>
        <w:jc w:val="both"/>
      </w:pPr>
      <w:r>
        <w:t>S - площадь нестационарного торгового объекта, кв. м;</w:t>
      </w:r>
    </w:p>
    <w:p w14:paraId="582D4EFD" w14:textId="6A388A90" w:rsidR="001325D7" w:rsidRDefault="001325D7" w:rsidP="001325D7">
      <w:pPr>
        <w:pStyle w:val="ConsPlusNormal"/>
        <w:spacing w:before="280"/>
        <w:ind w:firstLine="540"/>
        <w:jc w:val="both"/>
      </w:pPr>
      <w:r>
        <w:t>Т - срок размещения нестационарного торгового объекта, месяцев</w:t>
      </w:r>
      <w:r w:rsidR="001F45D3">
        <w:t>.</w:t>
      </w:r>
    </w:p>
    <w:p w14:paraId="277E6152" w14:textId="77777777" w:rsidR="00290EE7" w:rsidRDefault="00290EE7" w:rsidP="00290EE7">
      <w:pPr>
        <w:pStyle w:val="ConsPlusNormal"/>
        <w:ind w:firstLine="540"/>
        <w:jc w:val="both"/>
      </w:pPr>
    </w:p>
    <w:p w14:paraId="4E6C65B0" w14:textId="77777777" w:rsidR="007866A0" w:rsidRDefault="001325D7" w:rsidP="007866A0">
      <w:pPr>
        <w:pStyle w:val="ConsPlusNormal"/>
        <w:ind w:firstLine="540"/>
        <w:jc w:val="both"/>
      </w:pPr>
      <w:r>
        <w:lastRenderedPageBreak/>
        <w:t>4.</w:t>
      </w:r>
      <w:r w:rsidR="00290EE7">
        <w:t>4</w:t>
      </w:r>
      <w:r>
        <w:t xml:space="preserve">. </w:t>
      </w:r>
      <w:r w:rsidR="00290EE7">
        <w:t xml:space="preserve">Цена предмета договора для объектов </w:t>
      </w:r>
      <w:r w:rsidR="007866A0" w:rsidRPr="00C831AE">
        <w:t>временного размещения (С)</w:t>
      </w:r>
      <w:r w:rsidR="00290EE7">
        <w:t>, предоставляемым путем проведения торгов (открытого аукциона)</w:t>
      </w:r>
      <w:r w:rsidR="007866A0">
        <w:t>.</w:t>
      </w:r>
    </w:p>
    <w:p w14:paraId="4266C51E" w14:textId="77777777" w:rsidR="007866A0" w:rsidRDefault="007866A0" w:rsidP="007866A0">
      <w:pPr>
        <w:pStyle w:val="ConsPlusNormal"/>
        <w:ind w:firstLine="540"/>
        <w:jc w:val="both"/>
      </w:pPr>
    </w:p>
    <w:p w14:paraId="41C2A278" w14:textId="2F85FDCF" w:rsidR="001325D7" w:rsidRDefault="007866A0" w:rsidP="007866A0">
      <w:pPr>
        <w:pStyle w:val="ConsPlusNormal"/>
        <w:ind w:firstLine="540"/>
        <w:jc w:val="both"/>
      </w:pPr>
      <w:r>
        <w:t>Цена определяется по следующей формуле</w:t>
      </w:r>
    </w:p>
    <w:p w14:paraId="62DFBDD1" w14:textId="54608699" w:rsidR="001325D7" w:rsidRDefault="001325D7" w:rsidP="001325D7">
      <w:pPr>
        <w:pStyle w:val="ConsPlusNormal"/>
        <w:jc w:val="center"/>
      </w:pPr>
      <w:r>
        <w:t xml:space="preserve">С = </w:t>
      </w:r>
      <w:r w:rsidR="00A95CFD">
        <w:t>КС</w:t>
      </w:r>
      <w:r>
        <w:t xml:space="preserve"> x S : Тг x Т</w:t>
      </w:r>
      <w:r w:rsidR="00A95CFD">
        <w:t xml:space="preserve">, </w:t>
      </w:r>
      <w:r>
        <w:t>где:</w:t>
      </w:r>
    </w:p>
    <w:p w14:paraId="3C81EE2B" w14:textId="77777777" w:rsidR="001325D7" w:rsidRDefault="001325D7" w:rsidP="001325D7">
      <w:pPr>
        <w:pStyle w:val="ConsPlusNormal"/>
        <w:jc w:val="both"/>
      </w:pPr>
    </w:p>
    <w:p w14:paraId="5F9AA908" w14:textId="0230C9E1" w:rsidR="001325D7" w:rsidRDefault="00A95CFD" w:rsidP="00A95CFD">
      <w:pPr>
        <w:pStyle w:val="ConsPlusNormal"/>
        <w:ind w:firstLine="540"/>
        <w:jc w:val="both"/>
      </w:pPr>
      <w:r>
        <w:t>КС</w:t>
      </w:r>
      <w:r w:rsidR="001325D7">
        <w:t xml:space="preserve"> - </w:t>
      </w:r>
      <w:r w:rsidRPr="005668D7">
        <w:t xml:space="preserve">средний уровень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муниципальному округу Новгородской области </w:t>
      </w:r>
      <w:r>
        <w:t xml:space="preserve">(далее-средний уровень кадастровой стоимости 1 кв. м земель) </w:t>
      </w:r>
      <w:r w:rsidRPr="005668D7">
        <w:t>(по сегменту – 4 «предпринимательство»)</w:t>
      </w:r>
      <w:r>
        <w:t xml:space="preserve"> </w:t>
      </w:r>
      <w:r w:rsidRPr="005668D7">
        <w:t>одного квадратного метра земельных участков (руб.)</w:t>
      </w:r>
      <w:r w:rsidR="001325D7">
        <w:t>;</w:t>
      </w:r>
    </w:p>
    <w:p w14:paraId="4B5387B3" w14:textId="77777777" w:rsidR="001325D7" w:rsidRDefault="001325D7" w:rsidP="001325D7">
      <w:pPr>
        <w:pStyle w:val="ConsPlusNormal"/>
        <w:spacing w:before="280"/>
        <w:ind w:firstLine="540"/>
        <w:jc w:val="both"/>
      </w:pPr>
      <w:r>
        <w:t>S - площадь нестационарного торгового объекта, кв. м;</w:t>
      </w:r>
    </w:p>
    <w:p w14:paraId="5E89B82A" w14:textId="77777777" w:rsidR="001325D7" w:rsidRDefault="001325D7" w:rsidP="001325D7">
      <w:pPr>
        <w:pStyle w:val="ConsPlusNormal"/>
        <w:spacing w:before="280"/>
        <w:ind w:firstLine="540"/>
        <w:jc w:val="both"/>
      </w:pPr>
      <w:r>
        <w:t>Тг - количество дней в году;</w:t>
      </w:r>
    </w:p>
    <w:p w14:paraId="646B10CD" w14:textId="77DB0847" w:rsidR="001325D7" w:rsidRDefault="001325D7" w:rsidP="001325D7">
      <w:pPr>
        <w:pStyle w:val="ConsPlusNormal"/>
        <w:spacing w:before="280"/>
        <w:ind w:firstLine="540"/>
        <w:jc w:val="both"/>
      </w:pPr>
      <w:r>
        <w:t>Т - срок размещения нестационарного торгового объекта, дни</w:t>
      </w:r>
      <w:r w:rsidR="00492100">
        <w:t>.</w:t>
      </w:r>
    </w:p>
    <w:p w14:paraId="147DC907" w14:textId="77777777" w:rsidR="00A95CFD" w:rsidRDefault="00A95CFD" w:rsidP="00184767">
      <w:pPr>
        <w:pStyle w:val="ConsPlusNormal"/>
        <w:ind w:firstLine="709"/>
        <w:jc w:val="both"/>
      </w:pPr>
      <w:bookmarkStart w:id="11" w:name="P132"/>
      <w:bookmarkEnd w:id="11"/>
    </w:p>
    <w:p w14:paraId="5E3A14AB" w14:textId="7CC5D17F" w:rsidR="00736075" w:rsidRPr="00184767" w:rsidRDefault="002330D4" w:rsidP="00184767">
      <w:pPr>
        <w:pStyle w:val="ConsPlusNormal"/>
        <w:ind w:firstLine="709"/>
        <w:jc w:val="both"/>
      </w:pPr>
      <w:r w:rsidRPr="002D5018">
        <w:t>4.</w:t>
      </w:r>
      <w:r w:rsidR="00530FE7">
        <w:t>5</w:t>
      </w:r>
      <w:r w:rsidRPr="002D5018">
        <w:t xml:space="preserve">. </w:t>
      </w:r>
      <w:r w:rsidR="00736075" w:rsidRPr="00184767">
        <w:t xml:space="preserve">Средний уровень кадастровой стоимости 1 кв. м земель по Демянскому округу утвержден </w:t>
      </w:r>
      <w:hyperlink r:id="rId14">
        <w:r w:rsidR="00736075" w:rsidRPr="00184767">
          <w:t>постановлением</w:t>
        </w:r>
      </w:hyperlink>
      <w:r w:rsidR="00736075" w:rsidRPr="00184767">
        <w:t xml:space="preserve"> Министерства строительства, архитектуры и имущественных отношений Новгородской области от 23.11.2022 N 22 "Об утверждении результатов определения кадастровой стоимости земельных участков в составе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расположенных на территории Новгородской области, и среднего уровня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муниципальным районам (муниципальным округам, городскому округу) Новгородской области".</w:t>
      </w:r>
    </w:p>
    <w:p w14:paraId="65E60360" w14:textId="299BF025" w:rsidR="002330D4" w:rsidRPr="00184767" w:rsidRDefault="002330D4" w:rsidP="00184767">
      <w:pPr>
        <w:pStyle w:val="ConsPlusNormal"/>
        <w:ind w:firstLine="709"/>
        <w:jc w:val="both"/>
      </w:pPr>
      <w:r w:rsidRPr="00184767">
        <w:t>4.</w:t>
      </w:r>
      <w:r w:rsidR="00530FE7">
        <w:t>6</w:t>
      </w:r>
      <w:r w:rsidRPr="00184767">
        <w:t xml:space="preserve">. Оплата по договору производится </w:t>
      </w:r>
      <w:r w:rsidR="00D15063">
        <w:t>(кроме договора</w:t>
      </w:r>
      <w:r w:rsidR="00916889">
        <w:t>, заключенного по результатам аукциона</w:t>
      </w:r>
      <w:r w:rsidR="00D15063">
        <w:t xml:space="preserve">) </w:t>
      </w:r>
      <w:r w:rsidRPr="00184767">
        <w:t>ежеквартально равными частями, за I квартал - не позднее 15 числа первого месяца расчетного периода, за II и III кварталы - не позднее 15 числа месяца, следующего за отчетным, за IV квартал - не позднее 15 числа последнего месяца расчетного периода.</w:t>
      </w:r>
    </w:p>
    <w:p w14:paraId="441C5CEE" w14:textId="027B9559" w:rsidR="002330D4" w:rsidRPr="00184767" w:rsidRDefault="002330D4" w:rsidP="00184767">
      <w:pPr>
        <w:pStyle w:val="ConsPlusNormal"/>
        <w:ind w:firstLine="709"/>
        <w:jc w:val="both"/>
      </w:pPr>
      <w:r w:rsidRPr="00184767">
        <w:t>4.</w:t>
      </w:r>
      <w:r w:rsidR="00530FE7">
        <w:t>7</w:t>
      </w:r>
      <w:r w:rsidRPr="00184767">
        <w:t>. Плата за размещение нестационарного торгового объекта по заключенному договору должна вноситься владельцем НТО без дополнительных уведомлений или требований.</w:t>
      </w:r>
    </w:p>
    <w:p w14:paraId="0F25F540" w14:textId="2B9B7D67" w:rsidR="002330D4" w:rsidRPr="00184767" w:rsidRDefault="002330D4" w:rsidP="00184767">
      <w:pPr>
        <w:pStyle w:val="ConsPlusNormal"/>
        <w:ind w:firstLine="709"/>
        <w:jc w:val="both"/>
      </w:pPr>
      <w:r w:rsidRPr="00184767">
        <w:t>4.</w:t>
      </w:r>
      <w:r w:rsidR="00530FE7">
        <w:t>8</w:t>
      </w:r>
      <w:r w:rsidRPr="00184767">
        <w:t xml:space="preserve">. При просрочке платежа более чем 30 календарных дней договор </w:t>
      </w:r>
      <w:r w:rsidRPr="00184767">
        <w:lastRenderedPageBreak/>
        <w:t>расторгается в одностороннем порядке.</w:t>
      </w:r>
    </w:p>
    <w:p w14:paraId="3E3E431C" w14:textId="77777777" w:rsidR="002330D4" w:rsidRPr="00864388" w:rsidRDefault="002330D4" w:rsidP="00864388">
      <w:pPr>
        <w:pStyle w:val="ConsPlusNormal"/>
        <w:ind w:firstLine="709"/>
        <w:jc w:val="both"/>
      </w:pPr>
    </w:p>
    <w:p w14:paraId="75A15F1D" w14:textId="77777777" w:rsidR="002330D4" w:rsidRPr="00864388" w:rsidRDefault="002330D4" w:rsidP="00160619">
      <w:pPr>
        <w:pStyle w:val="ConsPlusTitle"/>
        <w:jc w:val="center"/>
        <w:outlineLvl w:val="1"/>
      </w:pPr>
      <w:r w:rsidRPr="00864388">
        <w:t>5. Порядок проведения торгов на право размещения</w:t>
      </w:r>
    </w:p>
    <w:p w14:paraId="4ACAC27C" w14:textId="77777777" w:rsidR="002330D4" w:rsidRPr="00864388" w:rsidRDefault="002330D4" w:rsidP="00160619">
      <w:pPr>
        <w:pStyle w:val="ConsPlusTitle"/>
        <w:jc w:val="center"/>
      </w:pPr>
      <w:r w:rsidRPr="00864388">
        <w:t>нестационарных торговых объектов</w:t>
      </w:r>
    </w:p>
    <w:p w14:paraId="5F93FF10" w14:textId="77777777" w:rsidR="002330D4" w:rsidRPr="00864388" w:rsidRDefault="002330D4" w:rsidP="00864388">
      <w:pPr>
        <w:pStyle w:val="ConsPlusNormal"/>
        <w:ind w:firstLine="709"/>
        <w:jc w:val="both"/>
      </w:pPr>
    </w:p>
    <w:p w14:paraId="4BACF7DB" w14:textId="77777777" w:rsidR="002330D4" w:rsidRPr="00864388" w:rsidRDefault="002330D4" w:rsidP="00531B80">
      <w:pPr>
        <w:pStyle w:val="ConsPlusNormal"/>
        <w:ind w:firstLine="709"/>
        <w:jc w:val="both"/>
      </w:pPr>
      <w:r w:rsidRPr="00864388">
        <w:t>5.1. Проведение торгов на право размещения нестационарных торговых объектов осуществляется в форме открытого аукциона.</w:t>
      </w:r>
    </w:p>
    <w:p w14:paraId="45AD6DBE" w14:textId="2D58D9A8" w:rsidR="002330D4" w:rsidRDefault="002330D4" w:rsidP="00531B80">
      <w:pPr>
        <w:pStyle w:val="ConsPlusNormal"/>
        <w:ind w:firstLine="709"/>
        <w:jc w:val="both"/>
      </w:pPr>
      <w:r w:rsidRPr="00864388">
        <w:t xml:space="preserve">5.2. Предметом аукциона является право на заключение </w:t>
      </w:r>
      <w:r w:rsidR="000C383B">
        <w:t xml:space="preserve">лицами, указанными </w:t>
      </w:r>
      <w:r w:rsidR="000C383B" w:rsidRPr="000C383B">
        <w:t xml:space="preserve">в </w:t>
      </w:r>
      <w:hyperlink w:anchor="P86">
        <w:r w:rsidR="000C383B" w:rsidRPr="000C383B">
          <w:t>пункте 1.7</w:t>
        </w:r>
      </w:hyperlink>
      <w:r w:rsidR="000C383B" w:rsidRPr="000C383B">
        <w:t xml:space="preserve"> </w:t>
      </w:r>
      <w:r w:rsidR="000C383B">
        <w:t xml:space="preserve">настоящего Положения, </w:t>
      </w:r>
      <w:r w:rsidRPr="00864388">
        <w:t xml:space="preserve">с Администрацией муниципального </w:t>
      </w:r>
      <w:r w:rsidR="00274D0E" w:rsidRPr="00864388">
        <w:t>округа</w:t>
      </w:r>
      <w:r w:rsidRPr="00864388">
        <w:t xml:space="preserve"> договора</w:t>
      </w:r>
      <w:r w:rsidR="00864388" w:rsidRPr="00864388">
        <w:t xml:space="preserve"> на право размещения нестационарного торгового объекта</w:t>
      </w:r>
      <w:r w:rsidRPr="00864388">
        <w:t>.</w:t>
      </w:r>
    </w:p>
    <w:p w14:paraId="124739D4" w14:textId="3B1973C8" w:rsidR="001E760C" w:rsidRPr="00C057E9" w:rsidRDefault="002330D4" w:rsidP="00531B80">
      <w:pPr>
        <w:pStyle w:val="ConsPlusNormal"/>
        <w:ind w:firstLine="709"/>
        <w:jc w:val="both"/>
        <w:rPr>
          <w:szCs w:val="28"/>
        </w:rPr>
      </w:pPr>
      <w:r w:rsidRPr="00C057E9">
        <w:t xml:space="preserve">5.3. </w:t>
      </w:r>
      <w:r w:rsidR="00A76BC9" w:rsidRPr="00C057E9">
        <w:rPr>
          <w:szCs w:val="28"/>
        </w:rPr>
        <w:t xml:space="preserve">Начальная цена предмета аукциона определяется произведением среднего уровня кадастровой стоимости 1 кв.м. (рублей) </w:t>
      </w:r>
      <w:r w:rsidR="00C057E9" w:rsidRPr="00C057E9">
        <w:t xml:space="preserve">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муниципальному округу Новгородской области </w:t>
      </w:r>
      <w:r w:rsidR="00A76BC9" w:rsidRPr="00C057E9">
        <w:rPr>
          <w:szCs w:val="28"/>
        </w:rPr>
        <w:t>по муниципальному району (муниципальному округу, городскому округу) Новгородской области (по сегменту 4 - «предпринимательство»)</w:t>
      </w:r>
      <w:r w:rsidR="00A76BC9" w:rsidRPr="00C057E9">
        <w:t>, на основании результатов определения кадастровой стоимости, утвержденных постановлением от 23.11.2022 № 22</w:t>
      </w:r>
      <w:r w:rsidR="00531B80">
        <w:t>,</w:t>
      </w:r>
      <w:r w:rsidR="00A76BC9" w:rsidRPr="00C057E9">
        <w:rPr>
          <w:szCs w:val="28"/>
        </w:rPr>
        <w:t xml:space="preserve"> и площади планируемого к размещению нестационарного торгового объекта</w:t>
      </w:r>
      <w:r w:rsidR="00C057E9" w:rsidRPr="00C057E9">
        <w:rPr>
          <w:szCs w:val="28"/>
        </w:rPr>
        <w:t>.</w:t>
      </w:r>
    </w:p>
    <w:p w14:paraId="2AA1CA3F" w14:textId="61AF6200" w:rsidR="002330D4" w:rsidRPr="002529B7" w:rsidRDefault="002330D4" w:rsidP="00531B80">
      <w:pPr>
        <w:pStyle w:val="ConsPlusNormal"/>
        <w:ind w:firstLine="709"/>
        <w:jc w:val="both"/>
      </w:pPr>
      <w:r w:rsidRPr="002529B7">
        <w:t xml:space="preserve">5.4. Решение о проведении аукциона принимается Администрацией муниципального </w:t>
      </w:r>
      <w:r w:rsidR="00274D0E" w:rsidRPr="002529B7">
        <w:t>округа</w:t>
      </w:r>
      <w:r w:rsidRPr="002529B7">
        <w:t xml:space="preserve"> в форме постановления Администрации муниципального </w:t>
      </w:r>
      <w:r w:rsidR="00274D0E" w:rsidRPr="002529B7">
        <w:t>округа</w:t>
      </w:r>
      <w:r w:rsidRPr="002529B7">
        <w:t>.</w:t>
      </w:r>
    </w:p>
    <w:p w14:paraId="1BD89F77" w14:textId="1CA399BF" w:rsidR="002330D4" w:rsidRPr="006322B6" w:rsidRDefault="002330D4" w:rsidP="006322B6">
      <w:pPr>
        <w:pStyle w:val="ConsPlusNormal"/>
        <w:ind w:firstLine="709"/>
        <w:jc w:val="both"/>
      </w:pPr>
      <w:r w:rsidRPr="002529B7">
        <w:t xml:space="preserve">5.5. Организатором аукциона по продаже права на размещение нестационарного торгового объекта на территории муниципального </w:t>
      </w:r>
      <w:r w:rsidR="00274D0E" w:rsidRPr="002529B7">
        <w:t>округа</w:t>
      </w:r>
      <w:r w:rsidRPr="002529B7">
        <w:t xml:space="preserve"> </w:t>
      </w:r>
      <w:r w:rsidRPr="006322B6">
        <w:t xml:space="preserve">выступает Администрация </w:t>
      </w:r>
      <w:r w:rsidR="00C078C5" w:rsidRPr="006322B6">
        <w:t>Демянского</w:t>
      </w:r>
      <w:r w:rsidRPr="006322B6">
        <w:t xml:space="preserve"> муниципального </w:t>
      </w:r>
      <w:r w:rsidR="00274D0E" w:rsidRPr="006322B6">
        <w:t>округа</w:t>
      </w:r>
      <w:r w:rsidRPr="006322B6">
        <w:t xml:space="preserve"> в лице </w:t>
      </w:r>
      <w:r w:rsidR="00BE74AA" w:rsidRPr="006322B6">
        <w:t>управлени</w:t>
      </w:r>
      <w:r w:rsidR="00C078C5" w:rsidRPr="006322B6">
        <w:t>я</w:t>
      </w:r>
      <w:r w:rsidRPr="006322B6">
        <w:t>.</w:t>
      </w:r>
    </w:p>
    <w:p w14:paraId="606A6422" w14:textId="77777777" w:rsidR="002330D4" w:rsidRPr="006322B6" w:rsidRDefault="002330D4" w:rsidP="006322B6">
      <w:pPr>
        <w:pStyle w:val="ConsPlusNormal"/>
        <w:ind w:firstLine="709"/>
        <w:jc w:val="both"/>
      </w:pPr>
      <w:bookmarkStart w:id="12" w:name="P145"/>
      <w:bookmarkEnd w:id="12"/>
      <w:r w:rsidRPr="006322B6">
        <w:t>5.6. Организатор аукциона:</w:t>
      </w:r>
    </w:p>
    <w:p w14:paraId="6C904643" w14:textId="77777777" w:rsidR="002330D4" w:rsidRPr="006322B6" w:rsidRDefault="002330D4" w:rsidP="006322B6">
      <w:pPr>
        <w:pStyle w:val="ConsPlusNormal"/>
        <w:ind w:firstLine="709"/>
        <w:jc w:val="both"/>
      </w:pPr>
      <w:r w:rsidRPr="006322B6">
        <w:t>определяет дату, время и место проведения аукциона;</w:t>
      </w:r>
    </w:p>
    <w:p w14:paraId="75E47757" w14:textId="21C74201" w:rsidR="002330D4" w:rsidRPr="006322B6" w:rsidRDefault="002330D4" w:rsidP="006322B6">
      <w:pPr>
        <w:pStyle w:val="ConsPlusNormal"/>
        <w:ind w:firstLine="709"/>
        <w:jc w:val="both"/>
      </w:pPr>
      <w:bookmarkStart w:id="13" w:name="P147"/>
      <w:bookmarkEnd w:id="13"/>
      <w:r w:rsidRPr="006322B6">
        <w:t xml:space="preserve">организует подготовку, публикацию и размещение не менее чем за 20 календарных дней до дня проведения аукциона извещения о проведении аукциона на официальном сайте Администрации муниципального </w:t>
      </w:r>
      <w:r w:rsidR="00274D0E" w:rsidRPr="006322B6">
        <w:t>округа</w:t>
      </w:r>
      <w:r w:rsidRPr="006322B6">
        <w:t xml:space="preserve"> в информационно-телекоммуникационной сети Интернет;</w:t>
      </w:r>
    </w:p>
    <w:p w14:paraId="58C34050" w14:textId="77777777" w:rsidR="002330D4" w:rsidRPr="006322B6" w:rsidRDefault="002330D4" w:rsidP="006322B6">
      <w:pPr>
        <w:pStyle w:val="ConsPlusNormal"/>
        <w:ind w:firstLine="709"/>
        <w:jc w:val="both"/>
      </w:pPr>
      <w:r w:rsidRPr="006322B6">
        <w:t>определяет начальную цену предмета аукциона и размер задатка;</w:t>
      </w:r>
    </w:p>
    <w:p w14:paraId="558712B4" w14:textId="77777777" w:rsidR="002330D4" w:rsidRPr="006322B6" w:rsidRDefault="002330D4" w:rsidP="006322B6">
      <w:pPr>
        <w:pStyle w:val="ConsPlusNormal"/>
        <w:ind w:firstLine="709"/>
        <w:jc w:val="both"/>
      </w:pPr>
      <w:r w:rsidRPr="006322B6">
        <w:t>осуществляет прием, регистрацию и хранение представленных заявок;</w:t>
      </w:r>
    </w:p>
    <w:p w14:paraId="39E574D5" w14:textId="77777777" w:rsidR="002330D4" w:rsidRPr="006322B6" w:rsidRDefault="002330D4" w:rsidP="006322B6">
      <w:pPr>
        <w:pStyle w:val="ConsPlusNormal"/>
        <w:ind w:firstLine="709"/>
        <w:jc w:val="both"/>
      </w:pPr>
      <w:r w:rsidRPr="006322B6">
        <w:t>принимает решение о допуске претендентов к участию в аукционе на признание претендента участником торгов или об отказе в допуске претендента к участию в аукционе;</w:t>
      </w:r>
    </w:p>
    <w:p w14:paraId="32BFE95E" w14:textId="77777777" w:rsidR="002330D4" w:rsidRPr="006322B6" w:rsidRDefault="002330D4" w:rsidP="006322B6">
      <w:pPr>
        <w:pStyle w:val="ConsPlusNormal"/>
        <w:ind w:firstLine="709"/>
        <w:jc w:val="both"/>
      </w:pPr>
      <w:r w:rsidRPr="006322B6">
        <w:t>рассматривает и оценивает заявки на участие в аукционе;</w:t>
      </w:r>
    </w:p>
    <w:p w14:paraId="07689AC3" w14:textId="77777777" w:rsidR="002330D4" w:rsidRPr="006322B6" w:rsidRDefault="002330D4" w:rsidP="006322B6">
      <w:pPr>
        <w:pStyle w:val="ConsPlusNormal"/>
        <w:ind w:firstLine="709"/>
        <w:jc w:val="both"/>
      </w:pPr>
      <w:r w:rsidRPr="006322B6">
        <w:t>ведет журнал приема заявок на участие в аукционе, который должен содержать сведения о претендентах, датах подачи заявок, внесенных задатках, а также сведения о претендентах, не допущенных к участию в аукционе, с указанием причин отказа;</w:t>
      </w:r>
    </w:p>
    <w:p w14:paraId="5305D5A0" w14:textId="77777777" w:rsidR="002330D4" w:rsidRPr="006322B6" w:rsidRDefault="002330D4" w:rsidP="006322B6">
      <w:pPr>
        <w:pStyle w:val="ConsPlusNormal"/>
        <w:ind w:firstLine="709"/>
        <w:jc w:val="both"/>
      </w:pPr>
      <w:r w:rsidRPr="006322B6">
        <w:t>подписывает журнал приема заявок в течение 1 рабочего дня со дня окончания срока приема заявок;</w:t>
      </w:r>
    </w:p>
    <w:p w14:paraId="21E12A1A" w14:textId="77777777" w:rsidR="002330D4" w:rsidRPr="006322B6" w:rsidRDefault="002330D4" w:rsidP="006322B6">
      <w:pPr>
        <w:pStyle w:val="ConsPlusNormal"/>
        <w:ind w:firstLine="709"/>
        <w:jc w:val="both"/>
      </w:pPr>
      <w:r w:rsidRPr="006322B6">
        <w:t xml:space="preserve">уведомляет в течение 5 календарных дней претендента о признании его </w:t>
      </w:r>
      <w:r w:rsidRPr="006322B6">
        <w:lastRenderedPageBreak/>
        <w:t>участником аукциона;</w:t>
      </w:r>
    </w:p>
    <w:p w14:paraId="5618EC27" w14:textId="77777777" w:rsidR="002330D4" w:rsidRPr="006322B6" w:rsidRDefault="002330D4" w:rsidP="006322B6">
      <w:pPr>
        <w:pStyle w:val="ConsPlusNormal"/>
        <w:ind w:firstLine="709"/>
        <w:jc w:val="both"/>
      </w:pPr>
      <w:r w:rsidRPr="006322B6">
        <w:t>подготавливает договор;</w:t>
      </w:r>
    </w:p>
    <w:p w14:paraId="152883AA" w14:textId="3A70A048" w:rsidR="002330D4" w:rsidRPr="006322B6" w:rsidRDefault="002330D4" w:rsidP="006322B6">
      <w:pPr>
        <w:pStyle w:val="ConsPlusNormal"/>
        <w:ind w:firstLine="709"/>
        <w:jc w:val="both"/>
      </w:pPr>
      <w:r w:rsidRPr="006322B6">
        <w:t xml:space="preserve">организует в течение 15 календарных дней с даты окончания аукциона подготовку и публикацию информации о результатах аукциона на официальном сайте Администрации муниципального </w:t>
      </w:r>
      <w:r w:rsidR="00274D0E" w:rsidRPr="006322B6">
        <w:t>округа</w:t>
      </w:r>
      <w:r w:rsidRPr="006322B6">
        <w:t xml:space="preserve"> информационно-телекоммуникационной сети Интернет;</w:t>
      </w:r>
    </w:p>
    <w:p w14:paraId="4E4FCF06" w14:textId="77777777" w:rsidR="002330D4" w:rsidRPr="006322B6" w:rsidRDefault="002330D4" w:rsidP="006322B6">
      <w:pPr>
        <w:pStyle w:val="ConsPlusNormal"/>
        <w:ind w:firstLine="709"/>
        <w:jc w:val="both"/>
      </w:pPr>
      <w:r w:rsidRPr="006322B6">
        <w:t>осуществляет иные функции, возложенные на него настоящим Положением.</w:t>
      </w:r>
    </w:p>
    <w:p w14:paraId="66C5F0D8" w14:textId="77777777" w:rsidR="002330D4" w:rsidRPr="006322B6" w:rsidRDefault="002330D4" w:rsidP="006322B6">
      <w:pPr>
        <w:pStyle w:val="ConsPlusNormal"/>
        <w:ind w:firstLine="709"/>
        <w:jc w:val="both"/>
      </w:pPr>
      <w:r w:rsidRPr="006322B6">
        <w:t xml:space="preserve">5.7. Извещение о проведении аукциона размещается в порядке, предусмотренном в </w:t>
      </w:r>
      <w:hyperlink w:anchor="P147">
        <w:r w:rsidRPr="006322B6">
          <w:t>абзаце третьем пункта 5.6</w:t>
        </w:r>
      </w:hyperlink>
      <w:r w:rsidRPr="006322B6">
        <w:t xml:space="preserve"> Положения.</w:t>
      </w:r>
    </w:p>
    <w:p w14:paraId="52B57C3D" w14:textId="77777777" w:rsidR="002330D4" w:rsidRPr="00413912" w:rsidRDefault="002330D4" w:rsidP="00413912">
      <w:pPr>
        <w:pStyle w:val="ConsPlusNormal"/>
        <w:ind w:firstLine="709"/>
        <w:jc w:val="both"/>
      </w:pPr>
      <w:r w:rsidRPr="00413912">
        <w:t>5.8. Извещение о проведении аукциона должно содержать:</w:t>
      </w:r>
    </w:p>
    <w:p w14:paraId="176C0DF9" w14:textId="77777777" w:rsidR="002330D4" w:rsidRPr="00413912" w:rsidRDefault="002330D4" w:rsidP="00413912">
      <w:pPr>
        <w:pStyle w:val="ConsPlusNormal"/>
        <w:ind w:firstLine="709"/>
        <w:jc w:val="both"/>
      </w:pPr>
      <w:r w:rsidRPr="00413912">
        <w:t>порядок, место, дату и время начала и окончания срока подачи заявок на участие в аукционе;</w:t>
      </w:r>
    </w:p>
    <w:p w14:paraId="2760CCD2" w14:textId="77777777" w:rsidR="002330D4" w:rsidRPr="00413912" w:rsidRDefault="002330D4" w:rsidP="00413912">
      <w:pPr>
        <w:pStyle w:val="ConsPlusNormal"/>
        <w:ind w:firstLine="709"/>
        <w:jc w:val="both"/>
      </w:pPr>
      <w:r w:rsidRPr="00413912">
        <w:t>наименование, местонахождение, почтовый адрес, адрес электронной почты и контактный телефон организатора аукциона;</w:t>
      </w:r>
    </w:p>
    <w:p w14:paraId="479E5314" w14:textId="77777777" w:rsidR="002330D4" w:rsidRPr="00413912" w:rsidRDefault="002330D4" w:rsidP="00413912">
      <w:pPr>
        <w:pStyle w:val="ConsPlusNormal"/>
        <w:ind w:firstLine="709"/>
        <w:jc w:val="both"/>
      </w:pPr>
      <w:r w:rsidRPr="00413912">
        <w:t>порядок и сроки отзыва заявок на участие в аукционе;</w:t>
      </w:r>
    </w:p>
    <w:p w14:paraId="1FE60859" w14:textId="77777777" w:rsidR="002330D4" w:rsidRPr="00413912" w:rsidRDefault="002330D4" w:rsidP="00413912">
      <w:pPr>
        <w:pStyle w:val="ConsPlusNormal"/>
        <w:ind w:firstLine="709"/>
        <w:jc w:val="both"/>
      </w:pPr>
      <w:r w:rsidRPr="00413912">
        <w:t>формы, порядок, даты начала и окончания предоставления участникам аукциона разъяснений;</w:t>
      </w:r>
    </w:p>
    <w:p w14:paraId="56DB0F41" w14:textId="77777777" w:rsidR="002330D4" w:rsidRPr="00413912" w:rsidRDefault="002330D4" w:rsidP="00413912">
      <w:pPr>
        <w:pStyle w:val="ConsPlusNormal"/>
        <w:ind w:firstLine="709"/>
        <w:jc w:val="both"/>
      </w:pPr>
      <w:r w:rsidRPr="00413912">
        <w:t>сведения о времени, месте аукциона, его предмете и порядке проведения;</w:t>
      </w:r>
    </w:p>
    <w:p w14:paraId="2CE5110C" w14:textId="77777777" w:rsidR="002330D4" w:rsidRPr="00413912" w:rsidRDefault="002330D4" w:rsidP="00413912">
      <w:pPr>
        <w:pStyle w:val="ConsPlusNormal"/>
        <w:ind w:firstLine="709"/>
        <w:jc w:val="both"/>
      </w:pPr>
      <w:r w:rsidRPr="00413912">
        <w:t>наименование, местонахождение, почтовый адрес, адрес электронной почты и номер контактного телефона организатора аукциона;</w:t>
      </w:r>
    </w:p>
    <w:p w14:paraId="6ACBCA6E" w14:textId="77777777" w:rsidR="002330D4" w:rsidRPr="00413912" w:rsidRDefault="002330D4" w:rsidP="00413912">
      <w:pPr>
        <w:pStyle w:val="ConsPlusNormal"/>
        <w:ind w:firstLine="709"/>
        <w:jc w:val="both"/>
      </w:pPr>
      <w:r w:rsidRPr="00413912">
        <w:t>начальную (минимальную) цену лота и величину повышения начальной цены - "шаг аукциона";</w:t>
      </w:r>
    </w:p>
    <w:p w14:paraId="2721CC55" w14:textId="77777777" w:rsidR="002330D4" w:rsidRPr="00413912" w:rsidRDefault="002330D4" w:rsidP="00413912">
      <w:pPr>
        <w:pStyle w:val="ConsPlusNormal"/>
        <w:ind w:firstLine="709"/>
        <w:jc w:val="both"/>
      </w:pPr>
      <w:r w:rsidRPr="00F17C68">
        <w:t>вид и тип нестационарного торгового объекта в соответствии с утвержденным Дизайн-кодом;</w:t>
      </w:r>
    </w:p>
    <w:p w14:paraId="56A8A1C8" w14:textId="77777777" w:rsidR="002330D4" w:rsidRPr="00413912" w:rsidRDefault="002330D4" w:rsidP="00413912">
      <w:pPr>
        <w:pStyle w:val="ConsPlusNormal"/>
        <w:ind w:firstLine="709"/>
        <w:jc w:val="both"/>
      </w:pPr>
      <w:r w:rsidRPr="00413912">
        <w:t>форму договора и срок действия договора, заключаемого по итогам аукциона;</w:t>
      </w:r>
    </w:p>
    <w:p w14:paraId="1E536BBF" w14:textId="77777777" w:rsidR="002330D4" w:rsidRPr="00413912" w:rsidRDefault="002330D4" w:rsidP="00413912">
      <w:pPr>
        <w:pStyle w:val="ConsPlusNormal"/>
        <w:ind w:firstLine="709"/>
        <w:jc w:val="both"/>
      </w:pPr>
      <w:r w:rsidRPr="00413912">
        <w:t>требование о внесении задатка, а также размер задатка, реквизиты счета для его перечисления;</w:t>
      </w:r>
    </w:p>
    <w:p w14:paraId="01593C0F" w14:textId="77777777" w:rsidR="002330D4" w:rsidRPr="00413912" w:rsidRDefault="002330D4" w:rsidP="00413912">
      <w:pPr>
        <w:pStyle w:val="ConsPlusNormal"/>
        <w:ind w:firstLine="709"/>
        <w:jc w:val="both"/>
      </w:pPr>
      <w:r w:rsidRPr="00413912">
        <w:t>срок, в течение которого организатор аукциона вправе отказаться от проведения аукциона;</w:t>
      </w:r>
    </w:p>
    <w:p w14:paraId="5761AB5E" w14:textId="77777777" w:rsidR="002330D4" w:rsidRPr="00413912" w:rsidRDefault="002330D4" w:rsidP="00413912">
      <w:pPr>
        <w:pStyle w:val="ConsPlusNormal"/>
        <w:ind w:firstLine="709"/>
        <w:jc w:val="both"/>
      </w:pPr>
      <w:r w:rsidRPr="00413912">
        <w:t>порядок определения победителя аукциона, срок, в течение которого победитель аукциона должен подписать договор;</w:t>
      </w:r>
    </w:p>
    <w:p w14:paraId="58F81D86" w14:textId="77777777" w:rsidR="002330D4" w:rsidRPr="00413912" w:rsidRDefault="002330D4" w:rsidP="00413912">
      <w:pPr>
        <w:pStyle w:val="ConsPlusNormal"/>
        <w:ind w:firstLine="709"/>
        <w:jc w:val="both"/>
      </w:pPr>
      <w:r w:rsidRPr="00413912">
        <w:t>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торгах является акцептом такой оферты.</w:t>
      </w:r>
    </w:p>
    <w:p w14:paraId="419183F5" w14:textId="77777777" w:rsidR="002330D4" w:rsidRPr="00413912" w:rsidRDefault="002330D4" w:rsidP="00413912">
      <w:pPr>
        <w:pStyle w:val="ConsPlusNormal"/>
        <w:ind w:firstLine="709"/>
        <w:jc w:val="both"/>
      </w:pPr>
      <w:r w:rsidRPr="00413912">
        <w:t>Для мест размещения нестационарных торговых объектов, включенных в Схему, при условии согласования с собственниками инженерных сетей извещение о проведении аукциона должно содержать информацию об указанных условиях соблюдения победителем аукциона правил осуществления деятельности в охранной зоне инженерных сетей.</w:t>
      </w:r>
    </w:p>
    <w:p w14:paraId="06802586" w14:textId="77777777" w:rsidR="002330D4" w:rsidRPr="00413912" w:rsidRDefault="002330D4" w:rsidP="00413912">
      <w:pPr>
        <w:pStyle w:val="ConsPlusNormal"/>
        <w:ind w:firstLine="709"/>
        <w:jc w:val="both"/>
      </w:pPr>
      <w:r w:rsidRPr="00413912">
        <w:t xml:space="preserve">5.9. Организатор аукциона вправе принять решение о внесении изменений в извещение о проведении аукциона не позднее чем за 5 рабочих дней до даты окончания подачи заявок на участие в аукционе. В течение 1 рабочего дня с даты принятия указанного решения такие изменения размещаются организатором аукциона в порядке, предусмотренном в </w:t>
      </w:r>
      <w:hyperlink w:anchor="P147">
        <w:r w:rsidRPr="00413912">
          <w:t>абзаце третьем пункта 5.6</w:t>
        </w:r>
      </w:hyperlink>
      <w:r w:rsidRPr="00413912">
        <w:t xml:space="preserve"> Положения, и направляются по факсимильной связи или в форме электронных документов всем претендентам.</w:t>
      </w:r>
    </w:p>
    <w:p w14:paraId="7D2C3F25" w14:textId="77777777" w:rsidR="002330D4" w:rsidRPr="00413912" w:rsidRDefault="002330D4" w:rsidP="00413912">
      <w:pPr>
        <w:pStyle w:val="ConsPlusNormal"/>
        <w:ind w:firstLine="709"/>
        <w:jc w:val="both"/>
      </w:pPr>
      <w:r w:rsidRPr="00413912">
        <w:t xml:space="preserve">5.10. Организатор аукциона вправе отказаться от проведения аукциона в любое время, но не позднее чем за 3 рабочих дня до наступления даты его </w:t>
      </w:r>
      <w:r w:rsidRPr="00413912">
        <w:lastRenderedPageBreak/>
        <w:t>проведения. Извещение об отказе от проведения аукциона размещается в источниках, в которых было опубликовано извещение о проведении аукциона. В течение 2 рабочих дней с даты принятия указанного решения организатор аукциона направляет соответствующие уведомления всем претендентам, которые подали заявки на участие в соответствующем аукционе. В случае если установлено требование о внесении задатка, организатор аукциона возвращает претендентам задаток в течение 5 рабочих дней с даты принятия решения об отказе от проведения аукциона.</w:t>
      </w:r>
    </w:p>
    <w:p w14:paraId="257F7ADC" w14:textId="77777777" w:rsidR="002330D4" w:rsidRPr="00395532" w:rsidRDefault="002330D4" w:rsidP="00395532">
      <w:pPr>
        <w:pStyle w:val="ConsPlusNormal"/>
        <w:ind w:firstLine="709"/>
        <w:jc w:val="both"/>
      </w:pPr>
      <w:r w:rsidRPr="00395532">
        <w:t>5.11. Претендентами на участие в аукционе являются лица, заявившие о намерении участвовать в аукционе.</w:t>
      </w:r>
    </w:p>
    <w:p w14:paraId="26990CAF" w14:textId="77777777" w:rsidR="002330D4" w:rsidRPr="000C1189" w:rsidRDefault="002330D4" w:rsidP="00395532">
      <w:pPr>
        <w:pStyle w:val="ConsPlusNormal"/>
        <w:ind w:firstLine="709"/>
        <w:jc w:val="both"/>
      </w:pPr>
      <w:r w:rsidRPr="00395532">
        <w:t xml:space="preserve">5.12. Участниками торгов являются претенденты, заявки которых признаны </w:t>
      </w:r>
      <w:r w:rsidRPr="000C1189">
        <w:t>отвечающими требованиям, изложенным в извещении о проведении аукциона.</w:t>
      </w:r>
    </w:p>
    <w:p w14:paraId="58886958" w14:textId="7FCFEB26" w:rsidR="002330D4" w:rsidRPr="004B4A6D" w:rsidRDefault="002330D4" w:rsidP="004B4A6D">
      <w:pPr>
        <w:pStyle w:val="ConsPlusNormal"/>
        <w:ind w:firstLine="709"/>
        <w:jc w:val="both"/>
      </w:pPr>
      <w:r w:rsidRPr="000C1189">
        <w:t xml:space="preserve">5.13. Для участия в аукционе претенденты представляют в установленный в извещении о проведении аукциона срок заявку на участие в аукционе по форме согласно </w:t>
      </w:r>
      <w:hyperlink w:anchor="P461">
        <w:r w:rsidRPr="000C1189">
          <w:t xml:space="preserve">приложениям </w:t>
        </w:r>
        <w:r w:rsidR="00395532" w:rsidRPr="000C1189">
          <w:t>№</w:t>
        </w:r>
        <w:r w:rsidRPr="000C1189">
          <w:t xml:space="preserve"> 3</w:t>
        </w:r>
      </w:hyperlink>
      <w:r w:rsidRPr="000C1189">
        <w:t xml:space="preserve"> или </w:t>
      </w:r>
      <w:r w:rsidR="00395532" w:rsidRPr="000C1189">
        <w:t>№ 4</w:t>
      </w:r>
      <w:r w:rsidRPr="000C1189">
        <w:t xml:space="preserve"> к Положению, включающую</w:t>
      </w:r>
      <w:r w:rsidRPr="00395532">
        <w:t xml:space="preserve"> обязательство </w:t>
      </w:r>
      <w:r w:rsidRPr="004B4A6D">
        <w:t>выполнить все условия, содержащиеся в извещении о проведении аукциона.</w:t>
      </w:r>
    </w:p>
    <w:p w14:paraId="69B7C29C" w14:textId="77777777" w:rsidR="00D05743" w:rsidRDefault="002330D4" w:rsidP="00D05743">
      <w:pPr>
        <w:pStyle w:val="ConsPlusNormal"/>
        <w:ind w:firstLine="709"/>
        <w:jc w:val="both"/>
      </w:pPr>
      <w:r w:rsidRPr="004B4A6D">
        <w:t>К заявке необходимо приложить следующие документы:</w:t>
      </w:r>
      <w:bookmarkStart w:id="14" w:name="P180"/>
      <w:bookmarkEnd w:id="14"/>
    </w:p>
    <w:p w14:paraId="6D3D54B7" w14:textId="1AA8A51E" w:rsidR="00D05743" w:rsidRDefault="002330D4" w:rsidP="00D05743">
      <w:pPr>
        <w:pStyle w:val="ConsPlusNormal"/>
        <w:ind w:firstLine="709"/>
        <w:jc w:val="both"/>
      </w:pPr>
      <w:r w:rsidRPr="004B4A6D">
        <w:t xml:space="preserve">полученную не ранее чем за </w:t>
      </w:r>
      <w:r w:rsidR="000C1189">
        <w:t>1</w:t>
      </w:r>
      <w:r w:rsidRPr="004B4A6D">
        <w:t xml:space="preserve"> месяц до дня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sidR="004B4A6D">
        <w:t xml:space="preserve">, справку о постановке на учет физического лица в качестве налогоплательщика налога на профессиональный доход (КНД 1122035), сформированную с использованием мобильного приложения "Мой налог" или в веб-кабинете "Мой налог", размещенном на сайте: </w:t>
      </w:r>
      <w:hyperlink r:id="rId15">
        <w:r w:rsidR="004B4A6D" w:rsidRPr="004B4A6D">
          <w:t>http://npd.nalog.ru</w:t>
        </w:r>
      </w:hyperlink>
      <w:r w:rsidR="004B4A6D">
        <w:t xml:space="preserve"> (для физических лиц, применяющих специальный налоговый режим);</w:t>
      </w:r>
    </w:p>
    <w:p w14:paraId="40D521CE" w14:textId="77777777" w:rsidR="00D05743" w:rsidRDefault="00D05743" w:rsidP="00D05743">
      <w:pPr>
        <w:pStyle w:val="ConsPlusNormal"/>
        <w:ind w:firstLine="709"/>
        <w:jc w:val="both"/>
      </w:pPr>
      <w:r>
        <w:t>документы, удостоверяющие личность индивидуального предпринимателя, физического лица, применяющего специальный налоговый режим, или представителя юридического лица;</w:t>
      </w:r>
    </w:p>
    <w:p w14:paraId="45E6C559" w14:textId="6AC39944" w:rsidR="002330D4" w:rsidRDefault="00D05743" w:rsidP="00D05743">
      <w:pPr>
        <w:pStyle w:val="ConsPlusNormal"/>
        <w:ind w:firstLine="709"/>
        <w:jc w:val="both"/>
      </w:pPr>
      <w:r>
        <w:t xml:space="preserve">документы, удостоверяющие личность представителя претендента и подтверждающие его полномочия </w:t>
      </w:r>
      <w:r w:rsidR="002330D4" w:rsidRPr="004B4A6D">
        <w:t>(при необходимости);</w:t>
      </w:r>
    </w:p>
    <w:p w14:paraId="412DC6B7" w14:textId="77777777" w:rsidR="002330D4" w:rsidRPr="004B4A6D" w:rsidRDefault="002330D4" w:rsidP="00D05743">
      <w:pPr>
        <w:pStyle w:val="ConsPlusNormal"/>
        <w:ind w:firstLine="709"/>
        <w:jc w:val="both"/>
      </w:pPr>
      <w:r w:rsidRPr="004B4A6D">
        <w:t>платежный документ, подтверждающий внесение задатка на участие в аукционе;</w:t>
      </w:r>
    </w:p>
    <w:p w14:paraId="142D3D17" w14:textId="77777777" w:rsidR="002330D4" w:rsidRDefault="002330D4" w:rsidP="00782E6F">
      <w:pPr>
        <w:pStyle w:val="ConsPlusNormal"/>
        <w:ind w:firstLine="709"/>
        <w:jc w:val="both"/>
      </w:pPr>
      <w:bookmarkStart w:id="15" w:name="P184"/>
      <w:bookmarkEnd w:id="15"/>
      <w:r w:rsidRPr="004B4A6D">
        <w:t xml:space="preserve">заявление (документ)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6">
        <w:r w:rsidRPr="004B4A6D">
          <w:t>Кодексом</w:t>
        </w:r>
      </w:hyperlink>
      <w:r w:rsidRPr="004B4A6D">
        <w:t xml:space="preserve"> Российской Федерации об административных правонарушениях;</w:t>
      </w:r>
    </w:p>
    <w:p w14:paraId="3B7B6AAB" w14:textId="6AA0BAC3" w:rsidR="00782E6F" w:rsidRDefault="00782E6F" w:rsidP="00782E6F">
      <w:pPr>
        <w:pStyle w:val="ConsPlusNormal"/>
        <w:ind w:firstLine="709"/>
        <w:jc w:val="both"/>
      </w:pPr>
      <w:hyperlink w:anchor="P665">
        <w:r w:rsidRPr="007202F8">
          <w:t>согласие</w:t>
        </w:r>
      </w:hyperlink>
      <w:r w:rsidRPr="007202F8">
        <w:t xml:space="preserve"> на обработку персональных данных согласно приложению N </w:t>
      </w:r>
      <w:r w:rsidR="00FD2266" w:rsidRPr="007202F8">
        <w:t>8</w:t>
      </w:r>
      <w:r w:rsidRPr="007202F8">
        <w:t xml:space="preserve"> к настоящему Положению, в случае подачи заявления индивидуальным предпринимателем</w:t>
      </w:r>
      <w:r w:rsidR="004C1733" w:rsidRPr="007202F8">
        <w:t>, физическим лицом, применяющим специальный налоговый режим,</w:t>
      </w:r>
      <w:r w:rsidRPr="007202F8">
        <w:t xml:space="preserve"> или представителем заявителя;</w:t>
      </w:r>
    </w:p>
    <w:p w14:paraId="268D5055" w14:textId="77777777" w:rsidR="002330D4" w:rsidRPr="004B4A6D" w:rsidRDefault="002330D4" w:rsidP="00782E6F">
      <w:pPr>
        <w:pStyle w:val="ConsPlusNormal"/>
        <w:ind w:firstLine="709"/>
        <w:jc w:val="both"/>
      </w:pPr>
      <w:r w:rsidRPr="004B4A6D">
        <w:t>опись прилагаемых документов.</w:t>
      </w:r>
    </w:p>
    <w:p w14:paraId="164F9078" w14:textId="77777777" w:rsidR="002330D4" w:rsidRPr="004B4A6D" w:rsidRDefault="002330D4" w:rsidP="00D05743">
      <w:pPr>
        <w:pStyle w:val="ConsPlusNormal"/>
        <w:ind w:firstLine="709"/>
        <w:jc w:val="both"/>
      </w:pPr>
      <w:r w:rsidRPr="004B4A6D">
        <w:t xml:space="preserve">В случае если заявителем самостоятельно не представлены документы, указанные в </w:t>
      </w:r>
      <w:hyperlink w:anchor="P180">
        <w:r w:rsidRPr="004B4A6D">
          <w:t>абзацах третьем</w:t>
        </w:r>
      </w:hyperlink>
      <w:r w:rsidRPr="004B4A6D">
        <w:t xml:space="preserve">, </w:t>
      </w:r>
      <w:hyperlink w:anchor="P184">
        <w:r w:rsidRPr="004B4A6D">
          <w:t>седьмом</w:t>
        </w:r>
      </w:hyperlink>
      <w:r w:rsidRPr="004B4A6D">
        <w:t xml:space="preserve"> настоящего пункта, организатор аукциона запрашивает их посредством информационного межведомственного взаимодействия.</w:t>
      </w:r>
    </w:p>
    <w:p w14:paraId="0565F8EE" w14:textId="77777777" w:rsidR="002330D4" w:rsidRPr="004B4A6D" w:rsidRDefault="002330D4" w:rsidP="004B4A6D">
      <w:pPr>
        <w:pStyle w:val="ConsPlusNormal"/>
        <w:ind w:firstLine="709"/>
        <w:jc w:val="both"/>
      </w:pPr>
      <w:r w:rsidRPr="004B4A6D">
        <w:lastRenderedPageBreak/>
        <w:t>5.14. Заявки на участие в аукционе, полученные после окончания срока приема заявок, не рассматриваются и в тот же день возвращаются лицам, подавшим такие заявки. Внесенный задаток подлежит возврату организатором аукциона указанным лицам в течение 5 рабочих дней со дня подписания протокола аукциона.</w:t>
      </w:r>
    </w:p>
    <w:p w14:paraId="340B71D1" w14:textId="77777777" w:rsidR="002330D4" w:rsidRPr="004B4A6D" w:rsidRDefault="002330D4" w:rsidP="004B4A6D">
      <w:pPr>
        <w:pStyle w:val="ConsPlusNormal"/>
        <w:ind w:firstLine="709"/>
        <w:jc w:val="both"/>
      </w:pPr>
      <w:r w:rsidRPr="004B4A6D">
        <w:t>Претендент, подавший заявку на участие в аукционе, вправе отозвать такую заявку в любое время до дня окончания приема заявок на участие в аукционе путем направления уведомления в адрес организатора аукциона. Внесенный задаток подлежит возврату в течение 5 рабочих дней со дня поступления организатору аукциона уведомления об отзыве заявки на участие в аукционе.</w:t>
      </w:r>
    </w:p>
    <w:p w14:paraId="361A30F9" w14:textId="77777777" w:rsidR="002330D4" w:rsidRPr="004B4A6D" w:rsidRDefault="002330D4" w:rsidP="004B4A6D">
      <w:pPr>
        <w:pStyle w:val="ConsPlusNormal"/>
        <w:ind w:firstLine="709"/>
        <w:jc w:val="both"/>
      </w:pPr>
      <w:r w:rsidRPr="004B4A6D">
        <w:t>Претендент, подавший заявку на участие в аукционе, вправе изменить заявку в любое время до дня окончания приема заявок на участие в аукционе. Никакие изменения не вносятся в заявки на участие в аукционе после истечения срока их подачи.</w:t>
      </w:r>
    </w:p>
    <w:p w14:paraId="25D59654" w14:textId="77777777" w:rsidR="002330D4" w:rsidRPr="004B4A6D" w:rsidRDefault="002330D4" w:rsidP="004B4A6D">
      <w:pPr>
        <w:pStyle w:val="ConsPlusNormal"/>
        <w:ind w:firstLine="709"/>
        <w:jc w:val="both"/>
      </w:pPr>
      <w:r w:rsidRPr="004B4A6D">
        <w:t>Заявки на участие в аукционе должны сохранять свое действие в течение срока проведения процедуры торгов и до завершения указанной процедуры. Процедура торгов завершается подписанием договора или принятием решения об отмене торгов.</w:t>
      </w:r>
    </w:p>
    <w:p w14:paraId="0DF4CE24" w14:textId="77777777" w:rsidR="002330D4" w:rsidRPr="004B4A6D" w:rsidRDefault="002330D4" w:rsidP="004B4A6D">
      <w:pPr>
        <w:pStyle w:val="ConsPlusNormal"/>
        <w:ind w:firstLine="709"/>
        <w:jc w:val="both"/>
      </w:pPr>
      <w:r w:rsidRPr="004B4A6D">
        <w:t>5.15. Организатор аукциона рассматривает заявки на участие в аукционе на предмет соответствия требованиям, установленным в извещении о проведении аукциона.</w:t>
      </w:r>
    </w:p>
    <w:p w14:paraId="0394E258" w14:textId="77777777" w:rsidR="002330D4" w:rsidRPr="004B4A6D" w:rsidRDefault="002330D4" w:rsidP="004B4A6D">
      <w:pPr>
        <w:pStyle w:val="ConsPlusNormal"/>
        <w:ind w:firstLine="709"/>
        <w:jc w:val="both"/>
      </w:pPr>
      <w:r w:rsidRPr="004B4A6D">
        <w:t>Срок рассмотрения заявок на участие в аукционе не может превышать 5 рабочих дней с даты окончания срока подачи заявок.</w:t>
      </w:r>
    </w:p>
    <w:p w14:paraId="01BC0458" w14:textId="77777777" w:rsidR="002330D4" w:rsidRPr="004B4A6D" w:rsidRDefault="002330D4" w:rsidP="004B4A6D">
      <w:pPr>
        <w:pStyle w:val="ConsPlusNormal"/>
        <w:ind w:firstLine="709"/>
        <w:jc w:val="both"/>
      </w:pPr>
      <w:r w:rsidRPr="004B4A6D">
        <w:t>5.16. 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14:paraId="24FF4431" w14:textId="77777777" w:rsidR="002330D4" w:rsidRPr="004B4A6D" w:rsidRDefault="002330D4" w:rsidP="004B4A6D">
      <w:pPr>
        <w:pStyle w:val="ConsPlusNormal"/>
        <w:ind w:firstLine="709"/>
        <w:jc w:val="both"/>
      </w:pPr>
      <w:r w:rsidRPr="004B4A6D">
        <w:t>5.17. На основании результатов рассмотрения заявок на участие в аукционе организатором аукциона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Принятое решение фиксируется в журнале приема заявок и подписывается организатором аукциона.</w:t>
      </w:r>
    </w:p>
    <w:p w14:paraId="30890FF4" w14:textId="77777777" w:rsidR="00B614F3" w:rsidRDefault="002330D4" w:rsidP="00B614F3">
      <w:pPr>
        <w:pStyle w:val="ConsPlusNormal"/>
        <w:ind w:firstLine="709"/>
        <w:jc w:val="both"/>
      </w:pPr>
      <w:r w:rsidRPr="004B4A6D">
        <w:t>Претендент не допускается к участию в торгах в случаях:</w:t>
      </w:r>
    </w:p>
    <w:p w14:paraId="525D57A3" w14:textId="77777777" w:rsidR="00B614F3" w:rsidRDefault="00923875" w:rsidP="00B614F3">
      <w:pPr>
        <w:pStyle w:val="ConsPlusNormal"/>
        <w:ind w:firstLine="709"/>
        <w:jc w:val="both"/>
      </w:pPr>
      <w:r>
        <w:t>отсутствия платежного документа, подтверждающего внесение задатка на дату подачи заявки на участие в аукционе;</w:t>
      </w:r>
    </w:p>
    <w:p w14:paraId="77FCF519" w14:textId="77777777" w:rsidR="00986015" w:rsidRDefault="00923875" w:rsidP="00986015">
      <w:pPr>
        <w:pStyle w:val="ConsPlusNormal"/>
        <w:ind w:firstLine="709"/>
        <w:jc w:val="both"/>
      </w:pPr>
      <w:r>
        <w:t>непредставления или представления не в полном объеме документов, определенных в извещении о проведении аукциона, либо представления указанных документов, не соответствующих требованиям, установленным настоящим Положением, в том числе документов, содержащих подчистки, приписки и иные неоговоренные исправления, а также имеющих повреждения, наличие которых не позволяет однозначно истолковать содержание документов, либо наличия в таких документах недостоверных сведений;</w:t>
      </w:r>
    </w:p>
    <w:p w14:paraId="1AE56C9B" w14:textId="02C91A27" w:rsidR="00986015" w:rsidRDefault="00986015" w:rsidP="00986015">
      <w:pPr>
        <w:pStyle w:val="ConsPlusNormal"/>
        <w:ind w:firstLine="709"/>
        <w:jc w:val="both"/>
      </w:pPr>
      <w:r>
        <w:t>отсутствия в Едином государственном реестре юридических лиц, Едином государственном реестре индивидуальных предпринимателей сведений о заявителе либо отсутствия сведений о постановке на учет в налоговом органе физического лица в качестве налогоплательщика налога на профессиональный доход;</w:t>
      </w:r>
    </w:p>
    <w:p w14:paraId="7F35373D" w14:textId="77777777" w:rsidR="002330D4" w:rsidRPr="004B4A6D" w:rsidRDefault="002330D4" w:rsidP="004B4A6D">
      <w:pPr>
        <w:pStyle w:val="ConsPlusNormal"/>
        <w:ind w:firstLine="709"/>
        <w:jc w:val="both"/>
      </w:pPr>
      <w:r w:rsidRPr="004B4A6D">
        <w:t xml:space="preserve">В случае установления факта недостоверности сведений, содержащихся в документах, представленных претендентом, организатор аукциона обязан </w:t>
      </w:r>
      <w:r w:rsidRPr="004B4A6D">
        <w:lastRenderedPageBreak/>
        <w:t>отстранить такого претендента от участия в аукционе на любом этапе его проведения. Отстранение претендентов от участия в аукционе фиксируется в протоколе аукциона. При этом в протоколе указываются установленные факты недостоверности сведений в представленных претендентом документах.</w:t>
      </w:r>
    </w:p>
    <w:p w14:paraId="37950EBB" w14:textId="77777777" w:rsidR="002330D4" w:rsidRPr="004B4A6D" w:rsidRDefault="002330D4" w:rsidP="004B4A6D">
      <w:pPr>
        <w:pStyle w:val="ConsPlusNormal"/>
        <w:ind w:firstLine="709"/>
        <w:jc w:val="both"/>
      </w:pPr>
      <w:r w:rsidRPr="004B4A6D">
        <w:t>Претенденты, подавшие заявки на участие в аукционе и не допущенные к участию в аукционе, уведомляются организатором аукциона о принятом решении на следующий рабочий день после принятия решения организатором аукциона об отказе в допуске к участию в аукционе, в том числе посредством электронной почты по адресу, указанному в заявке.</w:t>
      </w:r>
    </w:p>
    <w:p w14:paraId="6C62E13D" w14:textId="77777777" w:rsidR="002330D4" w:rsidRPr="004B4A6D" w:rsidRDefault="002330D4" w:rsidP="004B4A6D">
      <w:pPr>
        <w:pStyle w:val="ConsPlusNormal"/>
        <w:ind w:firstLine="709"/>
        <w:jc w:val="both"/>
      </w:pPr>
      <w:r w:rsidRPr="004B4A6D">
        <w:t>5.18. Организатор аукциона обязан вернуть задаток претенденту, не допущенному к участию в аукционе, в течение 5 рабочих дней с даты принятия решения об отказе в допуске к участию в аукционе.</w:t>
      </w:r>
    </w:p>
    <w:p w14:paraId="2867E20A" w14:textId="77777777" w:rsidR="002330D4" w:rsidRPr="009B3184" w:rsidRDefault="002330D4" w:rsidP="009B3184">
      <w:pPr>
        <w:pStyle w:val="ConsPlusNormal"/>
        <w:ind w:firstLine="709"/>
        <w:jc w:val="both"/>
      </w:pPr>
      <w:r w:rsidRPr="009B3184">
        <w:t>5.19.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торги признаются несостоявшимися. В случае если в извещении о проведении аукциона предусмотрено два и более лота, торги признаются несостоявшимися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торгов принято относительно только одного претендента.</w:t>
      </w:r>
    </w:p>
    <w:p w14:paraId="34575D4B" w14:textId="0C8B492B" w:rsidR="002330D4" w:rsidRPr="009B3184" w:rsidRDefault="002330D4" w:rsidP="009B3184">
      <w:pPr>
        <w:pStyle w:val="ConsPlusNormal"/>
        <w:ind w:firstLine="709"/>
        <w:jc w:val="both"/>
      </w:pPr>
      <w:r w:rsidRPr="009B3184">
        <w:t xml:space="preserve">5.20. В целях организации и проведения аукциона создается комиссия по проведению аукциона. Состав комиссии по проведению аукциона утверждается постановлением Администрации муниципального </w:t>
      </w:r>
      <w:r w:rsidR="00274D0E" w:rsidRPr="009B3184">
        <w:t>округа</w:t>
      </w:r>
      <w:r w:rsidRPr="009B3184">
        <w:t xml:space="preserve"> (комиссия по проведению аукциона формируется из представителей Администрации муниципального </w:t>
      </w:r>
      <w:r w:rsidR="00274D0E" w:rsidRPr="009B3184">
        <w:t>округа</w:t>
      </w:r>
      <w:r w:rsidRPr="009B3184">
        <w:t>).</w:t>
      </w:r>
    </w:p>
    <w:p w14:paraId="019B1C3F" w14:textId="77777777" w:rsidR="002330D4" w:rsidRPr="009B3184" w:rsidRDefault="002330D4" w:rsidP="009B3184">
      <w:pPr>
        <w:pStyle w:val="ConsPlusNormal"/>
        <w:ind w:firstLine="709"/>
        <w:jc w:val="both"/>
      </w:pPr>
      <w:r w:rsidRPr="009B3184">
        <w:t>Замена членов комиссии по проведению аукциона допускается по решению председателя комиссии по проведению аукциона.</w:t>
      </w:r>
    </w:p>
    <w:p w14:paraId="369748F2" w14:textId="77777777" w:rsidR="002330D4" w:rsidRPr="009B3184" w:rsidRDefault="002330D4" w:rsidP="009B3184">
      <w:pPr>
        <w:pStyle w:val="ConsPlusNormal"/>
        <w:ind w:firstLine="709"/>
        <w:jc w:val="both"/>
      </w:pPr>
      <w:r w:rsidRPr="009B3184">
        <w:t>Комиссия по проведению аукциона состоит из председателя комиссии, заместителя председателя комиссии, секретаря комиссии и иных членов комиссии.</w:t>
      </w:r>
    </w:p>
    <w:p w14:paraId="64D63E42" w14:textId="77777777" w:rsidR="002330D4" w:rsidRPr="009B3184" w:rsidRDefault="002330D4" w:rsidP="009B3184">
      <w:pPr>
        <w:pStyle w:val="ConsPlusNormal"/>
        <w:ind w:firstLine="709"/>
        <w:jc w:val="both"/>
      </w:pPr>
      <w:r w:rsidRPr="009B3184">
        <w:t>Состав комиссии по проведению аукциона формируется таким образом, чтобы исключить возможность возникновения конфликта интересов, который мог бы повлиять на принимаемые комиссией по проведению аукциона решения.</w:t>
      </w:r>
    </w:p>
    <w:p w14:paraId="0A1F672F" w14:textId="77777777" w:rsidR="002330D4" w:rsidRPr="009B3184" w:rsidRDefault="002330D4" w:rsidP="009B3184">
      <w:pPr>
        <w:pStyle w:val="ConsPlusNormal"/>
        <w:ind w:firstLine="709"/>
        <w:jc w:val="both"/>
      </w:pPr>
      <w:r w:rsidRPr="009B3184">
        <w:t>При возникновении прямой или косвенной личной заинтересованности члена комиссии по проведению аукциона, которая может привести к конфликту интересов при рассмотрении вопроса, включенного в повестку дня заседания комиссии по проведению аукциона, он обязан до начала заседания заявить об этом. В этом случае соответствующий член комиссии по проведению аукциона не принимает участия в рассмотрении указанного вопроса.</w:t>
      </w:r>
    </w:p>
    <w:p w14:paraId="71C63D8E" w14:textId="77777777" w:rsidR="002330D4" w:rsidRPr="009B3184" w:rsidRDefault="002330D4" w:rsidP="009B3184">
      <w:pPr>
        <w:pStyle w:val="ConsPlusNormal"/>
        <w:ind w:firstLine="709"/>
        <w:jc w:val="both"/>
      </w:pPr>
      <w:r w:rsidRPr="009B3184">
        <w:t>Заседания комиссии по проведению аукциона являются правомочными, если на них присутствует не менее 51 процента членов комиссии по проведению аукциона.</w:t>
      </w:r>
    </w:p>
    <w:p w14:paraId="5D34555D" w14:textId="77777777" w:rsidR="002330D4" w:rsidRPr="009B3184" w:rsidRDefault="002330D4" w:rsidP="009B3184">
      <w:pPr>
        <w:pStyle w:val="ConsPlusNormal"/>
        <w:ind w:firstLine="709"/>
        <w:jc w:val="both"/>
      </w:pPr>
      <w:r w:rsidRPr="009B3184">
        <w:t>В исключительных случаях при одновременном отсутствии председателя комиссии по проведению аукциона и заместителя председателя комиссии по проведению аукциона в целях оперативного рассмотрения вопросов комиссия по проведению аукциона вправе своим решением поручить одному из членов комиссии по проведению аукциона временно исполнять обязанности председателя комиссии по проведению аукциона.</w:t>
      </w:r>
    </w:p>
    <w:p w14:paraId="3BBBB677" w14:textId="77777777" w:rsidR="002330D4" w:rsidRPr="009B3184" w:rsidRDefault="002330D4" w:rsidP="009B3184">
      <w:pPr>
        <w:pStyle w:val="ConsPlusNormal"/>
        <w:ind w:firstLine="709"/>
        <w:jc w:val="both"/>
      </w:pPr>
      <w:r w:rsidRPr="009B3184">
        <w:t xml:space="preserve">Члены комиссии по проведению аукциона должны быть заблаговременно </w:t>
      </w:r>
      <w:r w:rsidRPr="009B3184">
        <w:lastRenderedPageBreak/>
        <w:t>уведомлены о месте, дате и времени проведения аукциона. Члены комиссии по проведению аукциона лично участвуют в аукционе и подписывают протокол по итогам аукциона.</w:t>
      </w:r>
    </w:p>
    <w:p w14:paraId="2B53B95D" w14:textId="77777777" w:rsidR="002330D4" w:rsidRPr="009B3184" w:rsidRDefault="002330D4" w:rsidP="009B3184">
      <w:pPr>
        <w:pStyle w:val="ConsPlusNormal"/>
        <w:ind w:firstLine="709"/>
        <w:jc w:val="both"/>
      </w:pPr>
      <w:r w:rsidRPr="009B3184">
        <w:t>Подготовку заседания комиссии по проведению аукциона осуществляет секретарь комиссии по проведению аукциона, включая оформление и рассылку необходимых документов, информирование членов комиссии по проведению аукциона по всем вопросам, относящимся к их функциям, в том числе извещает лиц, принимающих участие в работе комиссии по проведению аукциона, о времени и месте проведения заседаний посредством телефонной связи и обеспечивает членов комиссии по проведению аукциона необходимыми материалами.</w:t>
      </w:r>
    </w:p>
    <w:p w14:paraId="45FAFF39" w14:textId="77777777" w:rsidR="002330D4" w:rsidRPr="009B3184" w:rsidRDefault="002330D4" w:rsidP="009B3184">
      <w:pPr>
        <w:pStyle w:val="ConsPlusNormal"/>
        <w:ind w:firstLine="709"/>
        <w:jc w:val="both"/>
      </w:pPr>
      <w:r w:rsidRPr="009B3184">
        <w:t>В период временного отсутствия секретаря комиссии по проведению аукциона (временная нетрудоспособность, командировка, отпуск и др.) его обязанности возлагаются на одного из членов комиссии по проведению аукциона, присутствующих на заседании комиссии по проведению аукциона.</w:t>
      </w:r>
    </w:p>
    <w:p w14:paraId="491E10C3" w14:textId="77777777" w:rsidR="002330D4" w:rsidRPr="009B3184" w:rsidRDefault="002330D4" w:rsidP="009B3184">
      <w:pPr>
        <w:pStyle w:val="ConsPlusNormal"/>
        <w:ind w:firstLine="709"/>
        <w:jc w:val="both"/>
      </w:pPr>
      <w:r w:rsidRPr="009B3184">
        <w:t>Если число голосов "за" и "против" при принятии решения равно, решающим является голос председателя конкурсной комиссии по проведению аукциона по проведению аукциона. Председатель комиссии по проведению аукциона голосует последним.</w:t>
      </w:r>
    </w:p>
    <w:p w14:paraId="2175E7A0" w14:textId="77777777" w:rsidR="002330D4" w:rsidRPr="009B3184" w:rsidRDefault="002330D4" w:rsidP="009B3184">
      <w:pPr>
        <w:pStyle w:val="ConsPlusNormal"/>
        <w:ind w:firstLine="709"/>
        <w:jc w:val="both"/>
      </w:pPr>
      <w:r w:rsidRPr="009B3184">
        <w:t>Мнение члена комиссии по проведению аукциона, отличное от принятого остальными членами комиссии по проведению аукциона, прилагается к протоколу.</w:t>
      </w:r>
    </w:p>
    <w:p w14:paraId="4343B659" w14:textId="77777777" w:rsidR="002330D4" w:rsidRPr="00BA0EA6" w:rsidRDefault="002330D4" w:rsidP="00BA0EA6">
      <w:pPr>
        <w:pStyle w:val="ConsPlusNormal"/>
        <w:ind w:firstLine="709"/>
        <w:jc w:val="both"/>
      </w:pPr>
      <w:r w:rsidRPr="009B3184">
        <w:t xml:space="preserve">Решение комиссии по проведению аукциона может быть обжаловано в </w:t>
      </w:r>
      <w:r w:rsidRPr="00BA0EA6">
        <w:t>установленном законе порядке.</w:t>
      </w:r>
    </w:p>
    <w:p w14:paraId="17B74A47" w14:textId="77777777" w:rsidR="002330D4" w:rsidRPr="00BA0EA6" w:rsidRDefault="002330D4" w:rsidP="00BA0EA6">
      <w:pPr>
        <w:pStyle w:val="ConsPlusNormal"/>
        <w:ind w:firstLine="709"/>
        <w:jc w:val="both"/>
      </w:pPr>
      <w:r w:rsidRPr="00BA0EA6">
        <w:t>5.21. Аукцион проводится путем повышения начальной (минимальной) цены договора (цены лота), указанной в извещении о проведении аукциона, на "шаг аукциона". "Шаг аукциона" устанавливается в размере десяти процентов начальной (минимальной) цены договора (цены лота), указанной в извещении о проведении аукциона, и не изменяется в течение всего аукциона.</w:t>
      </w:r>
    </w:p>
    <w:p w14:paraId="6DA94661" w14:textId="77777777" w:rsidR="002330D4" w:rsidRPr="00BA0EA6" w:rsidRDefault="002330D4" w:rsidP="00BA0EA6">
      <w:pPr>
        <w:pStyle w:val="ConsPlusNormal"/>
        <w:ind w:firstLine="709"/>
        <w:jc w:val="both"/>
      </w:pPr>
      <w:r w:rsidRPr="00BA0EA6">
        <w:t>Очередность выставления лотов на аукцион должна соответствовать очередности указания лотов в аукционной документации.</w:t>
      </w:r>
    </w:p>
    <w:p w14:paraId="11FDE71C" w14:textId="77777777" w:rsidR="002330D4" w:rsidRPr="00BA0EA6" w:rsidRDefault="002330D4" w:rsidP="00BA0EA6">
      <w:pPr>
        <w:pStyle w:val="ConsPlusNormal"/>
        <w:ind w:firstLine="709"/>
        <w:jc w:val="both"/>
      </w:pPr>
      <w:r w:rsidRPr="00BA0EA6">
        <w:t>5.22. Перед открытием аукциона проводится регистрация участников аукциона.</w:t>
      </w:r>
    </w:p>
    <w:p w14:paraId="5497D7FD" w14:textId="77777777" w:rsidR="002330D4" w:rsidRPr="00BA0EA6" w:rsidRDefault="002330D4" w:rsidP="00BA0EA6">
      <w:pPr>
        <w:pStyle w:val="ConsPlusNormal"/>
        <w:ind w:firstLine="709"/>
        <w:jc w:val="both"/>
      </w:pPr>
      <w:r w:rsidRPr="00BA0EA6">
        <w:t>При этом проводится проверка личности и полномочий явившихся участников аукциона (проверка личности - по документу, удостоверяющему личность, полномочий представителя - по доверенности, полномочий руководителя юридического лица - по выписке из Единого государственного реестра юридических лиц, приложенной к заявке на участие в аукционе).</w:t>
      </w:r>
    </w:p>
    <w:p w14:paraId="6045F54D" w14:textId="77777777" w:rsidR="002330D4" w:rsidRPr="002B7C03" w:rsidRDefault="002330D4" w:rsidP="002B7C03">
      <w:pPr>
        <w:pStyle w:val="ConsPlusNormal"/>
        <w:ind w:firstLine="709"/>
        <w:jc w:val="both"/>
      </w:pPr>
      <w:r w:rsidRPr="002B7C03">
        <w:t>Явившимся участникам аукциона выдаются пронумерованные карточки (с указанием номера участника аукциона).</w:t>
      </w:r>
    </w:p>
    <w:p w14:paraId="76E0767E" w14:textId="77777777" w:rsidR="002330D4" w:rsidRPr="002B7C03" w:rsidRDefault="002330D4" w:rsidP="002B7C03">
      <w:pPr>
        <w:pStyle w:val="ConsPlusNormal"/>
        <w:ind w:firstLine="709"/>
        <w:jc w:val="both"/>
      </w:pPr>
      <w:r w:rsidRPr="002B7C03">
        <w:t>5.23. Аукцион начинается с объявления уполномоченным представителем организатора аукциона об открытии аукциона.</w:t>
      </w:r>
    </w:p>
    <w:p w14:paraId="1C2EB2B7" w14:textId="77777777" w:rsidR="002330D4" w:rsidRPr="002B7C03" w:rsidRDefault="002330D4" w:rsidP="002B7C03">
      <w:pPr>
        <w:pStyle w:val="ConsPlusNormal"/>
        <w:ind w:firstLine="709"/>
        <w:jc w:val="both"/>
      </w:pPr>
      <w:r w:rsidRPr="002B7C03">
        <w:t xml:space="preserve">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w:t>
      </w:r>
      <w:r w:rsidRPr="002B7C03">
        <w:lastRenderedPageBreak/>
        <w:t>объявляет заявленную цену как цену продажи.</w:t>
      </w:r>
    </w:p>
    <w:p w14:paraId="468AE288" w14:textId="77777777" w:rsidR="002330D4" w:rsidRPr="002B7C03" w:rsidRDefault="002330D4" w:rsidP="002B7C03">
      <w:pPr>
        <w:pStyle w:val="ConsPlusNormal"/>
        <w:ind w:firstLine="709"/>
        <w:jc w:val="both"/>
      </w:pPr>
      <w:r w:rsidRPr="002B7C03">
        <w:t>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59216341" w14:textId="77777777" w:rsidR="002330D4" w:rsidRPr="002B7C03" w:rsidRDefault="002330D4" w:rsidP="002B7C03">
      <w:pPr>
        <w:pStyle w:val="ConsPlusNormal"/>
        <w:ind w:firstLine="709"/>
        <w:jc w:val="both"/>
      </w:pPr>
      <w:r w:rsidRPr="002B7C03">
        <w:t>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70E9AB5F" w14:textId="77777777" w:rsidR="002330D4" w:rsidRPr="002B7C03" w:rsidRDefault="002330D4" w:rsidP="002B7C03">
      <w:pPr>
        <w:pStyle w:val="ConsPlusNormal"/>
        <w:ind w:firstLine="709"/>
        <w:jc w:val="both"/>
      </w:pPr>
      <w:r w:rsidRPr="002B7C03">
        <w:t>По завершении аукциона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14:paraId="4F6057E4" w14:textId="77777777" w:rsidR="002330D4" w:rsidRPr="002B7C03" w:rsidRDefault="002330D4" w:rsidP="002B7C03">
      <w:pPr>
        <w:pStyle w:val="ConsPlusNormal"/>
        <w:ind w:firstLine="709"/>
        <w:jc w:val="both"/>
      </w:pPr>
      <w:r w:rsidRPr="002B7C03">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E18B3C0" w14:textId="77777777" w:rsidR="002330D4" w:rsidRPr="002B7C03" w:rsidRDefault="002330D4" w:rsidP="002B7C03">
      <w:pPr>
        <w:pStyle w:val="ConsPlusNormal"/>
        <w:ind w:firstLine="709"/>
        <w:jc w:val="both"/>
      </w:pPr>
      <w:r w:rsidRPr="002B7C03">
        <w:t>Увеличение начальной (минимальной) цены договора (цены лота) осуществляется на "шаг аукциона" и в случае наличия предложений договор заключается на таких условиях.</w:t>
      </w:r>
    </w:p>
    <w:p w14:paraId="54B49222" w14:textId="77777777" w:rsidR="002330D4" w:rsidRPr="002B7C03" w:rsidRDefault="002330D4" w:rsidP="002B7C03">
      <w:pPr>
        <w:pStyle w:val="ConsPlusNormal"/>
        <w:ind w:firstLine="709"/>
        <w:jc w:val="both"/>
      </w:pPr>
      <w:r w:rsidRPr="002B7C03">
        <w:t>Снижение "шага аукциона" осуществляется при отсутствии предложений о заключении договора по объявленной цене.</w:t>
      </w:r>
    </w:p>
    <w:p w14:paraId="2E5703D6" w14:textId="77777777" w:rsidR="002330D4" w:rsidRPr="002B7C03" w:rsidRDefault="002330D4" w:rsidP="002B7C03">
      <w:pPr>
        <w:pStyle w:val="ConsPlusNormal"/>
        <w:ind w:firstLine="709"/>
        <w:jc w:val="both"/>
      </w:pPr>
      <w:r w:rsidRPr="002B7C03">
        <w:t>Таким образом, аукцион продолжается путем снижения "шага аукциона" до тех пор, пока "шаг аукциона" не снизится до 0,5 процента начальной (максимальной) цены договора (цены лота) и ни от кого из участников аукциона не поступят новые предложения, и только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B3AE848" w14:textId="77777777" w:rsidR="002330D4" w:rsidRPr="002B7C03" w:rsidRDefault="002330D4" w:rsidP="002B7C03">
      <w:pPr>
        <w:pStyle w:val="ConsPlusNormal"/>
        <w:ind w:firstLine="709"/>
        <w:jc w:val="both"/>
      </w:pPr>
      <w:r w:rsidRPr="002B7C03">
        <w:t>Цена предмета аукциона, предложенная победителем аукциона, заносится в протокол об итогах аукциона, составляемый в двух экземплярах.</w:t>
      </w:r>
    </w:p>
    <w:p w14:paraId="7DEDED31" w14:textId="01E4BEF5" w:rsidR="002330D4" w:rsidRPr="002B7C03" w:rsidRDefault="002330D4" w:rsidP="002B7C03">
      <w:pPr>
        <w:pStyle w:val="ConsPlusNormal"/>
        <w:ind w:firstLine="709"/>
        <w:jc w:val="both"/>
      </w:pPr>
      <w:r w:rsidRPr="002B7C03">
        <w:t>5.24. В случае если в аукционе участвовал один участник или в случае</w:t>
      </w:r>
      <w:r w:rsidR="00E77850">
        <w:t>,</w:t>
      </w:r>
      <w:r w:rsidRPr="002B7C03">
        <w:t xml:space="preserve">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2BB1653E" w14:textId="77777777" w:rsidR="002330D4" w:rsidRPr="002B7C03" w:rsidRDefault="002330D4" w:rsidP="002B7C03">
      <w:pPr>
        <w:pStyle w:val="ConsPlusNormal"/>
        <w:ind w:firstLine="709"/>
        <w:jc w:val="both"/>
      </w:pPr>
      <w:r w:rsidRPr="002B7C03">
        <w:t>Если поступила одна заявка, которая соответствует всем требованиям, указанным в извещении о проведении аукциона, договор заключается с единственным участником аукциона по начальной цене, указанной в извещении о проведении аукциона.</w:t>
      </w:r>
    </w:p>
    <w:p w14:paraId="4F85B97D" w14:textId="77777777" w:rsidR="002330D4" w:rsidRPr="00C92307" w:rsidRDefault="002330D4" w:rsidP="00C92307">
      <w:pPr>
        <w:pStyle w:val="ConsPlusNormal"/>
        <w:ind w:firstLine="709"/>
        <w:jc w:val="both"/>
      </w:pPr>
      <w:r w:rsidRPr="002B7C03">
        <w:t xml:space="preserve">В случае если в извещении о проведении аукциона предусмотрено два и более лота, </w:t>
      </w:r>
      <w:r w:rsidRPr="00C92307">
        <w:t>решение о признании аукциона несостоявшимся принимается в отношении каждого лота отдельно.</w:t>
      </w:r>
    </w:p>
    <w:p w14:paraId="5829D291" w14:textId="77777777" w:rsidR="002330D4" w:rsidRPr="00C92307" w:rsidRDefault="002330D4" w:rsidP="00C92307">
      <w:pPr>
        <w:pStyle w:val="ConsPlusNormal"/>
        <w:ind w:firstLine="709"/>
        <w:jc w:val="both"/>
      </w:pPr>
      <w:r w:rsidRPr="00C92307">
        <w:lastRenderedPageBreak/>
        <w:t>5.25.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хранятся организатором аукциона не менее трех лет.</w:t>
      </w:r>
    </w:p>
    <w:p w14:paraId="577FDC91" w14:textId="77777777" w:rsidR="002330D4" w:rsidRPr="00C92307" w:rsidRDefault="002330D4" w:rsidP="00C92307">
      <w:pPr>
        <w:pStyle w:val="ConsPlusNormal"/>
        <w:ind w:firstLine="709"/>
        <w:jc w:val="both"/>
      </w:pPr>
      <w:r w:rsidRPr="00C92307">
        <w:t>5.26. В случае отказа (уклонения) победителя аукциона от подписания договора аукцион признается несостоявшимся и может быть объявлен новый аукцион на прежних или измененных условиях.</w:t>
      </w:r>
    </w:p>
    <w:p w14:paraId="5F3D82FC" w14:textId="77777777" w:rsidR="002330D4" w:rsidRPr="00C92307" w:rsidRDefault="002330D4" w:rsidP="00C92307">
      <w:pPr>
        <w:pStyle w:val="ConsPlusNormal"/>
        <w:ind w:firstLine="709"/>
        <w:jc w:val="both"/>
      </w:pPr>
      <w:r w:rsidRPr="00C92307">
        <w:t>5.27.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14:paraId="55D6F55B" w14:textId="77777777" w:rsidR="002330D4" w:rsidRPr="00C92307" w:rsidRDefault="002330D4" w:rsidP="00C92307">
      <w:pPr>
        <w:pStyle w:val="ConsPlusNormal"/>
        <w:ind w:firstLine="709"/>
        <w:jc w:val="both"/>
      </w:pPr>
      <w:bookmarkStart w:id="16" w:name="P237"/>
      <w:bookmarkEnd w:id="16"/>
      <w:r w:rsidRPr="00C92307">
        <w:t>5.28. Оформление прав победителя аукциона:</w:t>
      </w:r>
    </w:p>
    <w:p w14:paraId="328F8EE8" w14:textId="77777777" w:rsidR="002330D4" w:rsidRPr="00C92307" w:rsidRDefault="002330D4" w:rsidP="00C92307">
      <w:pPr>
        <w:pStyle w:val="ConsPlusNormal"/>
        <w:ind w:firstLine="709"/>
        <w:jc w:val="both"/>
      </w:pPr>
      <w:r w:rsidRPr="00C92307">
        <w:t>протокол об итогах аукциона составляется в двух экземплярах, имеющих одинаковую силу, и подписывается в трехдневный срок с даты проведения аукциона всеми членами комиссии по проведению аукциона и победителем аукциона (протоколы передаются победителю аукциона и организатору аукциона), победитель аукциона при уклонении от подписания протокола утрачивает право на заключение договора;</w:t>
      </w:r>
    </w:p>
    <w:p w14:paraId="486A34DF" w14:textId="77777777" w:rsidR="002330D4" w:rsidRPr="00C92307" w:rsidRDefault="002330D4" w:rsidP="00C92307">
      <w:pPr>
        <w:pStyle w:val="ConsPlusNormal"/>
        <w:ind w:firstLine="709"/>
        <w:jc w:val="both"/>
      </w:pPr>
      <w:r w:rsidRPr="00C92307">
        <w:t xml:space="preserve">информация о результатах аукциона публикуется организатором аукциона в </w:t>
      </w:r>
      <w:r w:rsidRPr="00F00279">
        <w:t xml:space="preserve">соответствии с </w:t>
      </w:r>
      <w:hyperlink w:anchor="P145">
        <w:r w:rsidRPr="00F00279">
          <w:t>пунктом 5.6</w:t>
        </w:r>
      </w:hyperlink>
      <w:r w:rsidRPr="00F00279">
        <w:t xml:space="preserve"> Положения;</w:t>
      </w:r>
    </w:p>
    <w:p w14:paraId="2D7B19A4" w14:textId="7014781C" w:rsidR="002330D4" w:rsidRPr="00C92307" w:rsidRDefault="002330D4" w:rsidP="00C92307">
      <w:pPr>
        <w:pStyle w:val="ConsPlusNormal"/>
        <w:ind w:firstLine="709"/>
        <w:jc w:val="both"/>
      </w:pPr>
      <w:r w:rsidRPr="00C92307">
        <w:t xml:space="preserve">платеж за право заключения договора вносится победителем аукциона в бюджет муниципального </w:t>
      </w:r>
      <w:r w:rsidR="00274D0E" w:rsidRPr="00C92307">
        <w:t>округа</w:t>
      </w:r>
      <w:r w:rsidRPr="00C92307">
        <w:t xml:space="preserve"> в течение 3 рабочих дней с момента подписания протокола заседания членами комиссии по проведению аукциона;</w:t>
      </w:r>
    </w:p>
    <w:p w14:paraId="66937F1E" w14:textId="21A19FEF" w:rsidR="002330D4" w:rsidRPr="00C92307" w:rsidRDefault="002330D4" w:rsidP="00C92307">
      <w:pPr>
        <w:pStyle w:val="ConsPlusNormal"/>
        <w:ind w:firstLine="709"/>
        <w:jc w:val="both"/>
      </w:pPr>
      <w:r w:rsidRPr="00C92307">
        <w:t xml:space="preserve">задаток, внесенный победителем аукциона на счет Администрации муниципального </w:t>
      </w:r>
      <w:r w:rsidR="00274D0E" w:rsidRPr="00C92307">
        <w:t>округа</w:t>
      </w:r>
      <w:r w:rsidRPr="00C92307">
        <w:t>, засчитывается в счет оплаты по заключенному договору;</w:t>
      </w:r>
    </w:p>
    <w:p w14:paraId="43809A3C" w14:textId="77777777" w:rsidR="002330D4" w:rsidRPr="00C92307" w:rsidRDefault="002330D4" w:rsidP="00C92307">
      <w:pPr>
        <w:pStyle w:val="ConsPlusNormal"/>
        <w:ind w:firstLine="709"/>
        <w:jc w:val="both"/>
      </w:pPr>
      <w:r w:rsidRPr="00C92307">
        <w:t>организатор аукциона оформляет договор.</w:t>
      </w:r>
    </w:p>
    <w:p w14:paraId="37A9BEB2" w14:textId="77777777" w:rsidR="002330D4" w:rsidRPr="00052A4A" w:rsidRDefault="002330D4" w:rsidP="00052A4A">
      <w:pPr>
        <w:pStyle w:val="ConsPlusNormal"/>
        <w:ind w:firstLine="709"/>
        <w:jc w:val="both"/>
      </w:pPr>
      <w:r w:rsidRPr="00C92307">
        <w:t xml:space="preserve">Договор должен быть подписан победителем аукциона и представлен </w:t>
      </w:r>
      <w:r w:rsidRPr="00052A4A">
        <w:t>организатору аукциона не позднее 5 рабочих дней со дня оформления протокола о результатах аукциона, содержащего сведения об итогах аукциона.</w:t>
      </w:r>
    </w:p>
    <w:p w14:paraId="060596C6" w14:textId="77777777" w:rsidR="002330D4" w:rsidRPr="00052A4A" w:rsidRDefault="002330D4" w:rsidP="00052A4A">
      <w:pPr>
        <w:pStyle w:val="ConsPlusNormal"/>
        <w:ind w:firstLine="709"/>
        <w:jc w:val="both"/>
      </w:pPr>
      <w:r w:rsidRPr="00052A4A">
        <w:t>5.29. Возвращение задатка:</w:t>
      </w:r>
    </w:p>
    <w:p w14:paraId="1F75D0D2" w14:textId="77777777" w:rsidR="002330D4" w:rsidRPr="00052A4A" w:rsidRDefault="002330D4" w:rsidP="00052A4A">
      <w:pPr>
        <w:pStyle w:val="ConsPlusNormal"/>
        <w:ind w:firstLine="709"/>
        <w:jc w:val="both"/>
      </w:pPr>
      <w:r w:rsidRPr="00052A4A">
        <w:t>организатор аукциона в течение 5 рабочих дней с даты подписания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с даты подписания договора с победителем аукциона или с таким участником аукциона;</w:t>
      </w:r>
    </w:p>
    <w:p w14:paraId="05D8C62F" w14:textId="77777777" w:rsidR="002330D4" w:rsidRPr="00052A4A" w:rsidRDefault="002330D4" w:rsidP="00052A4A">
      <w:pPr>
        <w:pStyle w:val="ConsPlusNormal"/>
        <w:ind w:firstLine="709"/>
        <w:jc w:val="both"/>
      </w:pPr>
      <w:r w:rsidRPr="00052A4A">
        <w:t>при уклонении (отказе) победителя аукциона либо участника аукциона, предложения которого по условиям аукциона являются лучшими после победителя, от заключения в установленный срок договора задаток таким лицам не возвращается, данные лица утрачивают право на заключение договора.</w:t>
      </w:r>
    </w:p>
    <w:p w14:paraId="6837ADE6" w14:textId="77777777" w:rsidR="002330D4" w:rsidRPr="00052A4A" w:rsidRDefault="002330D4" w:rsidP="00052A4A">
      <w:pPr>
        <w:pStyle w:val="ConsPlusNormal"/>
        <w:ind w:firstLine="709"/>
        <w:jc w:val="both"/>
      </w:pPr>
      <w:r w:rsidRPr="00052A4A">
        <w:t>Под уклонением (отказом) от заключения договора понимается:</w:t>
      </w:r>
    </w:p>
    <w:p w14:paraId="3B172C91" w14:textId="77777777" w:rsidR="002330D4" w:rsidRPr="00052A4A" w:rsidRDefault="002330D4" w:rsidP="00052A4A">
      <w:pPr>
        <w:pStyle w:val="ConsPlusNormal"/>
        <w:ind w:firstLine="709"/>
        <w:jc w:val="both"/>
      </w:pPr>
      <w:r w:rsidRPr="00052A4A">
        <w:t>отказ от подписания оформленного организатором аукциона договора;</w:t>
      </w:r>
    </w:p>
    <w:p w14:paraId="0315929E" w14:textId="77777777" w:rsidR="002330D4" w:rsidRPr="00052A4A" w:rsidRDefault="002330D4" w:rsidP="00052A4A">
      <w:pPr>
        <w:pStyle w:val="ConsPlusNormal"/>
        <w:ind w:firstLine="709"/>
        <w:jc w:val="both"/>
      </w:pPr>
      <w:r w:rsidRPr="00052A4A">
        <w:t xml:space="preserve">непредставление организатору аукциона подписанного победителем аукциона договора в срок, установленный </w:t>
      </w:r>
      <w:hyperlink w:anchor="P237">
        <w:r w:rsidRPr="00052A4A">
          <w:t>пунктом 5.28</w:t>
        </w:r>
      </w:hyperlink>
      <w:r w:rsidRPr="00052A4A">
        <w:t xml:space="preserve"> Положения.</w:t>
      </w:r>
    </w:p>
    <w:p w14:paraId="6DA66600" w14:textId="77777777" w:rsidR="002330D4" w:rsidRPr="00052A4A" w:rsidRDefault="002330D4" w:rsidP="00052A4A">
      <w:pPr>
        <w:pStyle w:val="ConsPlusNormal"/>
        <w:ind w:firstLine="709"/>
        <w:jc w:val="both"/>
      </w:pPr>
      <w:r w:rsidRPr="00052A4A">
        <w:t>5.30. Недействительность результатов торгов:</w:t>
      </w:r>
    </w:p>
    <w:p w14:paraId="23A40D75" w14:textId="77777777" w:rsidR="002330D4" w:rsidRPr="00052A4A" w:rsidRDefault="002330D4" w:rsidP="00052A4A">
      <w:pPr>
        <w:pStyle w:val="ConsPlusNormal"/>
        <w:ind w:firstLine="709"/>
        <w:jc w:val="both"/>
      </w:pPr>
      <w:r w:rsidRPr="00052A4A">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14:paraId="67A50ADB" w14:textId="77777777" w:rsidR="002330D4" w:rsidRPr="00052A4A" w:rsidRDefault="002330D4" w:rsidP="00052A4A">
      <w:pPr>
        <w:pStyle w:val="ConsPlusNormal"/>
        <w:ind w:firstLine="709"/>
        <w:jc w:val="both"/>
      </w:pPr>
      <w:r w:rsidRPr="00052A4A">
        <w:lastRenderedPageBreak/>
        <w:t>признание результатов аукциона недействительными влечет недействительность договора, заключенного с победителем аукциона.</w:t>
      </w:r>
    </w:p>
    <w:p w14:paraId="419E6D18" w14:textId="73EF1E28" w:rsidR="002330D4" w:rsidRPr="004B20D0" w:rsidRDefault="002330D4" w:rsidP="00AC11BB">
      <w:pPr>
        <w:pStyle w:val="ConsPlusNormal"/>
        <w:ind w:firstLine="709"/>
        <w:jc w:val="both"/>
      </w:pPr>
      <w:r w:rsidRPr="004B20D0">
        <w:t>5.31. Порядок заключения договора по результатам аукциона:</w:t>
      </w:r>
    </w:p>
    <w:p w14:paraId="75CBFD05" w14:textId="77777777" w:rsidR="002330D4" w:rsidRPr="004B20D0" w:rsidRDefault="002330D4" w:rsidP="00AC11BB">
      <w:pPr>
        <w:pStyle w:val="ConsPlusNormal"/>
        <w:ind w:firstLine="709"/>
        <w:jc w:val="both"/>
      </w:pPr>
      <w:r w:rsidRPr="004B20D0">
        <w:t>5.31.1. Договор заключенный по результатам аукциона, заключается в соответствии со Схемой;</w:t>
      </w:r>
    </w:p>
    <w:p w14:paraId="4739660E" w14:textId="6F34D39A" w:rsidR="002330D4" w:rsidRPr="004B20D0" w:rsidRDefault="002330D4" w:rsidP="00AC11BB">
      <w:pPr>
        <w:pStyle w:val="ConsPlusNormal"/>
        <w:ind w:firstLine="709"/>
        <w:jc w:val="both"/>
      </w:pPr>
      <w:r w:rsidRPr="004B20D0">
        <w:t>5.31.2. После объявления результатов аукциона победитель аукциона в течение 3 рабочих дней вносит сумму платежа (за вычетом внесенного задатка в качестве обеспечения участия в аукционе)</w:t>
      </w:r>
      <w:r w:rsidR="00F44981">
        <w:t xml:space="preserve"> </w:t>
      </w:r>
      <w:r w:rsidRPr="004B20D0">
        <w:t>единовременным платежом.</w:t>
      </w:r>
    </w:p>
    <w:p w14:paraId="000D11DD" w14:textId="77777777" w:rsidR="002330D4" w:rsidRPr="004B20D0" w:rsidRDefault="002330D4" w:rsidP="00AC11BB">
      <w:pPr>
        <w:pStyle w:val="ConsPlusNormal"/>
        <w:ind w:firstLine="709"/>
        <w:jc w:val="both"/>
      </w:pPr>
      <w:r w:rsidRPr="004B20D0">
        <w:t>Платеж поступает:</w:t>
      </w:r>
    </w:p>
    <w:p w14:paraId="1072F88C" w14:textId="0FCC0AC5" w:rsidR="002330D4" w:rsidRPr="004B20D0" w:rsidRDefault="002330D4" w:rsidP="00AC11BB">
      <w:pPr>
        <w:pStyle w:val="ConsPlusNormal"/>
        <w:ind w:firstLine="709"/>
        <w:jc w:val="both"/>
      </w:pPr>
      <w:r w:rsidRPr="004B20D0">
        <w:t xml:space="preserve">в бюджет муниципального </w:t>
      </w:r>
      <w:r w:rsidR="00274D0E" w:rsidRPr="004B20D0">
        <w:t>округа</w:t>
      </w:r>
      <w:r w:rsidRPr="004B20D0">
        <w:t>;</w:t>
      </w:r>
    </w:p>
    <w:p w14:paraId="6159F9C8" w14:textId="4D6150DD" w:rsidR="00837FB3" w:rsidRDefault="002330D4" w:rsidP="00AC11BB">
      <w:pPr>
        <w:pStyle w:val="ConsPlusNormal"/>
        <w:ind w:firstLine="709"/>
        <w:jc w:val="both"/>
      </w:pPr>
      <w:r w:rsidRPr="004B20D0">
        <w:t xml:space="preserve">Администрация </w:t>
      </w:r>
      <w:r w:rsidR="005132B6">
        <w:t xml:space="preserve">Демянского </w:t>
      </w:r>
      <w:r w:rsidRPr="004B20D0">
        <w:t xml:space="preserve">муниципального </w:t>
      </w:r>
      <w:r w:rsidR="00274D0E" w:rsidRPr="004B20D0">
        <w:t>округа</w:t>
      </w:r>
      <w:r w:rsidRPr="004B20D0">
        <w:t xml:space="preserve"> заключает договор</w:t>
      </w:r>
      <w:r w:rsidR="00837FB3">
        <w:t xml:space="preserve"> по </w:t>
      </w:r>
      <w:r w:rsidR="00837FB3" w:rsidRPr="00B05AEA">
        <w:t xml:space="preserve">форме согласно приложению </w:t>
      </w:r>
      <w:r w:rsidR="00243351" w:rsidRPr="00B05AEA">
        <w:t xml:space="preserve">№ </w:t>
      </w:r>
      <w:r w:rsidR="00317F3B" w:rsidRPr="00B05AEA">
        <w:t>7</w:t>
      </w:r>
      <w:r w:rsidR="009D5622" w:rsidRPr="00B05AEA">
        <w:t xml:space="preserve"> </w:t>
      </w:r>
      <w:r w:rsidR="00837FB3" w:rsidRPr="00B05AEA">
        <w:t>к настоящему Положению.</w:t>
      </w:r>
    </w:p>
    <w:p w14:paraId="25B5BB40" w14:textId="53D04925" w:rsidR="002330D4" w:rsidRPr="004B20D0" w:rsidRDefault="002330D4" w:rsidP="00AC11BB">
      <w:pPr>
        <w:pStyle w:val="ConsPlusNormal"/>
        <w:ind w:firstLine="709"/>
        <w:jc w:val="both"/>
      </w:pPr>
    </w:p>
    <w:p w14:paraId="47DD43B6" w14:textId="77777777" w:rsidR="002330D4" w:rsidRDefault="002330D4">
      <w:pPr>
        <w:pStyle w:val="ConsPlusNormal"/>
        <w:jc w:val="both"/>
      </w:pPr>
    </w:p>
    <w:p w14:paraId="0E7B6CFE" w14:textId="3499F2C2" w:rsidR="002330D4" w:rsidRDefault="004E20C8" w:rsidP="004E20C8">
      <w:pPr>
        <w:pStyle w:val="ConsPlusTitle"/>
        <w:jc w:val="center"/>
        <w:outlineLvl w:val="1"/>
      </w:pPr>
      <w:r>
        <w:t>6.</w:t>
      </w:r>
      <w:r w:rsidR="00583180">
        <w:t xml:space="preserve"> </w:t>
      </w:r>
      <w:r w:rsidR="002330D4">
        <w:t>Порядок оформления акта обследования нестационарного</w:t>
      </w:r>
    </w:p>
    <w:p w14:paraId="301117E1" w14:textId="77777777" w:rsidR="002330D4" w:rsidRDefault="002330D4" w:rsidP="004E20C8">
      <w:pPr>
        <w:pStyle w:val="ConsPlusTitle"/>
        <w:jc w:val="center"/>
      </w:pPr>
      <w:r>
        <w:t>торгового объекта на соответствие условиям, определенным</w:t>
      </w:r>
    </w:p>
    <w:p w14:paraId="1ACDD0C8" w14:textId="77777777" w:rsidR="002330D4" w:rsidRDefault="002330D4" w:rsidP="004E20C8">
      <w:pPr>
        <w:pStyle w:val="ConsPlusTitle"/>
        <w:jc w:val="center"/>
      </w:pPr>
      <w:r>
        <w:t>в договоре</w:t>
      </w:r>
    </w:p>
    <w:p w14:paraId="64CF4B6A" w14:textId="77777777" w:rsidR="002330D4" w:rsidRDefault="002330D4" w:rsidP="000D38A3">
      <w:pPr>
        <w:pStyle w:val="ConsPlusNormal"/>
        <w:ind w:firstLine="709"/>
        <w:jc w:val="both"/>
      </w:pPr>
    </w:p>
    <w:p w14:paraId="7F8D1BA3" w14:textId="2ACF100C" w:rsidR="002330D4" w:rsidRDefault="002330D4" w:rsidP="000D38A3">
      <w:pPr>
        <w:pStyle w:val="ConsPlusNormal"/>
        <w:ind w:firstLine="709"/>
        <w:jc w:val="both"/>
      </w:pPr>
      <w:r>
        <w:t xml:space="preserve">6.1. Обследование нестационарного торгового объекта на предмет соответствия требованиям договора (далее обследование НТО) осуществляется специалистом </w:t>
      </w:r>
      <w:r w:rsidR="00BE74AA">
        <w:t>управлени</w:t>
      </w:r>
      <w:r w:rsidR="002B1C61">
        <w:t>я</w:t>
      </w:r>
      <w:r>
        <w:t>.</w:t>
      </w:r>
    </w:p>
    <w:p w14:paraId="636A3F43" w14:textId="77777777" w:rsidR="002330D4" w:rsidRDefault="002330D4" w:rsidP="000D38A3">
      <w:pPr>
        <w:pStyle w:val="ConsPlusNormal"/>
        <w:ind w:firstLine="709"/>
        <w:jc w:val="both"/>
      </w:pPr>
      <w:r>
        <w:t>Обследование НТО проводится на предмет соответствия нестационарного торгового объекта требованиям договора: тип, специализация, место размещения, размеры занимаемой площади, внешний вида.</w:t>
      </w:r>
    </w:p>
    <w:p w14:paraId="7E09E1B3" w14:textId="17CD1CA3" w:rsidR="002330D4" w:rsidRPr="00BE50E4" w:rsidRDefault="002330D4" w:rsidP="000D38A3">
      <w:pPr>
        <w:pStyle w:val="ConsPlusNormal"/>
        <w:ind w:firstLine="709"/>
        <w:jc w:val="both"/>
      </w:pPr>
      <w:r>
        <w:t xml:space="preserve">6.2. По результатам обследования </w:t>
      </w:r>
      <w:r w:rsidRPr="00BE50E4">
        <w:t xml:space="preserve">составляется </w:t>
      </w:r>
      <w:hyperlink w:anchor="P574">
        <w:r w:rsidRPr="00BE50E4">
          <w:t>акт</w:t>
        </w:r>
      </w:hyperlink>
      <w:r w:rsidRPr="00BE50E4">
        <w:t xml:space="preserve"> обследования нестационарного торгового объекта на соответствие требованиям договора на право размещения нестационарного торгового объекта на территории </w:t>
      </w:r>
      <w:r w:rsidR="0040344C" w:rsidRPr="00BE50E4">
        <w:t>Демянского</w:t>
      </w:r>
      <w:r w:rsidRPr="00BE50E4">
        <w:t xml:space="preserve"> </w:t>
      </w:r>
      <w:r w:rsidR="00274D0E" w:rsidRPr="00BE50E4">
        <w:t>округа</w:t>
      </w:r>
      <w:r w:rsidRPr="00BE50E4">
        <w:t xml:space="preserve"> (далее акт обследования) по форме согласно приложению </w:t>
      </w:r>
      <w:r w:rsidR="0040344C" w:rsidRPr="00BE50E4">
        <w:t xml:space="preserve">№ </w:t>
      </w:r>
      <w:r w:rsidR="00317F3B" w:rsidRPr="00BE50E4">
        <w:t>5</w:t>
      </w:r>
      <w:r w:rsidRPr="00BE50E4">
        <w:t xml:space="preserve"> к Положению.</w:t>
      </w:r>
    </w:p>
    <w:p w14:paraId="5C24939A" w14:textId="77777777" w:rsidR="002330D4" w:rsidRDefault="002330D4" w:rsidP="000D38A3">
      <w:pPr>
        <w:pStyle w:val="ConsPlusNormal"/>
        <w:ind w:firstLine="709"/>
        <w:jc w:val="both"/>
      </w:pPr>
      <w:r w:rsidRPr="00BE50E4">
        <w:t xml:space="preserve">Акт обследования является документом, подтверждающим соответствие </w:t>
      </w:r>
      <w:r>
        <w:t>размещенного нестационарного торгового объекта местоположению и предельной площади объекта, размещенного в соответствии с порядком и условиями договора.</w:t>
      </w:r>
    </w:p>
    <w:p w14:paraId="023F534A" w14:textId="4CCF0D42" w:rsidR="002330D4" w:rsidRDefault="002330D4" w:rsidP="000D38A3">
      <w:pPr>
        <w:pStyle w:val="ConsPlusNormal"/>
        <w:ind w:firstLine="709"/>
        <w:jc w:val="both"/>
      </w:pPr>
      <w:bookmarkStart w:id="17" w:name="P270"/>
      <w:bookmarkEnd w:id="17"/>
      <w:r>
        <w:t xml:space="preserve">6.3. Если договором предполагается круглогодичное функционирование нестационарного торгового объекта, владелец НТО не позднее 14 календарных дней с даты размещения нестационарного торгового объекта обязан письменно уведомить </w:t>
      </w:r>
      <w:r w:rsidR="00BE74AA">
        <w:t>управление</w:t>
      </w:r>
      <w:r>
        <w:t xml:space="preserve"> о размещении нестационарного торгового объекта в соответствии с условиями договора.</w:t>
      </w:r>
    </w:p>
    <w:p w14:paraId="526AF747" w14:textId="77777777" w:rsidR="002330D4" w:rsidRDefault="002330D4" w:rsidP="000D38A3">
      <w:pPr>
        <w:pStyle w:val="ConsPlusNormal"/>
        <w:ind w:firstLine="709"/>
        <w:jc w:val="both"/>
      </w:pPr>
      <w:r>
        <w:t>6.4. Нестационарные торговые объекты, функционирующие сезонно, подлежат обследованию без дополнительного уведомления в срок не позднее 10 календарных дней со дня заключения договора.</w:t>
      </w:r>
    </w:p>
    <w:p w14:paraId="6C9D3DE0" w14:textId="076E9BE1" w:rsidR="002330D4" w:rsidRDefault="002330D4" w:rsidP="000D38A3">
      <w:pPr>
        <w:pStyle w:val="ConsPlusNormal"/>
        <w:ind w:firstLine="709"/>
        <w:jc w:val="both"/>
      </w:pPr>
      <w:r>
        <w:t xml:space="preserve">6.5. Специалист </w:t>
      </w:r>
      <w:r w:rsidR="00BE74AA">
        <w:t>управлени</w:t>
      </w:r>
      <w:r w:rsidR="00E60A80">
        <w:t>я,</w:t>
      </w:r>
      <w:r>
        <w:t xml:space="preserve"> в срок не позднее 10 рабочих дней с момента получения уведомления осуществляет осмотр соответствия размещения нестационарного торгового объекта требованиям договора.</w:t>
      </w:r>
    </w:p>
    <w:p w14:paraId="675BBE79" w14:textId="62AA2C35" w:rsidR="002330D4" w:rsidRDefault="002330D4" w:rsidP="000D38A3">
      <w:pPr>
        <w:pStyle w:val="ConsPlusNormal"/>
        <w:ind w:firstLine="709"/>
        <w:jc w:val="both"/>
      </w:pPr>
      <w:r>
        <w:t xml:space="preserve">При отсутствии уведомления от владельца НТО, указанного в </w:t>
      </w:r>
      <w:hyperlink w:anchor="P270">
        <w:r w:rsidRPr="00E60A80">
          <w:rPr>
            <w:color w:val="000000" w:themeColor="text1"/>
          </w:rPr>
          <w:t>пункте 6.3</w:t>
        </w:r>
      </w:hyperlink>
      <w:r w:rsidRPr="00E60A80">
        <w:rPr>
          <w:color w:val="000000" w:themeColor="text1"/>
        </w:rPr>
        <w:t xml:space="preserve"> </w:t>
      </w:r>
      <w:r>
        <w:t xml:space="preserve">Положения, специалист </w:t>
      </w:r>
      <w:r w:rsidR="00BE74AA">
        <w:t>управлени</w:t>
      </w:r>
      <w:r w:rsidR="00E60A80">
        <w:t>я</w:t>
      </w:r>
      <w:r>
        <w:t xml:space="preserve"> осуществляет осмотр соответствия размещения нестационарного торгового объекта требованиям договора сразу после истечения срока подачи уведомления.</w:t>
      </w:r>
    </w:p>
    <w:p w14:paraId="45A70ACA" w14:textId="77777777" w:rsidR="002330D4" w:rsidRDefault="002330D4" w:rsidP="000D38A3">
      <w:pPr>
        <w:pStyle w:val="ConsPlusNormal"/>
        <w:ind w:firstLine="709"/>
        <w:jc w:val="both"/>
      </w:pPr>
      <w:r>
        <w:t>6.6. Обследование НТО проводится в течение 1 рабочего дня.</w:t>
      </w:r>
    </w:p>
    <w:p w14:paraId="3455B143" w14:textId="3C29E1AE" w:rsidR="002330D4" w:rsidRDefault="002330D4" w:rsidP="000D38A3">
      <w:pPr>
        <w:pStyle w:val="ConsPlusNormal"/>
        <w:ind w:firstLine="709"/>
        <w:jc w:val="both"/>
      </w:pPr>
      <w:r>
        <w:t xml:space="preserve">При обнаружении в ходе первичного обследования НТО несоответствий </w:t>
      </w:r>
      <w:r>
        <w:lastRenderedPageBreak/>
        <w:t xml:space="preserve">требованиям договора специалист </w:t>
      </w:r>
      <w:r w:rsidR="00BE74AA">
        <w:t>управлени</w:t>
      </w:r>
      <w:r w:rsidR="00E60A80">
        <w:t>я</w:t>
      </w:r>
      <w:r>
        <w:t xml:space="preserve"> непосредственно при проведении обследования НТО в случае выявления нарушений производит их фотофиксацию, фиксирует в акте обследования их перечень.</w:t>
      </w:r>
    </w:p>
    <w:p w14:paraId="567E34ED" w14:textId="77777777" w:rsidR="002330D4" w:rsidRDefault="002330D4" w:rsidP="000D38A3">
      <w:pPr>
        <w:pStyle w:val="ConsPlusNormal"/>
        <w:ind w:firstLine="709"/>
        <w:jc w:val="both"/>
      </w:pPr>
      <w:r>
        <w:t>В день проведения первичного обследования НТО владельцу НТО или его представителю вручается акт обследования с указанием о необходимости устранения выявленных нарушений в срок не позднее 10 рабочих дней со дня вручения акта обследования НТО.</w:t>
      </w:r>
    </w:p>
    <w:p w14:paraId="42C13CEB" w14:textId="77777777" w:rsidR="002330D4" w:rsidRDefault="002330D4" w:rsidP="000D38A3">
      <w:pPr>
        <w:pStyle w:val="ConsPlusNormal"/>
        <w:ind w:firstLine="709"/>
        <w:jc w:val="both"/>
      </w:pPr>
      <w:r>
        <w:t>6.7. Владелец НТО своими силами и за свой счет устраняет все обнаруженные нарушения в сроки, указанные в акте обследования.</w:t>
      </w:r>
    </w:p>
    <w:p w14:paraId="0A4ACE87" w14:textId="77777777" w:rsidR="002330D4" w:rsidRDefault="002330D4" w:rsidP="000D38A3">
      <w:pPr>
        <w:pStyle w:val="ConsPlusNormal"/>
        <w:ind w:firstLine="709"/>
        <w:jc w:val="both"/>
      </w:pPr>
      <w:bookmarkStart w:id="18" w:name="P278"/>
      <w:bookmarkEnd w:id="18"/>
      <w:r>
        <w:t>6.8. Повторное обследование НТО проводится в срок не позднее 2 рабочих дней со дня истечения срока, указанного в акте обследования.</w:t>
      </w:r>
    </w:p>
    <w:p w14:paraId="72E1CBA2" w14:textId="6A8674BF" w:rsidR="002330D4" w:rsidRDefault="002330D4" w:rsidP="000D38A3">
      <w:pPr>
        <w:pStyle w:val="ConsPlusNormal"/>
        <w:ind w:firstLine="709"/>
        <w:jc w:val="both"/>
      </w:pPr>
      <w:r>
        <w:t xml:space="preserve">В течение 1 рабочего дня после проведения повторного обследования НТО </w:t>
      </w:r>
      <w:r w:rsidR="00BE74AA">
        <w:t>управление</w:t>
      </w:r>
      <w:r>
        <w:t xml:space="preserve"> уведомляет владельца НТО заказным письмом о результатах повторного обследования НТО.</w:t>
      </w:r>
    </w:p>
    <w:p w14:paraId="5B4E07B3" w14:textId="34D0BFE8" w:rsidR="002330D4" w:rsidRDefault="002330D4" w:rsidP="000D38A3">
      <w:pPr>
        <w:pStyle w:val="ConsPlusNormal"/>
        <w:ind w:firstLine="709"/>
        <w:jc w:val="both"/>
      </w:pPr>
      <w:r>
        <w:t xml:space="preserve">6.9. Если в ходе повторного обследования НТО специалист </w:t>
      </w:r>
      <w:r w:rsidR="00BE74AA">
        <w:t>управлени</w:t>
      </w:r>
      <w:r w:rsidR="00E410AD">
        <w:t>я</w:t>
      </w:r>
      <w:r>
        <w:t xml:space="preserve"> обнаружит неустраненные нарушения, а также выявит новые нарушения, об этом делается отметка в акте обследования с указанием, какие именно нарушения не устранены или выявлены новые нарушения.</w:t>
      </w:r>
    </w:p>
    <w:p w14:paraId="5B8A55FC" w14:textId="77777777" w:rsidR="002330D4" w:rsidRDefault="002330D4" w:rsidP="000D38A3">
      <w:pPr>
        <w:pStyle w:val="ConsPlusNormal"/>
        <w:ind w:firstLine="709"/>
        <w:jc w:val="both"/>
      </w:pPr>
      <w:r>
        <w:t xml:space="preserve">6.10. Выявление при повторном обследовании НТО неустраненных нарушений, а также вновь установленных нарушений является основанием для расторжения договора в одностороннем порядке, и нестационарный торговый объект подлежит демонтажу владельцем НТО в течение 5 календарных дней с момента получения уведомления, указанного в </w:t>
      </w:r>
      <w:hyperlink w:anchor="P278">
        <w:r w:rsidRPr="00E410AD">
          <w:rPr>
            <w:color w:val="000000" w:themeColor="text1"/>
          </w:rPr>
          <w:t>пункте 6.8</w:t>
        </w:r>
      </w:hyperlink>
      <w:r>
        <w:t xml:space="preserve"> настоящего Положения.</w:t>
      </w:r>
    </w:p>
    <w:p w14:paraId="65119D54" w14:textId="77777777" w:rsidR="002330D4" w:rsidRDefault="002330D4" w:rsidP="000D38A3">
      <w:pPr>
        <w:pStyle w:val="ConsPlusNormal"/>
        <w:ind w:firstLine="709"/>
        <w:jc w:val="both"/>
      </w:pPr>
    </w:p>
    <w:p w14:paraId="6FCD9839" w14:textId="77777777" w:rsidR="002330D4" w:rsidRPr="00834E06" w:rsidRDefault="002330D4" w:rsidP="00834E06">
      <w:pPr>
        <w:pStyle w:val="ConsPlusTitle"/>
        <w:ind w:firstLine="709"/>
        <w:jc w:val="center"/>
        <w:outlineLvl w:val="1"/>
        <w:rPr>
          <w:color w:val="000000" w:themeColor="text1"/>
        </w:rPr>
      </w:pPr>
      <w:r>
        <w:t>7</w:t>
      </w:r>
      <w:r w:rsidRPr="00834E06">
        <w:rPr>
          <w:color w:val="000000" w:themeColor="text1"/>
        </w:rPr>
        <w:t>. Порядок расторжения договора</w:t>
      </w:r>
    </w:p>
    <w:p w14:paraId="7153CAA9" w14:textId="77777777" w:rsidR="00C5024A" w:rsidRPr="00530FE7" w:rsidRDefault="00C5024A" w:rsidP="00834E06">
      <w:pPr>
        <w:pStyle w:val="ConsPlusNormal"/>
        <w:ind w:firstLine="709"/>
        <w:jc w:val="both"/>
        <w:rPr>
          <w:color w:val="000000" w:themeColor="text1"/>
        </w:rPr>
      </w:pPr>
    </w:p>
    <w:p w14:paraId="1BF86F6E" w14:textId="032659E8" w:rsidR="002330D4" w:rsidRPr="00834E06" w:rsidRDefault="002330D4" w:rsidP="00834E06">
      <w:pPr>
        <w:pStyle w:val="ConsPlusNormal"/>
        <w:ind w:firstLine="709"/>
        <w:jc w:val="both"/>
        <w:rPr>
          <w:color w:val="000000" w:themeColor="text1"/>
        </w:rPr>
      </w:pPr>
      <w:r w:rsidRPr="00834E06">
        <w:rPr>
          <w:color w:val="000000" w:themeColor="text1"/>
        </w:rPr>
        <w:t>7.1. Договор может быть расторгнут по соглашению сторон.</w:t>
      </w:r>
    </w:p>
    <w:p w14:paraId="24D785A9" w14:textId="1665891F" w:rsidR="002330D4" w:rsidRPr="00834E06" w:rsidRDefault="002330D4" w:rsidP="00834E06">
      <w:pPr>
        <w:pStyle w:val="ConsPlusNormal"/>
        <w:ind w:firstLine="709"/>
        <w:jc w:val="both"/>
        <w:rPr>
          <w:color w:val="000000" w:themeColor="text1"/>
        </w:rPr>
      </w:pPr>
      <w:r w:rsidRPr="00834E06">
        <w:rPr>
          <w:color w:val="000000" w:themeColor="text1"/>
        </w:rPr>
        <w:t xml:space="preserve">7.2. Администрацией муниципального </w:t>
      </w:r>
      <w:r w:rsidR="00274D0E" w:rsidRPr="00834E06">
        <w:rPr>
          <w:color w:val="000000" w:themeColor="text1"/>
        </w:rPr>
        <w:t>округа</w:t>
      </w:r>
      <w:r w:rsidRPr="00834E06">
        <w:rPr>
          <w:color w:val="000000" w:themeColor="text1"/>
        </w:rPr>
        <w:t xml:space="preserve"> может быть принято решение о досрочном расторжении договора путем одностороннего отказа от исполнения договора по следующим основаниям:</w:t>
      </w:r>
    </w:p>
    <w:p w14:paraId="0366F2C1" w14:textId="77777777" w:rsidR="008065F9" w:rsidRDefault="002330D4" w:rsidP="008065F9">
      <w:pPr>
        <w:pStyle w:val="ConsPlusNormal"/>
        <w:ind w:firstLine="709"/>
        <w:jc w:val="both"/>
        <w:rPr>
          <w:color w:val="000000" w:themeColor="text1"/>
        </w:rPr>
      </w:pPr>
      <w:r w:rsidRPr="00834E06">
        <w:rPr>
          <w:color w:val="000000" w:themeColor="text1"/>
        </w:rPr>
        <w:t>невнесение платы в предусмотренный договором срок, если просрочка платежа составляет более 30 календарных дней (расторжение договора не освобождает владельца НТО от необходимости погашения задолженности по оплате по договору);</w:t>
      </w:r>
    </w:p>
    <w:p w14:paraId="35190E3B" w14:textId="560E7337" w:rsidR="008065F9" w:rsidRDefault="008065F9" w:rsidP="008065F9">
      <w:pPr>
        <w:pStyle w:val="ConsPlusNormal"/>
        <w:ind w:firstLine="709"/>
        <w:jc w:val="both"/>
      </w:pPr>
      <w:r>
        <w:t>выявление в объекте уполномоченными органами, осуществляющими государственные функции по контролю и надзору фактов нарушения требований федерального законодательства в области продажи этилового спирта и спиртосодержащей продукции, контрафактной продукции, а также несоблюдение ограничений и нарушений запретов в сфере торговли табачной продукцией, табачными изделиями или никотиносодержащей продукцией лицом, осуществляющим деятельность в нестационарном торговом объекте;</w:t>
      </w:r>
    </w:p>
    <w:p w14:paraId="3C6BC082" w14:textId="0554A863" w:rsidR="002330D4" w:rsidRPr="00834E06" w:rsidRDefault="002330D4" w:rsidP="00834E06">
      <w:pPr>
        <w:pStyle w:val="ConsPlusNormal"/>
        <w:ind w:firstLine="709"/>
        <w:jc w:val="both"/>
        <w:rPr>
          <w:color w:val="000000" w:themeColor="text1"/>
        </w:rPr>
      </w:pPr>
      <w:r w:rsidRPr="00834E06">
        <w:rPr>
          <w:color w:val="000000" w:themeColor="text1"/>
        </w:rPr>
        <w:t>при принятии органом местного самоуправления решения о необходимости ремонта и (или) реконструкции автомобильных дорог;</w:t>
      </w:r>
    </w:p>
    <w:p w14:paraId="3148409F" w14:textId="77777777" w:rsidR="00C5024A" w:rsidRPr="00530FE7" w:rsidRDefault="00C5024A" w:rsidP="00834E06">
      <w:pPr>
        <w:pStyle w:val="ConsPlusNormal"/>
        <w:ind w:firstLine="709"/>
        <w:jc w:val="both"/>
        <w:rPr>
          <w:color w:val="000000" w:themeColor="text1"/>
        </w:rPr>
      </w:pPr>
      <w:bookmarkStart w:id="19" w:name="P290"/>
      <w:bookmarkEnd w:id="19"/>
    </w:p>
    <w:p w14:paraId="0CC50901" w14:textId="36929AC5" w:rsidR="002330D4" w:rsidRPr="00834E06" w:rsidRDefault="002330D4" w:rsidP="00834E06">
      <w:pPr>
        <w:pStyle w:val="ConsPlusNormal"/>
        <w:ind w:firstLine="709"/>
        <w:jc w:val="both"/>
        <w:rPr>
          <w:color w:val="000000" w:themeColor="text1"/>
        </w:rPr>
      </w:pPr>
      <w:r w:rsidRPr="00834E06">
        <w:rPr>
          <w:color w:val="000000" w:themeColor="text1"/>
        </w:rPr>
        <w:t xml:space="preserve">при реализации муниципальных программ и (или) приоритетных направлений деятельности органов местного самоуправления муниципального </w:t>
      </w:r>
      <w:r w:rsidR="00274D0E" w:rsidRPr="00834E06">
        <w:rPr>
          <w:color w:val="000000" w:themeColor="text1"/>
        </w:rPr>
        <w:t>округа</w:t>
      </w:r>
      <w:r w:rsidRPr="00834E06">
        <w:rPr>
          <w:color w:val="000000" w:themeColor="text1"/>
        </w:rPr>
        <w:t xml:space="preserve"> в социально-экономической сфере; использовании территории, занимаемой нестационарным торговым объектом, для целей, связанных с развитием улично-</w:t>
      </w:r>
      <w:r w:rsidRPr="00834E06">
        <w:rPr>
          <w:color w:val="000000" w:themeColor="text1"/>
        </w:rPr>
        <w:lastRenderedPageBreak/>
        <w:t>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7DF733AA" w14:textId="77777777" w:rsidR="002330D4" w:rsidRPr="00834E06" w:rsidRDefault="002330D4" w:rsidP="00834E06">
      <w:pPr>
        <w:pStyle w:val="ConsPlusNormal"/>
        <w:ind w:firstLine="709"/>
        <w:jc w:val="both"/>
        <w:rPr>
          <w:color w:val="000000" w:themeColor="text1"/>
        </w:rPr>
      </w:pPr>
      <w:r w:rsidRPr="00834E06">
        <w:rPr>
          <w:color w:val="000000" w:themeColor="text1"/>
        </w:rPr>
        <w:t>при нарушении владельцем НТО следующих условий договора:</w:t>
      </w:r>
    </w:p>
    <w:p w14:paraId="0F860BD4" w14:textId="77777777" w:rsidR="002330D4" w:rsidRPr="00834E06" w:rsidRDefault="002330D4" w:rsidP="00834E06">
      <w:pPr>
        <w:pStyle w:val="ConsPlusNormal"/>
        <w:ind w:firstLine="709"/>
        <w:jc w:val="both"/>
        <w:rPr>
          <w:color w:val="000000" w:themeColor="text1"/>
        </w:rPr>
      </w:pPr>
      <w:r w:rsidRPr="00834E06">
        <w:rPr>
          <w:color w:val="000000" w:themeColor="text1"/>
        </w:rPr>
        <w:t>сохранение заявленного типа и специализации нестационарного торгового объекта;</w:t>
      </w:r>
    </w:p>
    <w:p w14:paraId="502F24EC" w14:textId="77777777" w:rsidR="00604A31" w:rsidRDefault="002330D4" w:rsidP="00604A31">
      <w:pPr>
        <w:pStyle w:val="ConsPlusNormal"/>
        <w:ind w:firstLine="709"/>
        <w:jc w:val="both"/>
        <w:rPr>
          <w:color w:val="000000" w:themeColor="text1"/>
        </w:rPr>
      </w:pPr>
      <w:r w:rsidRPr="00834E06">
        <w:rPr>
          <w:color w:val="000000" w:themeColor="text1"/>
        </w:rPr>
        <w:t>установка владельцем НТО (либо лицом, осуществляющим предпринимательскую деятельность в нестационарном торговом объекте) дополнительного торгового оборудования на земельном участке около нестационарного торгового объекта (холодильники, приспособления для выкладки товара и т.п.);</w:t>
      </w:r>
    </w:p>
    <w:p w14:paraId="5A34B296" w14:textId="4244459B" w:rsidR="00604A31" w:rsidRDefault="00604A31" w:rsidP="00604A31">
      <w:pPr>
        <w:pStyle w:val="ConsPlusNormal"/>
        <w:ind w:firstLine="709"/>
        <w:jc w:val="both"/>
      </w:pPr>
      <w:r>
        <w:t>наличие в течение 6 месяцев двух и более неисполненных предписаний об устранении нарушений требований Правил благоустройства и (или) привлечение к административной ответственности в соответствии с областным законом от 01.02.2016 № 914-ОЗ «Об административных правонарушениях»;</w:t>
      </w:r>
    </w:p>
    <w:p w14:paraId="21F80E1D" w14:textId="77777777" w:rsidR="002330D4" w:rsidRPr="00834E06" w:rsidRDefault="002330D4" w:rsidP="00834E06">
      <w:pPr>
        <w:pStyle w:val="ConsPlusNormal"/>
        <w:ind w:firstLine="709"/>
        <w:jc w:val="both"/>
        <w:rPr>
          <w:color w:val="000000" w:themeColor="text1"/>
        </w:rPr>
      </w:pPr>
      <w:r w:rsidRPr="001E564E">
        <w:rPr>
          <w:color w:val="000000" w:themeColor="text1"/>
        </w:rPr>
        <w:t>несоответствие нестационарного торгового объекта требованиям Дизайн-кода;</w:t>
      </w:r>
    </w:p>
    <w:p w14:paraId="2CC87BF3" w14:textId="77777777" w:rsidR="00384F3E" w:rsidRDefault="002330D4" w:rsidP="00123E75">
      <w:pPr>
        <w:pStyle w:val="ConsPlusNormal"/>
        <w:ind w:firstLine="709"/>
        <w:jc w:val="both"/>
        <w:rPr>
          <w:color w:val="000000" w:themeColor="text1"/>
        </w:rPr>
      </w:pPr>
      <w:r w:rsidRPr="00834E06">
        <w:rPr>
          <w:color w:val="000000" w:themeColor="text1"/>
        </w:rPr>
        <w:t>эксплуатация нестационарного торгового объекта при наличии в акте обследования сведений о несоответствии размещения нестационарного торгового объекта требованиям договора и неустранении выявленных нарушений</w:t>
      </w:r>
      <w:r w:rsidR="00384F3E">
        <w:rPr>
          <w:color w:val="000000" w:themeColor="text1"/>
        </w:rPr>
        <w:t>;</w:t>
      </w:r>
    </w:p>
    <w:p w14:paraId="49232032" w14:textId="488A1469" w:rsidR="000200E5" w:rsidRDefault="00123E75" w:rsidP="000200E5">
      <w:pPr>
        <w:pStyle w:val="ConsPlusNormal"/>
        <w:ind w:firstLine="709"/>
        <w:jc w:val="both"/>
      </w:pPr>
      <w:r w:rsidRPr="00384F3E">
        <w:t xml:space="preserve">При расторжении договора по основаниям, указанным в абзацах втором, третьем, шестом - </w:t>
      </w:r>
      <w:r w:rsidR="00073F4B">
        <w:t>одиннадцатом</w:t>
      </w:r>
      <w:r w:rsidRPr="00384F3E">
        <w:t xml:space="preserve"> настоящего пункта, денежные средства, перечисленные в счет оплаты по договору, возврату не подлежат.</w:t>
      </w:r>
    </w:p>
    <w:p w14:paraId="09F3EA0C" w14:textId="1FB54C60" w:rsidR="00311B76" w:rsidRPr="00DB7B8C" w:rsidRDefault="00123E75" w:rsidP="00311B76">
      <w:pPr>
        <w:pStyle w:val="ConsPlusNormal"/>
        <w:ind w:firstLine="709"/>
        <w:jc w:val="both"/>
      </w:pPr>
      <w:r w:rsidRPr="00DB7B8C">
        <w:t xml:space="preserve">При расторжении договора по основаниям, указанным в абзацах седьмом, восьмом, </w:t>
      </w:r>
      <w:r w:rsidR="00B03F10" w:rsidRPr="00DB7B8C">
        <w:t>десятом</w:t>
      </w:r>
      <w:r w:rsidR="007A47B2" w:rsidRPr="00DB7B8C">
        <w:t>,</w:t>
      </w:r>
      <w:r w:rsidR="00B03F10" w:rsidRPr="00DB7B8C">
        <w:t xml:space="preserve"> </w:t>
      </w:r>
      <w:r w:rsidR="00073F4B">
        <w:t xml:space="preserve">десятом и </w:t>
      </w:r>
      <w:r w:rsidRPr="00DB7B8C">
        <w:t xml:space="preserve">одиннадцатом настоящего пункта, Администрацией осуществляется обследование объекта в соответствии с требованиями, установленными </w:t>
      </w:r>
      <w:hyperlink w:anchor="P381">
        <w:r w:rsidRPr="00DB7B8C">
          <w:rPr>
            <w:color w:val="000000" w:themeColor="text1"/>
          </w:rPr>
          <w:t>пунктами 6.1</w:t>
        </w:r>
      </w:hyperlink>
      <w:r w:rsidRPr="00DB7B8C">
        <w:rPr>
          <w:color w:val="000000" w:themeColor="text1"/>
        </w:rPr>
        <w:t xml:space="preserve"> - </w:t>
      </w:r>
      <w:hyperlink w:anchor="P404">
        <w:r w:rsidRPr="00DB7B8C">
          <w:rPr>
            <w:color w:val="000000" w:themeColor="text1"/>
          </w:rPr>
          <w:t>6.10</w:t>
        </w:r>
      </w:hyperlink>
      <w:r w:rsidRPr="00DB7B8C">
        <w:rPr>
          <w:color w:val="000000" w:themeColor="text1"/>
        </w:rPr>
        <w:t xml:space="preserve"> </w:t>
      </w:r>
      <w:r w:rsidRPr="00DB7B8C">
        <w:t>Положения.</w:t>
      </w:r>
    </w:p>
    <w:p w14:paraId="06574A4D" w14:textId="2942FD15" w:rsidR="00123E75" w:rsidRDefault="00123E75" w:rsidP="00311B76">
      <w:pPr>
        <w:pStyle w:val="ConsPlusNormal"/>
        <w:ind w:firstLine="709"/>
        <w:jc w:val="both"/>
        <w:rPr>
          <w:szCs w:val="28"/>
        </w:rPr>
      </w:pPr>
      <w:r w:rsidRPr="00DB7B8C">
        <w:rPr>
          <w:szCs w:val="28"/>
        </w:rPr>
        <w:t>При расторжении договора по основанию, указанному</w:t>
      </w:r>
      <w:r w:rsidRPr="00FE77B8">
        <w:rPr>
          <w:szCs w:val="28"/>
        </w:rPr>
        <w:t xml:space="preserve"> в абзаце третьем настоящего пункта необходимо наличие информации от уполномоченных федеральных органов о выявленных фактах нарушения требований федерального законодательства в области продажи этилового спирта и спиртосодержащей продукции, контрафактной продукции, а также о несоблюдении ограничений и нарушений запретов в сфере торговли табачной продукцией, табачными изделиями или никотиносодержащей продукцией в объекте, принадлежащем владельцу НТО, зарегистрированной в </w:t>
      </w:r>
      <w:r>
        <w:rPr>
          <w:szCs w:val="28"/>
        </w:rPr>
        <w:t xml:space="preserve">установленном </w:t>
      </w:r>
      <w:r w:rsidRPr="00FE77B8">
        <w:rPr>
          <w:szCs w:val="28"/>
        </w:rPr>
        <w:t>порядке</w:t>
      </w:r>
      <w:r>
        <w:rPr>
          <w:szCs w:val="28"/>
        </w:rPr>
        <w:t>.</w:t>
      </w:r>
    </w:p>
    <w:p w14:paraId="62676DA3" w14:textId="5C43DA60" w:rsidR="002330D4" w:rsidRPr="00834E06" w:rsidRDefault="002330D4" w:rsidP="00834E06">
      <w:pPr>
        <w:pStyle w:val="ConsPlusNormal"/>
        <w:ind w:firstLine="709"/>
        <w:jc w:val="both"/>
        <w:rPr>
          <w:color w:val="000000" w:themeColor="text1"/>
        </w:rPr>
      </w:pPr>
      <w:r w:rsidRPr="00DA5CD1">
        <w:rPr>
          <w:color w:val="000000" w:themeColor="text1"/>
        </w:rPr>
        <w:t>7.3. Договор может</w:t>
      </w:r>
      <w:r w:rsidRPr="00834E06">
        <w:rPr>
          <w:color w:val="000000" w:themeColor="text1"/>
        </w:rPr>
        <w:t xml:space="preserve"> быть расторгнут по заявлению владельца НТО либо по решению суда при существенном нарушении условий договора Администрацией муниципального </w:t>
      </w:r>
      <w:r w:rsidR="00274D0E" w:rsidRPr="00834E06">
        <w:rPr>
          <w:color w:val="000000" w:themeColor="text1"/>
        </w:rPr>
        <w:t>округа</w:t>
      </w:r>
      <w:r w:rsidRPr="00834E06">
        <w:rPr>
          <w:color w:val="000000" w:themeColor="text1"/>
        </w:rPr>
        <w:t>.</w:t>
      </w:r>
    </w:p>
    <w:p w14:paraId="34E5EF31" w14:textId="5A35F1B7" w:rsidR="002330D4" w:rsidRPr="00834E06" w:rsidRDefault="002330D4" w:rsidP="00834E06">
      <w:pPr>
        <w:pStyle w:val="ConsPlusNormal"/>
        <w:ind w:firstLine="709"/>
        <w:jc w:val="both"/>
        <w:rPr>
          <w:color w:val="000000" w:themeColor="text1"/>
        </w:rPr>
      </w:pPr>
      <w:r w:rsidRPr="00834E06">
        <w:rPr>
          <w:color w:val="000000" w:themeColor="text1"/>
        </w:rPr>
        <w:t xml:space="preserve">7.4. Сторона, инициирующая процедуру досрочного расторжения договора, обязана за </w:t>
      </w:r>
      <w:r w:rsidR="007A28CF">
        <w:rPr>
          <w:color w:val="000000" w:themeColor="text1"/>
        </w:rPr>
        <w:t>30 календарных дней</w:t>
      </w:r>
      <w:r w:rsidRPr="00834E06">
        <w:rPr>
          <w:color w:val="000000" w:themeColor="text1"/>
        </w:rPr>
        <w:t xml:space="preserve"> сообщить об этом другой стороне в письменной форме.</w:t>
      </w:r>
    </w:p>
    <w:p w14:paraId="7415F0A2" w14:textId="2DF610CB" w:rsidR="002330D4" w:rsidRPr="00834E06" w:rsidRDefault="002330D4" w:rsidP="00834E06">
      <w:pPr>
        <w:pStyle w:val="ConsPlusNormal"/>
        <w:ind w:firstLine="709"/>
        <w:jc w:val="both"/>
        <w:rPr>
          <w:color w:val="000000" w:themeColor="text1"/>
        </w:rPr>
      </w:pPr>
      <w:r w:rsidRPr="00834E06">
        <w:rPr>
          <w:color w:val="000000" w:themeColor="text1"/>
        </w:rPr>
        <w:t xml:space="preserve">7.5. При принятии решения о досрочном расторжении договора </w:t>
      </w:r>
      <w:r w:rsidR="00BE74AA" w:rsidRPr="00834E06">
        <w:rPr>
          <w:color w:val="000000" w:themeColor="text1"/>
        </w:rPr>
        <w:t>управление</w:t>
      </w:r>
      <w:r w:rsidRPr="00834E06">
        <w:rPr>
          <w:color w:val="000000" w:themeColor="text1"/>
        </w:rPr>
        <w:t xml:space="preserve"> вручает владельцу НТО уведомление о расторжении договора и демонтаже </w:t>
      </w:r>
      <w:r w:rsidRPr="00834E06">
        <w:rPr>
          <w:color w:val="000000" w:themeColor="text1"/>
        </w:rPr>
        <w:lastRenderedPageBreak/>
        <w:t>нестационарного торгового объекта.</w:t>
      </w:r>
    </w:p>
    <w:p w14:paraId="1675B9E4" w14:textId="77777777" w:rsidR="00FD0851" w:rsidRPr="00FD0851" w:rsidRDefault="002330D4" w:rsidP="00FD0851">
      <w:pPr>
        <w:pStyle w:val="ConsPlusNormal"/>
        <w:ind w:firstLine="709"/>
        <w:jc w:val="both"/>
        <w:rPr>
          <w:color w:val="000000" w:themeColor="text1"/>
        </w:rPr>
      </w:pPr>
      <w:r w:rsidRPr="00834E06">
        <w:rPr>
          <w:color w:val="000000" w:themeColor="text1"/>
        </w:rPr>
        <w:t>7.6. Договор считается расторгнутым с даты, указанной в уведомлении.</w:t>
      </w:r>
    </w:p>
    <w:p w14:paraId="1364CC36" w14:textId="2B19C3B5" w:rsidR="00FD0851" w:rsidRDefault="002330D4" w:rsidP="00FD0851">
      <w:pPr>
        <w:pStyle w:val="ConsPlusNormal"/>
        <w:ind w:firstLine="709"/>
        <w:jc w:val="both"/>
      </w:pPr>
      <w:r w:rsidRPr="00834E06">
        <w:rPr>
          <w:color w:val="000000" w:themeColor="text1"/>
        </w:rPr>
        <w:t xml:space="preserve">7.7. </w:t>
      </w:r>
      <w:r w:rsidR="00FD0851">
        <w:t>Уведомление считается полученным по истечении 30 календарных дней с даты поступления в почтовое отделение адресата, за исключением случаев возврата почтовым отделением заказного письма ранее вышеуказанного срока в адрес отправителя, если оно направлено по почтовому адресу, указанному в договоре.</w:t>
      </w:r>
    </w:p>
    <w:p w14:paraId="291606B2" w14:textId="77777777" w:rsidR="006F4F64" w:rsidRPr="006F4F64" w:rsidRDefault="002330D4" w:rsidP="006F4F64">
      <w:pPr>
        <w:pStyle w:val="ConsPlusNormal"/>
        <w:ind w:firstLine="709"/>
        <w:jc w:val="both"/>
        <w:rPr>
          <w:color w:val="000000" w:themeColor="text1"/>
        </w:rPr>
      </w:pPr>
      <w:r w:rsidRPr="00834E06">
        <w:rPr>
          <w:color w:val="000000" w:themeColor="text1"/>
        </w:rPr>
        <w:t>7.8. Функционирование нестационарного торгового объекта по истечении установленного договором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05A0A911" w14:textId="77777777" w:rsidR="007A25E2" w:rsidRPr="00530FE7" w:rsidRDefault="002330D4" w:rsidP="007A25E2">
      <w:pPr>
        <w:pStyle w:val="ConsPlusNormal"/>
        <w:ind w:firstLine="709"/>
        <w:jc w:val="both"/>
      </w:pPr>
      <w:r w:rsidRPr="00834E06">
        <w:rPr>
          <w:color w:val="000000" w:themeColor="text1"/>
        </w:rPr>
        <w:t xml:space="preserve">7.9. </w:t>
      </w:r>
      <w:r w:rsidR="006F4F64">
        <w:t>При досрочном расторжении договора владелец НТО не позднее срока, установленного в уведомлении, обязан демонтировать нестационарный торговый объект и восстановить благоустройство места размещения и прилегающей территории.</w:t>
      </w:r>
    </w:p>
    <w:p w14:paraId="42A65997" w14:textId="36835100" w:rsidR="007A25E2" w:rsidRPr="00F353ED" w:rsidRDefault="002330D4" w:rsidP="007A25E2">
      <w:pPr>
        <w:pStyle w:val="ConsPlusNormal"/>
        <w:ind w:firstLine="709"/>
        <w:jc w:val="both"/>
      </w:pPr>
      <w:r w:rsidRPr="00834E06">
        <w:rPr>
          <w:color w:val="000000" w:themeColor="text1"/>
        </w:rPr>
        <w:t xml:space="preserve">7.10. </w:t>
      </w:r>
      <w:r w:rsidR="007A25E2">
        <w:t xml:space="preserve">При неисполнении владельцем НТО обязанности по демонтажу по истечении срока для демонтажа нестационарного торгового объекта, указанного в уведомлениях о расторжении договора и демонтаже нестационарного торгового объекта или об отказе в заключении договора, нестационарный торговый объект </w:t>
      </w:r>
      <w:r w:rsidR="007A25E2" w:rsidRPr="007A25E2">
        <w:t xml:space="preserve">считается незаконно размещенным и подлежит демонтажу в соответствии с </w:t>
      </w:r>
      <w:hyperlink r:id="rId17">
        <w:r w:rsidR="007A25E2" w:rsidRPr="007A25E2">
          <w:t>Положением</w:t>
        </w:r>
      </w:hyperlink>
      <w:r w:rsidR="007A25E2" w:rsidRPr="007A25E2">
        <w:t xml:space="preserve"> о порядке демонтажа, перемещения, временного хранения и утилизации незаконно размещенных нестационарных торговых объектов на </w:t>
      </w:r>
      <w:r w:rsidR="007A25E2">
        <w:t xml:space="preserve">территории </w:t>
      </w:r>
      <w:r w:rsidR="00F353ED">
        <w:t>Демянского муниципального округа</w:t>
      </w:r>
      <w:r w:rsidR="007A25E2">
        <w:t xml:space="preserve">, утвержденным постановлением Администрации </w:t>
      </w:r>
      <w:r w:rsidR="00F353ED">
        <w:t xml:space="preserve">Демянского муниципального </w:t>
      </w:r>
      <w:r w:rsidR="00797FFC">
        <w:t>района</w:t>
      </w:r>
      <w:r w:rsidR="007A25E2">
        <w:t xml:space="preserve"> от </w:t>
      </w:r>
      <w:r w:rsidR="00282C8B">
        <w:t>14</w:t>
      </w:r>
      <w:r w:rsidR="007A25E2">
        <w:t>.1</w:t>
      </w:r>
      <w:r w:rsidR="00282C8B">
        <w:t>2</w:t>
      </w:r>
      <w:r w:rsidR="007A25E2">
        <w:t xml:space="preserve">.2023 N </w:t>
      </w:r>
      <w:r w:rsidR="00282C8B">
        <w:t>1255</w:t>
      </w:r>
      <w:r w:rsidR="007A25E2">
        <w:t>.</w:t>
      </w:r>
    </w:p>
    <w:p w14:paraId="403A134C" w14:textId="77777777" w:rsidR="002330D4" w:rsidRPr="00262641" w:rsidRDefault="002330D4">
      <w:pPr>
        <w:pStyle w:val="ConsPlusNormal"/>
        <w:jc w:val="both"/>
        <w:rPr>
          <w:color w:val="FF0000"/>
        </w:rPr>
      </w:pPr>
    </w:p>
    <w:p w14:paraId="0F0323B4" w14:textId="77777777" w:rsidR="002330D4" w:rsidRPr="00530FE7" w:rsidRDefault="002330D4">
      <w:pPr>
        <w:pStyle w:val="ConsPlusNormal"/>
        <w:jc w:val="both"/>
        <w:rPr>
          <w:color w:val="FF0000"/>
        </w:rPr>
      </w:pPr>
    </w:p>
    <w:p w14:paraId="1A97235A" w14:textId="77777777" w:rsidR="00806178" w:rsidRPr="00530FE7" w:rsidRDefault="00806178">
      <w:pPr>
        <w:pStyle w:val="ConsPlusNormal"/>
        <w:jc w:val="both"/>
        <w:rPr>
          <w:color w:val="FF0000"/>
        </w:rPr>
      </w:pPr>
    </w:p>
    <w:p w14:paraId="6B9F78FA" w14:textId="77777777" w:rsidR="00806178" w:rsidRPr="00530FE7" w:rsidRDefault="00806178">
      <w:pPr>
        <w:pStyle w:val="ConsPlusNormal"/>
        <w:jc w:val="both"/>
        <w:rPr>
          <w:color w:val="FF0000"/>
        </w:rPr>
      </w:pPr>
    </w:p>
    <w:p w14:paraId="3DDA2AED" w14:textId="77777777" w:rsidR="00806178" w:rsidRPr="00530FE7" w:rsidRDefault="00806178">
      <w:pPr>
        <w:pStyle w:val="ConsPlusNormal"/>
        <w:jc w:val="both"/>
        <w:rPr>
          <w:color w:val="FF0000"/>
        </w:rPr>
      </w:pPr>
    </w:p>
    <w:p w14:paraId="21D7A09C" w14:textId="77777777" w:rsidR="00806178" w:rsidRPr="00530FE7" w:rsidRDefault="00806178">
      <w:pPr>
        <w:pStyle w:val="ConsPlusNormal"/>
        <w:jc w:val="both"/>
        <w:rPr>
          <w:color w:val="FF0000"/>
        </w:rPr>
      </w:pPr>
    </w:p>
    <w:p w14:paraId="7946FCCC" w14:textId="77777777" w:rsidR="00806178" w:rsidRPr="00530FE7" w:rsidRDefault="00806178">
      <w:pPr>
        <w:pStyle w:val="ConsPlusNormal"/>
        <w:jc w:val="both"/>
        <w:rPr>
          <w:color w:val="FF0000"/>
        </w:rPr>
      </w:pPr>
    </w:p>
    <w:p w14:paraId="13BA5355" w14:textId="77777777" w:rsidR="00806178" w:rsidRPr="00530FE7" w:rsidRDefault="00806178">
      <w:pPr>
        <w:pStyle w:val="ConsPlusNormal"/>
        <w:jc w:val="both"/>
        <w:rPr>
          <w:color w:val="FF0000"/>
        </w:rPr>
      </w:pPr>
    </w:p>
    <w:p w14:paraId="3689CD34" w14:textId="77777777" w:rsidR="00806178" w:rsidRPr="00530FE7" w:rsidRDefault="00806178">
      <w:pPr>
        <w:pStyle w:val="ConsPlusNormal"/>
        <w:jc w:val="both"/>
        <w:rPr>
          <w:color w:val="FF0000"/>
        </w:rPr>
      </w:pPr>
    </w:p>
    <w:p w14:paraId="7F91CE62" w14:textId="77777777" w:rsidR="00806178" w:rsidRPr="00530FE7" w:rsidRDefault="00806178">
      <w:pPr>
        <w:pStyle w:val="ConsPlusNormal"/>
        <w:jc w:val="both"/>
        <w:rPr>
          <w:color w:val="FF0000"/>
        </w:rPr>
      </w:pPr>
    </w:p>
    <w:p w14:paraId="10DC008D" w14:textId="77777777" w:rsidR="00806178" w:rsidRPr="00530FE7" w:rsidRDefault="00806178">
      <w:pPr>
        <w:pStyle w:val="ConsPlusNormal"/>
        <w:jc w:val="both"/>
        <w:rPr>
          <w:color w:val="FF0000"/>
        </w:rPr>
      </w:pPr>
    </w:p>
    <w:p w14:paraId="266EB423" w14:textId="77777777" w:rsidR="00806178" w:rsidRPr="00530FE7" w:rsidRDefault="00806178">
      <w:pPr>
        <w:pStyle w:val="ConsPlusNormal"/>
        <w:jc w:val="both"/>
        <w:rPr>
          <w:color w:val="FF0000"/>
        </w:rPr>
      </w:pPr>
    </w:p>
    <w:p w14:paraId="538D0B56" w14:textId="77777777" w:rsidR="00806178" w:rsidRPr="00530FE7" w:rsidRDefault="00806178">
      <w:pPr>
        <w:pStyle w:val="ConsPlusNormal"/>
        <w:jc w:val="both"/>
        <w:rPr>
          <w:color w:val="FF0000"/>
        </w:rPr>
      </w:pPr>
    </w:p>
    <w:p w14:paraId="358AEEB5" w14:textId="77777777" w:rsidR="00806178" w:rsidRPr="00530FE7" w:rsidRDefault="00806178">
      <w:pPr>
        <w:pStyle w:val="ConsPlusNormal"/>
        <w:jc w:val="both"/>
        <w:rPr>
          <w:color w:val="FF0000"/>
        </w:rPr>
      </w:pPr>
    </w:p>
    <w:p w14:paraId="12D4C9A3" w14:textId="77777777" w:rsidR="00806178" w:rsidRPr="00530FE7" w:rsidRDefault="00806178">
      <w:pPr>
        <w:pStyle w:val="ConsPlusNormal"/>
        <w:jc w:val="both"/>
        <w:rPr>
          <w:color w:val="FF0000"/>
        </w:rPr>
      </w:pPr>
    </w:p>
    <w:p w14:paraId="56DA1AEE" w14:textId="77777777" w:rsidR="00806178" w:rsidRPr="00530FE7" w:rsidRDefault="00806178">
      <w:pPr>
        <w:pStyle w:val="ConsPlusNormal"/>
        <w:jc w:val="both"/>
        <w:rPr>
          <w:color w:val="FF0000"/>
        </w:rPr>
      </w:pPr>
    </w:p>
    <w:p w14:paraId="500AC83E" w14:textId="77777777" w:rsidR="00806178" w:rsidRPr="00530FE7" w:rsidRDefault="00806178">
      <w:pPr>
        <w:pStyle w:val="ConsPlusNormal"/>
        <w:jc w:val="both"/>
        <w:rPr>
          <w:color w:val="FF0000"/>
        </w:rPr>
      </w:pPr>
    </w:p>
    <w:p w14:paraId="4157E090" w14:textId="77777777" w:rsidR="00806178" w:rsidRPr="00530FE7" w:rsidRDefault="00806178">
      <w:pPr>
        <w:pStyle w:val="ConsPlusNormal"/>
        <w:jc w:val="both"/>
        <w:rPr>
          <w:color w:val="FF0000"/>
        </w:rPr>
      </w:pPr>
    </w:p>
    <w:p w14:paraId="067D62BF" w14:textId="77777777" w:rsidR="002330D4" w:rsidRDefault="002330D4">
      <w:pPr>
        <w:pStyle w:val="ConsPlusNormal"/>
        <w:jc w:val="both"/>
        <w:rPr>
          <w:color w:val="FF0000"/>
        </w:rPr>
      </w:pPr>
    </w:p>
    <w:p w14:paraId="02CF76AE" w14:textId="77777777" w:rsidR="00736856" w:rsidRDefault="00736856">
      <w:pPr>
        <w:pStyle w:val="ConsPlusNormal"/>
        <w:jc w:val="both"/>
        <w:rPr>
          <w:color w:val="FF0000"/>
        </w:rPr>
      </w:pPr>
    </w:p>
    <w:p w14:paraId="201EE295" w14:textId="77777777" w:rsidR="00736856" w:rsidRDefault="00736856">
      <w:pPr>
        <w:pStyle w:val="ConsPlusNormal"/>
        <w:jc w:val="both"/>
        <w:rPr>
          <w:color w:val="FF0000"/>
        </w:rPr>
      </w:pPr>
    </w:p>
    <w:p w14:paraId="50C11DC9" w14:textId="77777777" w:rsidR="00736856" w:rsidRDefault="00736856">
      <w:pPr>
        <w:pStyle w:val="ConsPlusNormal"/>
        <w:jc w:val="both"/>
        <w:rPr>
          <w:color w:val="FF0000"/>
        </w:rPr>
      </w:pPr>
    </w:p>
    <w:p w14:paraId="78439F59" w14:textId="77777777" w:rsidR="00736856" w:rsidRDefault="00736856">
      <w:pPr>
        <w:pStyle w:val="ConsPlusNormal"/>
        <w:jc w:val="both"/>
        <w:rPr>
          <w:color w:val="FF0000"/>
        </w:rPr>
      </w:pPr>
    </w:p>
    <w:p w14:paraId="6384A7D1" w14:textId="64063CED" w:rsidR="002330D4" w:rsidRPr="004C7E70" w:rsidRDefault="002330D4">
      <w:pPr>
        <w:pStyle w:val="ConsPlusNormal"/>
        <w:jc w:val="right"/>
        <w:outlineLvl w:val="1"/>
        <w:rPr>
          <w:sz w:val="22"/>
          <w:szCs w:val="22"/>
        </w:rPr>
      </w:pPr>
      <w:r w:rsidRPr="004C7E70">
        <w:rPr>
          <w:sz w:val="22"/>
          <w:szCs w:val="22"/>
        </w:rPr>
        <w:lastRenderedPageBreak/>
        <w:t xml:space="preserve">Приложение </w:t>
      </w:r>
      <w:r w:rsidR="00250827" w:rsidRPr="004C7E70">
        <w:rPr>
          <w:sz w:val="22"/>
          <w:szCs w:val="22"/>
        </w:rPr>
        <w:t>№</w:t>
      </w:r>
      <w:r w:rsidRPr="004C7E70">
        <w:rPr>
          <w:sz w:val="22"/>
          <w:szCs w:val="22"/>
        </w:rPr>
        <w:t xml:space="preserve"> 1</w:t>
      </w:r>
    </w:p>
    <w:p w14:paraId="7326EBE4" w14:textId="77777777" w:rsidR="002330D4" w:rsidRPr="004C7E70" w:rsidRDefault="002330D4">
      <w:pPr>
        <w:pStyle w:val="ConsPlusNormal"/>
        <w:jc w:val="right"/>
        <w:rPr>
          <w:sz w:val="22"/>
          <w:szCs w:val="22"/>
        </w:rPr>
      </w:pPr>
      <w:r w:rsidRPr="004C7E70">
        <w:rPr>
          <w:sz w:val="22"/>
          <w:szCs w:val="22"/>
        </w:rPr>
        <w:t>к Положению</w:t>
      </w:r>
    </w:p>
    <w:p w14:paraId="37348A68" w14:textId="77777777" w:rsidR="002330D4" w:rsidRPr="004C7E70" w:rsidRDefault="002330D4">
      <w:pPr>
        <w:pStyle w:val="ConsPlusNormal"/>
        <w:jc w:val="right"/>
        <w:rPr>
          <w:sz w:val="22"/>
          <w:szCs w:val="22"/>
        </w:rPr>
      </w:pPr>
      <w:r w:rsidRPr="004C7E70">
        <w:rPr>
          <w:sz w:val="22"/>
          <w:szCs w:val="22"/>
        </w:rPr>
        <w:t>о порядке размещения нестационарных</w:t>
      </w:r>
    </w:p>
    <w:p w14:paraId="75AE85EE" w14:textId="77777777" w:rsidR="002330D4" w:rsidRPr="004C7E70" w:rsidRDefault="002330D4">
      <w:pPr>
        <w:pStyle w:val="ConsPlusNormal"/>
        <w:jc w:val="right"/>
        <w:rPr>
          <w:sz w:val="22"/>
          <w:szCs w:val="22"/>
        </w:rPr>
      </w:pPr>
      <w:r w:rsidRPr="004C7E70">
        <w:rPr>
          <w:sz w:val="22"/>
          <w:szCs w:val="22"/>
        </w:rPr>
        <w:t>торговых объектов на территории</w:t>
      </w:r>
    </w:p>
    <w:p w14:paraId="4354E69C" w14:textId="2B597C3D" w:rsidR="002330D4" w:rsidRPr="004C7E70" w:rsidRDefault="00830FA3">
      <w:pPr>
        <w:pStyle w:val="ConsPlusNormal"/>
        <w:jc w:val="right"/>
        <w:rPr>
          <w:sz w:val="22"/>
          <w:szCs w:val="22"/>
        </w:rPr>
      </w:pPr>
      <w:r w:rsidRPr="004C7E70">
        <w:rPr>
          <w:sz w:val="22"/>
          <w:szCs w:val="22"/>
        </w:rPr>
        <w:t>Демянского</w:t>
      </w:r>
      <w:r w:rsidR="002330D4" w:rsidRPr="004C7E70">
        <w:rPr>
          <w:sz w:val="22"/>
          <w:szCs w:val="22"/>
        </w:rPr>
        <w:t xml:space="preserve"> муниципального </w:t>
      </w:r>
      <w:r w:rsidR="00274D0E" w:rsidRPr="004C7E70">
        <w:rPr>
          <w:sz w:val="22"/>
          <w:szCs w:val="22"/>
        </w:rPr>
        <w:t>округа</w:t>
      </w:r>
    </w:p>
    <w:p w14:paraId="2B1FBEEC" w14:textId="77777777" w:rsidR="002330D4" w:rsidRPr="004C7E70" w:rsidRDefault="002330D4">
      <w:pPr>
        <w:pStyle w:val="ConsPlusNormal"/>
        <w:jc w:val="right"/>
        <w:rPr>
          <w:sz w:val="22"/>
          <w:szCs w:val="22"/>
        </w:rPr>
      </w:pPr>
      <w:r w:rsidRPr="004C7E70">
        <w:rPr>
          <w:sz w:val="22"/>
          <w:szCs w:val="22"/>
        </w:rPr>
        <w:t>Новгородской области</w:t>
      </w:r>
    </w:p>
    <w:p w14:paraId="7BEC2BD0" w14:textId="77777777" w:rsidR="002330D4" w:rsidRPr="004C7E70" w:rsidRDefault="002330D4">
      <w:pPr>
        <w:pStyle w:val="ConsPlusNormal"/>
        <w:jc w:val="both"/>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
        <w:gridCol w:w="1361"/>
        <w:gridCol w:w="680"/>
        <w:gridCol w:w="680"/>
        <w:gridCol w:w="340"/>
        <w:gridCol w:w="341"/>
        <w:gridCol w:w="340"/>
        <w:gridCol w:w="340"/>
        <w:gridCol w:w="340"/>
        <w:gridCol w:w="1020"/>
        <w:gridCol w:w="1701"/>
        <w:gridCol w:w="907"/>
      </w:tblGrid>
      <w:tr w:rsidR="002330D4" w:rsidRPr="004C7E70" w14:paraId="44436448" w14:textId="77777777">
        <w:tc>
          <w:tcPr>
            <w:tcW w:w="9070" w:type="dxa"/>
            <w:gridSpan w:val="12"/>
            <w:tcBorders>
              <w:top w:val="nil"/>
              <w:left w:val="nil"/>
              <w:bottom w:val="nil"/>
              <w:right w:val="nil"/>
            </w:tcBorders>
          </w:tcPr>
          <w:p w14:paraId="2E59C0BA" w14:textId="77777777" w:rsidR="002330D4" w:rsidRPr="004C7E70" w:rsidRDefault="002330D4">
            <w:pPr>
              <w:pStyle w:val="ConsPlusNormal"/>
              <w:jc w:val="right"/>
              <w:rPr>
                <w:sz w:val="22"/>
                <w:szCs w:val="22"/>
              </w:rPr>
            </w:pPr>
            <w:r w:rsidRPr="004C7E70">
              <w:rPr>
                <w:sz w:val="22"/>
                <w:szCs w:val="22"/>
              </w:rPr>
              <w:t>Форма</w:t>
            </w:r>
          </w:p>
        </w:tc>
      </w:tr>
      <w:tr w:rsidR="002330D4" w:rsidRPr="004C7E70" w14:paraId="6DB66E5C" w14:textId="77777777">
        <w:tc>
          <w:tcPr>
            <w:tcW w:w="4422" w:type="dxa"/>
            <w:gridSpan w:val="6"/>
            <w:vMerge w:val="restart"/>
            <w:tcBorders>
              <w:top w:val="nil"/>
              <w:left w:val="nil"/>
              <w:bottom w:val="nil"/>
              <w:right w:val="nil"/>
            </w:tcBorders>
          </w:tcPr>
          <w:p w14:paraId="686AE749" w14:textId="77777777" w:rsidR="002330D4" w:rsidRPr="004C7E70" w:rsidRDefault="002330D4">
            <w:pPr>
              <w:pStyle w:val="ConsPlusNormal"/>
              <w:rPr>
                <w:sz w:val="22"/>
                <w:szCs w:val="22"/>
              </w:rPr>
            </w:pPr>
          </w:p>
        </w:tc>
        <w:tc>
          <w:tcPr>
            <w:tcW w:w="340" w:type="dxa"/>
            <w:tcBorders>
              <w:top w:val="nil"/>
              <w:left w:val="nil"/>
              <w:bottom w:val="nil"/>
              <w:right w:val="nil"/>
            </w:tcBorders>
          </w:tcPr>
          <w:p w14:paraId="6837C025" w14:textId="26FAB4FC" w:rsidR="002330D4" w:rsidRPr="004C7E70" w:rsidRDefault="002330D4">
            <w:pPr>
              <w:pStyle w:val="ConsPlusNormal"/>
              <w:rPr>
                <w:sz w:val="22"/>
                <w:szCs w:val="22"/>
              </w:rPr>
            </w:pPr>
            <w:r w:rsidRPr="004C7E70">
              <w:rPr>
                <w:sz w:val="22"/>
                <w:szCs w:val="22"/>
              </w:rPr>
              <w:t>В</w:t>
            </w:r>
          </w:p>
        </w:tc>
        <w:tc>
          <w:tcPr>
            <w:tcW w:w="4308" w:type="dxa"/>
            <w:gridSpan w:val="5"/>
            <w:tcBorders>
              <w:top w:val="nil"/>
              <w:left w:val="nil"/>
              <w:bottom w:val="single" w:sz="4" w:space="0" w:color="auto"/>
              <w:right w:val="nil"/>
            </w:tcBorders>
          </w:tcPr>
          <w:p w14:paraId="3DD34979" w14:textId="77777777" w:rsidR="002330D4" w:rsidRPr="004C7E70" w:rsidRDefault="002330D4">
            <w:pPr>
              <w:pStyle w:val="ConsPlusNormal"/>
              <w:rPr>
                <w:sz w:val="22"/>
                <w:szCs w:val="22"/>
              </w:rPr>
            </w:pPr>
          </w:p>
        </w:tc>
      </w:tr>
      <w:tr w:rsidR="002330D4" w:rsidRPr="004C7E70" w14:paraId="61169478" w14:textId="77777777">
        <w:tc>
          <w:tcPr>
            <w:tcW w:w="4422" w:type="dxa"/>
            <w:gridSpan w:val="6"/>
            <w:vMerge/>
            <w:tcBorders>
              <w:top w:val="nil"/>
              <w:left w:val="nil"/>
              <w:bottom w:val="nil"/>
              <w:right w:val="nil"/>
            </w:tcBorders>
          </w:tcPr>
          <w:p w14:paraId="0AB4C399" w14:textId="77777777" w:rsidR="002330D4" w:rsidRPr="004C7E70" w:rsidRDefault="002330D4">
            <w:pPr>
              <w:pStyle w:val="ConsPlusNormal"/>
              <w:rPr>
                <w:sz w:val="22"/>
                <w:szCs w:val="22"/>
              </w:rPr>
            </w:pPr>
          </w:p>
        </w:tc>
        <w:tc>
          <w:tcPr>
            <w:tcW w:w="340" w:type="dxa"/>
            <w:tcBorders>
              <w:top w:val="nil"/>
              <w:left w:val="nil"/>
              <w:bottom w:val="nil"/>
              <w:right w:val="nil"/>
            </w:tcBorders>
          </w:tcPr>
          <w:p w14:paraId="53C087F1" w14:textId="3E5A7230" w:rsidR="002330D4" w:rsidRPr="004C7E70" w:rsidRDefault="002330D4">
            <w:pPr>
              <w:pStyle w:val="ConsPlusNormal"/>
              <w:rPr>
                <w:sz w:val="22"/>
                <w:szCs w:val="22"/>
              </w:rPr>
            </w:pPr>
          </w:p>
        </w:tc>
        <w:tc>
          <w:tcPr>
            <w:tcW w:w="4308" w:type="dxa"/>
            <w:gridSpan w:val="5"/>
            <w:tcBorders>
              <w:top w:val="single" w:sz="4" w:space="0" w:color="auto"/>
              <w:left w:val="nil"/>
              <w:bottom w:val="single" w:sz="4" w:space="0" w:color="auto"/>
              <w:right w:val="nil"/>
            </w:tcBorders>
          </w:tcPr>
          <w:p w14:paraId="1C2C0DB5" w14:textId="77777777" w:rsidR="002330D4" w:rsidRPr="004C7E70" w:rsidRDefault="002330D4">
            <w:pPr>
              <w:pStyle w:val="ConsPlusNormal"/>
              <w:rPr>
                <w:sz w:val="22"/>
                <w:szCs w:val="22"/>
              </w:rPr>
            </w:pPr>
          </w:p>
        </w:tc>
      </w:tr>
      <w:tr w:rsidR="002330D4" w:rsidRPr="004C7E70" w14:paraId="7C251274" w14:textId="77777777">
        <w:tc>
          <w:tcPr>
            <w:tcW w:w="4422" w:type="dxa"/>
            <w:gridSpan w:val="6"/>
            <w:vMerge/>
            <w:tcBorders>
              <w:top w:val="nil"/>
              <w:left w:val="nil"/>
              <w:bottom w:val="nil"/>
              <w:right w:val="nil"/>
            </w:tcBorders>
          </w:tcPr>
          <w:p w14:paraId="3A4AB6E1" w14:textId="77777777" w:rsidR="002330D4" w:rsidRPr="004C7E70" w:rsidRDefault="002330D4">
            <w:pPr>
              <w:pStyle w:val="ConsPlusNormal"/>
              <w:rPr>
                <w:sz w:val="22"/>
                <w:szCs w:val="22"/>
              </w:rPr>
            </w:pPr>
          </w:p>
        </w:tc>
        <w:tc>
          <w:tcPr>
            <w:tcW w:w="340" w:type="dxa"/>
            <w:tcBorders>
              <w:top w:val="nil"/>
              <w:left w:val="nil"/>
              <w:bottom w:val="nil"/>
              <w:right w:val="nil"/>
            </w:tcBorders>
          </w:tcPr>
          <w:p w14:paraId="5F56B62B" w14:textId="77777777" w:rsidR="002330D4" w:rsidRPr="004C7E70" w:rsidRDefault="002330D4">
            <w:pPr>
              <w:pStyle w:val="ConsPlusNormal"/>
              <w:rPr>
                <w:sz w:val="22"/>
                <w:szCs w:val="22"/>
              </w:rPr>
            </w:pPr>
          </w:p>
        </w:tc>
        <w:tc>
          <w:tcPr>
            <w:tcW w:w="4308" w:type="dxa"/>
            <w:gridSpan w:val="5"/>
            <w:tcBorders>
              <w:top w:val="single" w:sz="4" w:space="0" w:color="auto"/>
              <w:left w:val="nil"/>
              <w:bottom w:val="nil"/>
              <w:right w:val="nil"/>
            </w:tcBorders>
          </w:tcPr>
          <w:p w14:paraId="1C97870F" w14:textId="77777777" w:rsidR="002330D4" w:rsidRPr="004C7E70" w:rsidRDefault="002330D4">
            <w:pPr>
              <w:pStyle w:val="ConsPlusNormal"/>
              <w:jc w:val="center"/>
              <w:rPr>
                <w:sz w:val="22"/>
                <w:szCs w:val="22"/>
              </w:rPr>
            </w:pPr>
            <w:r w:rsidRPr="004C7E70">
              <w:rPr>
                <w:sz w:val="22"/>
                <w:szCs w:val="22"/>
              </w:rPr>
              <w:t>(наименование юридического лица,</w:t>
            </w:r>
          </w:p>
        </w:tc>
      </w:tr>
      <w:tr w:rsidR="002330D4" w:rsidRPr="004C7E70" w14:paraId="174C30CA" w14:textId="77777777">
        <w:tc>
          <w:tcPr>
            <w:tcW w:w="4422" w:type="dxa"/>
            <w:gridSpan w:val="6"/>
            <w:vMerge/>
            <w:tcBorders>
              <w:top w:val="nil"/>
              <w:left w:val="nil"/>
              <w:bottom w:val="nil"/>
              <w:right w:val="nil"/>
            </w:tcBorders>
          </w:tcPr>
          <w:p w14:paraId="3541DB56" w14:textId="77777777" w:rsidR="002330D4" w:rsidRPr="004C7E70" w:rsidRDefault="002330D4">
            <w:pPr>
              <w:pStyle w:val="ConsPlusNormal"/>
              <w:rPr>
                <w:sz w:val="22"/>
                <w:szCs w:val="22"/>
              </w:rPr>
            </w:pPr>
          </w:p>
        </w:tc>
        <w:tc>
          <w:tcPr>
            <w:tcW w:w="4648" w:type="dxa"/>
            <w:gridSpan w:val="6"/>
            <w:tcBorders>
              <w:top w:val="nil"/>
              <w:left w:val="nil"/>
              <w:bottom w:val="single" w:sz="4" w:space="0" w:color="auto"/>
              <w:right w:val="nil"/>
            </w:tcBorders>
          </w:tcPr>
          <w:p w14:paraId="3A883B00" w14:textId="77777777" w:rsidR="002330D4" w:rsidRPr="004C7E70" w:rsidRDefault="002330D4">
            <w:pPr>
              <w:pStyle w:val="ConsPlusNormal"/>
              <w:rPr>
                <w:sz w:val="22"/>
                <w:szCs w:val="22"/>
              </w:rPr>
            </w:pPr>
          </w:p>
        </w:tc>
      </w:tr>
      <w:tr w:rsidR="002330D4" w:rsidRPr="004C7E70" w14:paraId="5E170EB6" w14:textId="77777777">
        <w:tc>
          <w:tcPr>
            <w:tcW w:w="4422" w:type="dxa"/>
            <w:gridSpan w:val="6"/>
            <w:vMerge/>
            <w:tcBorders>
              <w:top w:val="nil"/>
              <w:left w:val="nil"/>
              <w:bottom w:val="nil"/>
              <w:right w:val="nil"/>
            </w:tcBorders>
          </w:tcPr>
          <w:p w14:paraId="60F87B4A" w14:textId="77777777" w:rsidR="002330D4" w:rsidRPr="004C7E70" w:rsidRDefault="002330D4">
            <w:pPr>
              <w:pStyle w:val="ConsPlusNormal"/>
              <w:rPr>
                <w:sz w:val="22"/>
                <w:szCs w:val="22"/>
              </w:rPr>
            </w:pPr>
          </w:p>
        </w:tc>
        <w:tc>
          <w:tcPr>
            <w:tcW w:w="4648" w:type="dxa"/>
            <w:gridSpan w:val="6"/>
            <w:tcBorders>
              <w:top w:val="single" w:sz="4" w:space="0" w:color="auto"/>
              <w:left w:val="nil"/>
              <w:bottom w:val="nil"/>
              <w:right w:val="nil"/>
            </w:tcBorders>
          </w:tcPr>
          <w:p w14:paraId="379EB1C8" w14:textId="77777777" w:rsidR="002330D4" w:rsidRPr="004C7E70" w:rsidRDefault="002330D4">
            <w:pPr>
              <w:pStyle w:val="ConsPlusNormal"/>
              <w:jc w:val="center"/>
              <w:rPr>
                <w:sz w:val="22"/>
                <w:szCs w:val="22"/>
              </w:rPr>
            </w:pPr>
            <w:r w:rsidRPr="004C7E70">
              <w:rPr>
                <w:sz w:val="22"/>
                <w:szCs w:val="22"/>
              </w:rPr>
              <w:t>наименование организации,</w:t>
            </w:r>
          </w:p>
        </w:tc>
      </w:tr>
      <w:tr w:rsidR="002330D4" w:rsidRPr="004C7E70" w14:paraId="4422E3A9" w14:textId="77777777">
        <w:tc>
          <w:tcPr>
            <w:tcW w:w="4422" w:type="dxa"/>
            <w:gridSpan w:val="6"/>
            <w:vMerge/>
            <w:tcBorders>
              <w:top w:val="nil"/>
              <w:left w:val="nil"/>
              <w:bottom w:val="nil"/>
              <w:right w:val="nil"/>
            </w:tcBorders>
          </w:tcPr>
          <w:p w14:paraId="359C39C7" w14:textId="77777777" w:rsidR="002330D4" w:rsidRPr="004C7E70" w:rsidRDefault="002330D4">
            <w:pPr>
              <w:pStyle w:val="ConsPlusNormal"/>
              <w:rPr>
                <w:sz w:val="22"/>
                <w:szCs w:val="22"/>
              </w:rPr>
            </w:pPr>
          </w:p>
        </w:tc>
        <w:tc>
          <w:tcPr>
            <w:tcW w:w="4648" w:type="dxa"/>
            <w:gridSpan w:val="6"/>
            <w:tcBorders>
              <w:top w:val="nil"/>
              <w:left w:val="nil"/>
              <w:bottom w:val="single" w:sz="4" w:space="0" w:color="auto"/>
              <w:right w:val="nil"/>
            </w:tcBorders>
          </w:tcPr>
          <w:p w14:paraId="45616315" w14:textId="77777777" w:rsidR="002330D4" w:rsidRPr="004C7E70" w:rsidRDefault="002330D4">
            <w:pPr>
              <w:pStyle w:val="ConsPlusNormal"/>
              <w:rPr>
                <w:sz w:val="22"/>
                <w:szCs w:val="22"/>
              </w:rPr>
            </w:pPr>
          </w:p>
        </w:tc>
      </w:tr>
      <w:tr w:rsidR="002330D4" w:rsidRPr="004C7E70" w14:paraId="047F290E" w14:textId="77777777">
        <w:tc>
          <w:tcPr>
            <w:tcW w:w="4422" w:type="dxa"/>
            <w:gridSpan w:val="6"/>
            <w:vMerge/>
            <w:tcBorders>
              <w:top w:val="nil"/>
              <w:left w:val="nil"/>
              <w:bottom w:val="nil"/>
              <w:right w:val="nil"/>
            </w:tcBorders>
          </w:tcPr>
          <w:p w14:paraId="0984ABBB" w14:textId="77777777" w:rsidR="002330D4" w:rsidRPr="004C7E70" w:rsidRDefault="002330D4">
            <w:pPr>
              <w:pStyle w:val="ConsPlusNormal"/>
              <w:rPr>
                <w:sz w:val="22"/>
                <w:szCs w:val="22"/>
              </w:rPr>
            </w:pPr>
          </w:p>
        </w:tc>
        <w:tc>
          <w:tcPr>
            <w:tcW w:w="4648" w:type="dxa"/>
            <w:gridSpan w:val="6"/>
            <w:tcBorders>
              <w:top w:val="single" w:sz="4" w:space="0" w:color="auto"/>
              <w:left w:val="nil"/>
              <w:bottom w:val="nil"/>
              <w:right w:val="nil"/>
            </w:tcBorders>
          </w:tcPr>
          <w:p w14:paraId="41BCD689" w14:textId="165BF6EF" w:rsidR="002330D4" w:rsidRPr="004C7E70" w:rsidRDefault="002330D4">
            <w:pPr>
              <w:pStyle w:val="ConsPlusNormal"/>
              <w:jc w:val="center"/>
              <w:rPr>
                <w:sz w:val="22"/>
                <w:szCs w:val="22"/>
              </w:rPr>
            </w:pPr>
            <w:r w:rsidRPr="004C7E70">
              <w:rPr>
                <w:sz w:val="22"/>
                <w:szCs w:val="22"/>
              </w:rPr>
              <w:t>Ф.И.О. индивидуального предпринимателя</w:t>
            </w:r>
            <w:r w:rsidR="004C7E70" w:rsidRPr="004C7E70">
              <w:rPr>
                <w:sz w:val="22"/>
                <w:szCs w:val="22"/>
              </w:rPr>
              <w:t>, физического лица</w:t>
            </w:r>
            <w:r w:rsidRPr="004C7E70">
              <w:rPr>
                <w:sz w:val="22"/>
                <w:szCs w:val="22"/>
              </w:rPr>
              <w:t>)</w:t>
            </w:r>
          </w:p>
        </w:tc>
      </w:tr>
      <w:tr w:rsidR="002330D4" w:rsidRPr="004C7E70" w14:paraId="167EE18E" w14:textId="77777777">
        <w:tc>
          <w:tcPr>
            <w:tcW w:w="4422" w:type="dxa"/>
            <w:gridSpan w:val="6"/>
            <w:vMerge/>
            <w:tcBorders>
              <w:top w:val="nil"/>
              <w:left w:val="nil"/>
              <w:bottom w:val="nil"/>
              <w:right w:val="nil"/>
            </w:tcBorders>
          </w:tcPr>
          <w:p w14:paraId="1D56A50D" w14:textId="77777777" w:rsidR="002330D4" w:rsidRPr="004C7E70" w:rsidRDefault="002330D4">
            <w:pPr>
              <w:pStyle w:val="ConsPlusNormal"/>
              <w:rPr>
                <w:sz w:val="22"/>
                <w:szCs w:val="22"/>
              </w:rPr>
            </w:pPr>
          </w:p>
        </w:tc>
        <w:tc>
          <w:tcPr>
            <w:tcW w:w="680" w:type="dxa"/>
            <w:gridSpan w:val="2"/>
            <w:tcBorders>
              <w:top w:val="nil"/>
              <w:left w:val="nil"/>
              <w:bottom w:val="nil"/>
              <w:right w:val="nil"/>
            </w:tcBorders>
          </w:tcPr>
          <w:p w14:paraId="2006A896" w14:textId="4351074F" w:rsidR="002330D4" w:rsidRPr="004C7E70" w:rsidRDefault="004C7E70">
            <w:pPr>
              <w:pStyle w:val="ConsPlusNormal"/>
              <w:rPr>
                <w:sz w:val="22"/>
                <w:szCs w:val="22"/>
              </w:rPr>
            </w:pPr>
            <w:r w:rsidRPr="004C7E70">
              <w:rPr>
                <w:sz w:val="22"/>
                <w:szCs w:val="22"/>
              </w:rPr>
              <w:t>ИНН</w:t>
            </w:r>
          </w:p>
        </w:tc>
        <w:tc>
          <w:tcPr>
            <w:tcW w:w="3968" w:type="dxa"/>
            <w:gridSpan w:val="4"/>
            <w:tcBorders>
              <w:top w:val="nil"/>
              <w:left w:val="nil"/>
              <w:bottom w:val="single" w:sz="4" w:space="0" w:color="auto"/>
              <w:right w:val="nil"/>
            </w:tcBorders>
          </w:tcPr>
          <w:p w14:paraId="3A7E3332" w14:textId="77777777" w:rsidR="002330D4" w:rsidRPr="004C7E70" w:rsidRDefault="002330D4">
            <w:pPr>
              <w:pStyle w:val="ConsPlusNormal"/>
              <w:rPr>
                <w:sz w:val="22"/>
                <w:szCs w:val="22"/>
              </w:rPr>
            </w:pPr>
          </w:p>
        </w:tc>
      </w:tr>
      <w:tr w:rsidR="002330D4" w:rsidRPr="004C7E70" w14:paraId="639E600F" w14:textId="77777777">
        <w:tc>
          <w:tcPr>
            <w:tcW w:w="4422" w:type="dxa"/>
            <w:gridSpan w:val="6"/>
            <w:vMerge/>
            <w:tcBorders>
              <w:top w:val="nil"/>
              <w:left w:val="nil"/>
              <w:bottom w:val="nil"/>
              <w:right w:val="nil"/>
            </w:tcBorders>
          </w:tcPr>
          <w:p w14:paraId="1C9FB6A4" w14:textId="77777777" w:rsidR="002330D4" w:rsidRPr="004C7E70" w:rsidRDefault="002330D4">
            <w:pPr>
              <w:pStyle w:val="ConsPlusNormal"/>
              <w:rPr>
                <w:sz w:val="22"/>
                <w:szCs w:val="22"/>
              </w:rPr>
            </w:pPr>
          </w:p>
        </w:tc>
        <w:tc>
          <w:tcPr>
            <w:tcW w:w="1020" w:type="dxa"/>
            <w:gridSpan w:val="3"/>
            <w:tcBorders>
              <w:top w:val="nil"/>
              <w:left w:val="nil"/>
              <w:bottom w:val="nil"/>
              <w:right w:val="nil"/>
            </w:tcBorders>
          </w:tcPr>
          <w:p w14:paraId="362E71F1" w14:textId="77777777" w:rsidR="002330D4" w:rsidRPr="004C7E70" w:rsidRDefault="002330D4">
            <w:pPr>
              <w:pStyle w:val="ConsPlusNormal"/>
              <w:rPr>
                <w:sz w:val="22"/>
                <w:szCs w:val="22"/>
              </w:rPr>
            </w:pPr>
            <w:r w:rsidRPr="004C7E70">
              <w:rPr>
                <w:sz w:val="22"/>
                <w:szCs w:val="22"/>
              </w:rPr>
              <w:t>ОГРН</w:t>
            </w:r>
          </w:p>
        </w:tc>
        <w:tc>
          <w:tcPr>
            <w:tcW w:w="3628" w:type="dxa"/>
            <w:gridSpan w:val="3"/>
            <w:tcBorders>
              <w:top w:val="single" w:sz="4" w:space="0" w:color="auto"/>
              <w:left w:val="nil"/>
              <w:bottom w:val="single" w:sz="4" w:space="0" w:color="auto"/>
              <w:right w:val="nil"/>
            </w:tcBorders>
          </w:tcPr>
          <w:p w14:paraId="2ED60584" w14:textId="77777777" w:rsidR="002330D4" w:rsidRPr="004C7E70" w:rsidRDefault="002330D4">
            <w:pPr>
              <w:pStyle w:val="ConsPlusNormal"/>
              <w:rPr>
                <w:sz w:val="22"/>
                <w:szCs w:val="22"/>
              </w:rPr>
            </w:pPr>
          </w:p>
        </w:tc>
      </w:tr>
      <w:tr w:rsidR="002330D4" w:rsidRPr="004C7E70" w14:paraId="02AD6155" w14:textId="77777777">
        <w:tc>
          <w:tcPr>
            <w:tcW w:w="4422" w:type="dxa"/>
            <w:gridSpan w:val="6"/>
            <w:vMerge/>
            <w:tcBorders>
              <w:top w:val="nil"/>
              <w:left w:val="nil"/>
              <w:bottom w:val="nil"/>
              <w:right w:val="nil"/>
            </w:tcBorders>
          </w:tcPr>
          <w:p w14:paraId="4DD807C0" w14:textId="77777777" w:rsidR="002330D4" w:rsidRPr="004C7E70" w:rsidRDefault="002330D4">
            <w:pPr>
              <w:pStyle w:val="ConsPlusNormal"/>
              <w:rPr>
                <w:sz w:val="22"/>
                <w:szCs w:val="22"/>
              </w:rPr>
            </w:pPr>
          </w:p>
        </w:tc>
        <w:tc>
          <w:tcPr>
            <w:tcW w:w="2040" w:type="dxa"/>
            <w:gridSpan w:val="4"/>
            <w:tcBorders>
              <w:top w:val="nil"/>
              <w:left w:val="nil"/>
              <w:bottom w:val="nil"/>
              <w:right w:val="nil"/>
            </w:tcBorders>
          </w:tcPr>
          <w:p w14:paraId="73AE2498" w14:textId="77777777" w:rsidR="002330D4" w:rsidRPr="004C7E70" w:rsidRDefault="002330D4">
            <w:pPr>
              <w:pStyle w:val="ConsPlusNormal"/>
              <w:rPr>
                <w:sz w:val="22"/>
                <w:szCs w:val="22"/>
              </w:rPr>
            </w:pPr>
            <w:r w:rsidRPr="004C7E70">
              <w:rPr>
                <w:sz w:val="22"/>
                <w:szCs w:val="22"/>
              </w:rPr>
              <w:t>номер телефона:</w:t>
            </w:r>
          </w:p>
        </w:tc>
        <w:tc>
          <w:tcPr>
            <w:tcW w:w="2608" w:type="dxa"/>
            <w:gridSpan w:val="2"/>
            <w:tcBorders>
              <w:top w:val="single" w:sz="4" w:space="0" w:color="auto"/>
              <w:left w:val="nil"/>
              <w:bottom w:val="single" w:sz="4" w:space="0" w:color="auto"/>
              <w:right w:val="nil"/>
            </w:tcBorders>
          </w:tcPr>
          <w:p w14:paraId="7ABEBEDF" w14:textId="77777777" w:rsidR="002330D4" w:rsidRPr="004C7E70" w:rsidRDefault="002330D4">
            <w:pPr>
              <w:pStyle w:val="ConsPlusNormal"/>
              <w:rPr>
                <w:sz w:val="22"/>
                <w:szCs w:val="22"/>
              </w:rPr>
            </w:pPr>
          </w:p>
        </w:tc>
      </w:tr>
      <w:tr w:rsidR="002330D4" w14:paraId="7B6C7F94" w14:textId="77777777">
        <w:tc>
          <w:tcPr>
            <w:tcW w:w="4422" w:type="dxa"/>
            <w:gridSpan w:val="6"/>
            <w:vMerge/>
            <w:tcBorders>
              <w:top w:val="nil"/>
              <w:left w:val="nil"/>
              <w:bottom w:val="nil"/>
              <w:right w:val="nil"/>
            </w:tcBorders>
          </w:tcPr>
          <w:p w14:paraId="507BB825" w14:textId="77777777" w:rsidR="002330D4" w:rsidRDefault="002330D4">
            <w:pPr>
              <w:pStyle w:val="ConsPlusNormal"/>
            </w:pPr>
          </w:p>
        </w:tc>
        <w:tc>
          <w:tcPr>
            <w:tcW w:w="4648" w:type="dxa"/>
            <w:gridSpan w:val="6"/>
            <w:tcBorders>
              <w:top w:val="nil"/>
              <w:left w:val="nil"/>
              <w:bottom w:val="nil"/>
              <w:right w:val="nil"/>
            </w:tcBorders>
          </w:tcPr>
          <w:p w14:paraId="35543B1C" w14:textId="77777777" w:rsidR="002330D4" w:rsidRDefault="002330D4">
            <w:pPr>
              <w:pStyle w:val="ConsPlusNormal"/>
            </w:pPr>
          </w:p>
        </w:tc>
      </w:tr>
      <w:tr w:rsidR="002330D4" w14:paraId="6DDA0C04" w14:textId="77777777">
        <w:tc>
          <w:tcPr>
            <w:tcW w:w="9070" w:type="dxa"/>
            <w:gridSpan w:val="12"/>
            <w:tcBorders>
              <w:top w:val="nil"/>
              <w:left w:val="nil"/>
              <w:bottom w:val="nil"/>
              <w:right w:val="nil"/>
            </w:tcBorders>
          </w:tcPr>
          <w:p w14:paraId="0C674BE0" w14:textId="77777777" w:rsidR="002330D4" w:rsidRDefault="002330D4">
            <w:pPr>
              <w:pStyle w:val="ConsPlusNormal"/>
              <w:jc w:val="center"/>
            </w:pPr>
            <w:bookmarkStart w:id="20" w:name="P338"/>
            <w:bookmarkEnd w:id="20"/>
            <w:r>
              <w:t>ЗАЯВЛЕНИЕ</w:t>
            </w:r>
          </w:p>
          <w:p w14:paraId="71D694A2" w14:textId="77777777" w:rsidR="002330D4" w:rsidRDefault="002330D4">
            <w:pPr>
              <w:pStyle w:val="ConsPlusNormal"/>
              <w:jc w:val="center"/>
            </w:pPr>
            <w:r>
              <w:t>о заключении договора на право размещения нестационарного</w:t>
            </w:r>
          </w:p>
          <w:p w14:paraId="5010F6E6" w14:textId="117233BE" w:rsidR="002330D4" w:rsidRDefault="002330D4">
            <w:pPr>
              <w:pStyle w:val="ConsPlusNormal"/>
              <w:jc w:val="center"/>
            </w:pPr>
            <w:r>
              <w:t xml:space="preserve">торгового объекта на территории </w:t>
            </w:r>
            <w:r w:rsidR="004C7E70">
              <w:t>Демянского</w:t>
            </w:r>
          </w:p>
          <w:p w14:paraId="35DCACB2" w14:textId="26E85B64" w:rsidR="002330D4" w:rsidRDefault="002330D4">
            <w:pPr>
              <w:pStyle w:val="ConsPlusNormal"/>
              <w:jc w:val="center"/>
            </w:pPr>
            <w:r>
              <w:t xml:space="preserve">муниципального </w:t>
            </w:r>
            <w:r w:rsidR="00274D0E">
              <w:t>округа</w:t>
            </w:r>
            <w:r>
              <w:t xml:space="preserve"> Новгородской области</w:t>
            </w:r>
          </w:p>
        </w:tc>
      </w:tr>
      <w:tr w:rsidR="002330D4" w14:paraId="2207495A" w14:textId="77777777">
        <w:tc>
          <w:tcPr>
            <w:tcW w:w="9070" w:type="dxa"/>
            <w:gridSpan w:val="12"/>
            <w:tcBorders>
              <w:top w:val="nil"/>
              <w:left w:val="nil"/>
              <w:bottom w:val="nil"/>
              <w:right w:val="nil"/>
            </w:tcBorders>
          </w:tcPr>
          <w:p w14:paraId="610BF01C" w14:textId="77777777" w:rsidR="002330D4" w:rsidRDefault="002330D4">
            <w:pPr>
              <w:pStyle w:val="ConsPlusNormal"/>
            </w:pPr>
          </w:p>
        </w:tc>
      </w:tr>
      <w:tr w:rsidR="002330D4" w14:paraId="670382C4" w14:textId="77777777">
        <w:tc>
          <w:tcPr>
            <w:tcW w:w="9070" w:type="dxa"/>
            <w:gridSpan w:val="12"/>
            <w:tcBorders>
              <w:top w:val="nil"/>
              <w:left w:val="nil"/>
              <w:bottom w:val="nil"/>
              <w:right w:val="nil"/>
            </w:tcBorders>
          </w:tcPr>
          <w:p w14:paraId="0C95B9BF" w14:textId="77777777" w:rsidR="002330D4" w:rsidRDefault="002330D4">
            <w:pPr>
              <w:pStyle w:val="ConsPlusNormal"/>
              <w:jc w:val="right"/>
            </w:pPr>
            <w:r>
              <w:t>"___" _______________ 20___ года</w:t>
            </w:r>
          </w:p>
        </w:tc>
      </w:tr>
      <w:tr w:rsidR="002330D4" w14:paraId="371741D4" w14:textId="77777777">
        <w:tc>
          <w:tcPr>
            <w:tcW w:w="9070" w:type="dxa"/>
            <w:gridSpan w:val="12"/>
            <w:tcBorders>
              <w:top w:val="nil"/>
              <w:left w:val="nil"/>
              <w:bottom w:val="nil"/>
              <w:right w:val="nil"/>
            </w:tcBorders>
          </w:tcPr>
          <w:p w14:paraId="0CBC83C1" w14:textId="145DC1C1" w:rsidR="002330D4" w:rsidRDefault="002330D4">
            <w:pPr>
              <w:pStyle w:val="ConsPlusNormal"/>
              <w:ind w:firstLine="283"/>
              <w:jc w:val="both"/>
            </w:pPr>
            <w:r>
              <w:t xml:space="preserve">Прошу рассмотреть вопрос о заключении договора о предоставлении права на размещение 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 на</w:t>
            </w:r>
          </w:p>
        </w:tc>
      </w:tr>
      <w:tr w:rsidR="002330D4" w14:paraId="0D7342F8" w14:textId="77777777">
        <w:tc>
          <w:tcPr>
            <w:tcW w:w="1020" w:type="dxa"/>
            <w:tcBorders>
              <w:top w:val="nil"/>
              <w:left w:val="nil"/>
              <w:bottom w:val="nil"/>
              <w:right w:val="nil"/>
            </w:tcBorders>
          </w:tcPr>
          <w:p w14:paraId="12453D22" w14:textId="77777777" w:rsidR="002330D4" w:rsidRDefault="002330D4">
            <w:pPr>
              <w:pStyle w:val="ConsPlusNormal"/>
            </w:pPr>
            <w:r>
              <w:t>период</w:t>
            </w:r>
          </w:p>
        </w:tc>
        <w:tc>
          <w:tcPr>
            <w:tcW w:w="8050" w:type="dxa"/>
            <w:gridSpan w:val="11"/>
            <w:tcBorders>
              <w:top w:val="nil"/>
              <w:left w:val="nil"/>
              <w:bottom w:val="single" w:sz="4" w:space="0" w:color="auto"/>
              <w:right w:val="nil"/>
            </w:tcBorders>
          </w:tcPr>
          <w:p w14:paraId="0546F009" w14:textId="77777777" w:rsidR="002330D4" w:rsidRDefault="002330D4">
            <w:pPr>
              <w:pStyle w:val="ConsPlusNormal"/>
              <w:jc w:val="right"/>
            </w:pPr>
            <w:r>
              <w:t>.</w:t>
            </w:r>
          </w:p>
        </w:tc>
      </w:tr>
      <w:tr w:rsidR="002330D4" w14:paraId="380DA429" w14:textId="77777777">
        <w:tc>
          <w:tcPr>
            <w:tcW w:w="4081" w:type="dxa"/>
            <w:gridSpan w:val="5"/>
            <w:tcBorders>
              <w:top w:val="nil"/>
              <w:left w:val="nil"/>
              <w:bottom w:val="nil"/>
              <w:right w:val="nil"/>
            </w:tcBorders>
          </w:tcPr>
          <w:p w14:paraId="19DCD254" w14:textId="77777777" w:rsidR="002330D4" w:rsidRDefault="002330D4">
            <w:pPr>
              <w:pStyle w:val="ConsPlusNormal"/>
              <w:ind w:firstLine="283"/>
              <w:jc w:val="both"/>
            </w:pPr>
            <w:r>
              <w:t>Нестационарный торговый объект</w:t>
            </w:r>
          </w:p>
        </w:tc>
        <w:tc>
          <w:tcPr>
            <w:tcW w:w="4989" w:type="dxa"/>
            <w:gridSpan w:val="7"/>
            <w:tcBorders>
              <w:top w:val="single" w:sz="4" w:space="0" w:color="auto"/>
              <w:left w:val="nil"/>
              <w:bottom w:val="single" w:sz="4" w:space="0" w:color="auto"/>
              <w:right w:val="nil"/>
            </w:tcBorders>
          </w:tcPr>
          <w:p w14:paraId="477D96C3" w14:textId="77777777" w:rsidR="002330D4" w:rsidRDefault="002330D4">
            <w:pPr>
              <w:pStyle w:val="ConsPlusNormal"/>
              <w:jc w:val="right"/>
            </w:pPr>
            <w:r>
              <w:t>.</w:t>
            </w:r>
          </w:p>
        </w:tc>
      </w:tr>
      <w:tr w:rsidR="002330D4" w14:paraId="486473CB" w14:textId="77777777">
        <w:tc>
          <w:tcPr>
            <w:tcW w:w="4081" w:type="dxa"/>
            <w:gridSpan w:val="5"/>
            <w:tcBorders>
              <w:top w:val="nil"/>
              <w:left w:val="nil"/>
              <w:bottom w:val="nil"/>
              <w:right w:val="nil"/>
            </w:tcBorders>
          </w:tcPr>
          <w:p w14:paraId="7E5F9341" w14:textId="77777777" w:rsidR="002330D4" w:rsidRDefault="002330D4">
            <w:pPr>
              <w:pStyle w:val="ConsPlusNormal"/>
            </w:pPr>
          </w:p>
        </w:tc>
        <w:tc>
          <w:tcPr>
            <w:tcW w:w="4989" w:type="dxa"/>
            <w:gridSpan w:val="7"/>
            <w:tcBorders>
              <w:top w:val="single" w:sz="4" w:space="0" w:color="auto"/>
              <w:left w:val="nil"/>
              <w:bottom w:val="nil"/>
              <w:right w:val="nil"/>
            </w:tcBorders>
          </w:tcPr>
          <w:p w14:paraId="33A12711" w14:textId="77777777" w:rsidR="002330D4" w:rsidRDefault="002330D4">
            <w:pPr>
              <w:pStyle w:val="ConsPlusNormal"/>
              <w:jc w:val="center"/>
            </w:pPr>
            <w:r>
              <w:t>(тип объекта)</w:t>
            </w:r>
          </w:p>
        </w:tc>
      </w:tr>
      <w:tr w:rsidR="002330D4" w14:paraId="0179019A" w14:textId="77777777">
        <w:tc>
          <w:tcPr>
            <w:tcW w:w="3741" w:type="dxa"/>
            <w:gridSpan w:val="4"/>
            <w:tcBorders>
              <w:top w:val="nil"/>
              <w:left w:val="nil"/>
              <w:bottom w:val="nil"/>
              <w:right w:val="nil"/>
            </w:tcBorders>
          </w:tcPr>
          <w:p w14:paraId="50BB0A90" w14:textId="77777777" w:rsidR="002330D4" w:rsidRDefault="002330D4">
            <w:pPr>
              <w:pStyle w:val="ConsPlusNormal"/>
              <w:ind w:firstLine="283"/>
              <w:jc w:val="both"/>
            </w:pPr>
            <w:r>
              <w:t>Место расположения объекта:</w:t>
            </w:r>
          </w:p>
        </w:tc>
        <w:tc>
          <w:tcPr>
            <w:tcW w:w="5329" w:type="dxa"/>
            <w:gridSpan w:val="8"/>
            <w:tcBorders>
              <w:top w:val="nil"/>
              <w:left w:val="nil"/>
              <w:bottom w:val="single" w:sz="4" w:space="0" w:color="auto"/>
              <w:right w:val="nil"/>
            </w:tcBorders>
          </w:tcPr>
          <w:p w14:paraId="32910BA8" w14:textId="77777777" w:rsidR="002330D4" w:rsidRDefault="002330D4">
            <w:pPr>
              <w:pStyle w:val="ConsPlusNormal"/>
              <w:jc w:val="right"/>
            </w:pPr>
            <w:r>
              <w:t>.</w:t>
            </w:r>
          </w:p>
        </w:tc>
      </w:tr>
      <w:tr w:rsidR="002330D4" w14:paraId="20C81AE0" w14:textId="77777777">
        <w:tc>
          <w:tcPr>
            <w:tcW w:w="3061" w:type="dxa"/>
            <w:gridSpan w:val="3"/>
            <w:tcBorders>
              <w:top w:val="nil"/>
              <w:left w:val="nil"/>
              <w:bottom w:val="nil"/>
              <w:right w:val="nil"/>
            </w:tcBorders>
          </w:tcPr>
          <w:p w14:paraId="1A3F350F" w14:textId="77777777" w:rsidR="002330D4" w:rsidRDefault="002330D4">
            <w:pPr>
              <w:pStyle w:val="ConsPlusNormal"/>
              <w:ind w:firstLine="283"/>
              <w:jc w:val="both"/>
            </w:pPr>
            <w:r>
              <w:t>Общая площадь объекта</w:t>
            </w:r>
          </w:p>
        </w:tc>
        <w:tc>
          <w:tcPr>
            <w:tcW w:w="5102" w:type="dxa"/>
            <w:gridSpan w:val="8"/>
            <w:tcBorders>
              <w:top w:val="nil"/>
              <w:left w:val="nil"/>
              <w:bottom w:val="single" w:sz="4" w:space="0" w:color="auto"/>
              <w:right w:val="nil"/>
            </w:tcBorders>
          </w:tcPr>
          <w:p w14:paraId="05E33833" w14:textId="77777777" w:rsidR="002330D4" w:rsidRDefault="002330D4">
            <w:pPr>
              <w:pStyle w:val="ConsPlusNormal"/>
            </w:pPr>
          </w:p>
        </w:tc>
        <w:tc>
          <w:tcPr>
            <w:tcW w:w="907" w:type="dxa"/>
            <w:tcBorders>
              <w:top w:val="single" w:sz="4" w:space="0" w:color="auto"/>
              <w:left w:val="nil"/>
              <w:bottom w:val="nil"/>
              <w:right w:val="nil"/>
            </w:tcBorders>
          </w:tcPr>
          <w:p w14:paraId="78EFC0E5" w14:textId="77777777" w:rsidR="002330D4" w:rsidRDefault="002330D4">
            <w:pPr>
              <w:pStyle w:val="ConsPlusNormal"/>
            </w:pPr>
            <w:r>
              <w:t>кв. м.</w:t>
            </w:r>
          </w:p>
        </w:tc>
      </w:tr>
      <w:tr w:rsidR="002330D4" w14:paraId="7244512A" w14:textId="77777777">
        <w:tc>
          <w:tcPr>
            <w:tcW w:w="2381" w:type="dxa"/>
            <w:gridSpan w:val="2"/>
            <w:tcBorders>
              <w:top w:val="nil"/>
              <w:left w:val="nil"/>
              <w:bottom w:val="nil"/>
              <w:right w:val="nil"/>
            </w:tcBorders>
          </w:tcPr>
          <w:p w14:paraId="37BBC10B" w14:textId="77777777" w:rsidR="002330D4" w:rsidRDefault="002330D4">
            <w:pPr>
              <w:pStyle w:val="ConsPlusNormal"/>
              <w:ind w:firstLine="283"/>
              <w:jc w:val="both"/>
            </w:pPr>
            <w:r>
              <w:t>Специализация:</w:t>
            </w:r>
          </w:p>
        </w:tc>
        <w:tc>
          <w:tcPr>
            <w:tcW w:w="6689" w:type="dxa"/>
            <w:gridSpan w:val="10"/>
            <w:tcBorders>
              <w:top w:val="nil"/>
              <w:left w:val="nil"/>
              <w:bottom w:val="single" w:sz="4" w:space="0" w:color="auto"/>
              <w:right w:val="nil"/>
            </w:tcBorders>
          </w:tcPr>
          <w:p w14:paraId="38E98948" w14:textId="77777777" w:rsidR="002330D4" w:rsidRDefault="002330D4">
            <w:pPr>
              <w:pStyle w:val="ConsPlusNormal"/>
              <w:jc w:val="right"/>
            </w:pPr>
            <w:r>
              <w:t>.</w:t>
            </w:r>
          </w:p>
        </w:tc>
      </w:tr>
      <w:tr w:rsidR="002330D4" w14:paraId="64D8B6DB" w14:textId="77777777">
        <w:tc>
          <w:tcPr>
            <w:tcW w:w="9070" w:type="dxa"/>
            <w:gridSpan w:val="12"/>
            <w:tcBorders>
              <w:top w:val="nil"/>
              <w:left w:val="nil"/>
              <w:bottom w:val="nil"/>
              <w:right w:val="nil"/>
            </w:tcBorders>
          </w:tcPr>
          <w:p w14:paraId="41EAB96F" w14:textId="77777777" w:rsidR="002330D4" w:rsidRDefault="002330D4">
            <w:pPr>
              <w:pStyle w:val="ConsPlusNormal"/>
            </w:pPr>
          </w:p>
        </w:tc>
      </w:tr>
      <w:tr w:rsidR="002330D4" w14:paraId="4684C808" w14:textId="77777777">
        <w:tc>
          <w:tcPr>
            <w:tcW w:w="3741" w:type="dxa"/>
            <w:gridSpan w:val="4"/>
            <w:tcBorders>
              <w:top w:val="nil"/>
              <w:left w:val="nil"/>
              <w:bottom w:val="single" w:sz="4" w:space="0" w:color="auto"/>
              <w:right w:val="nil"/>
            </w:tcBorders>
          </w:tcPr>
          <w:p w14:paraId="68EBE019" w14:textId="77777777" w:rsidR="002330D4" w:rsidRDefault="002330D4">
            <w:pPr>
              <w:pStyle w:val="ConsPlusNormal"/>
            </w:pPr>
          </w:p>
        </w:tc>
        <w:tc>
          <w:tcPr>
            <w:tcW w:w="340" w:type="dxa"/>
            <w:tcBorders>
              <w:top w:val="nil"/>
              <w:left w:val="nil"/>
              <w:bottom w:val="nil"/>
              <w:right w:val="nil"/>
            </w:tcBorders>
          </w:tcPr>
          <w:p w14:paraId="3C01188B" w14:textId="77777777" w:rsidR="002330D4" w:rsidRDefault="002330D4">
            <w:pPr>
              <w:pStyle w:val="ConsPlusNormal"/>
            </w:pPr>
          </w:p>
        </w:tc>
        <w:tc>
          <w:tcPr>
            <w:tcW w:w="4989" w:type="dxa"/>
            <w:gridSpan w:val="7"/>
            <w:tcBorders>
              <w:top w:val="nil"/>
              <w:left w:val="nil"/>
              <w:bottom w:val="single" w:sz="4" w:space="0" w:color="auto"/>
              <w:right w:val="nil"/>
            </w:tcBorders>
          </w:tcPr>
          <w:p w14:paraId="111750D5" w14:textId="77777777" w:rsidR="002330D4" w:rsidRDefault="002330D4">
            <w:pPr>
              <w:pStyle w:val="ConsPlusNormal"/>
            </w:pPr>
          </w:p>
        </w:tc>
      </w:tr>
      <w:tr w:rsidR="002330D4" w14:paraId="18FEB859" w14:textId="77777777">
        <w:tc>
          <w:tcPr>
            <w:tcW w:w="3741" w:type="dxa"/>
            <w:gridSpan w:val="4"/>
            <w:tcBorders>
              <w:top w:val="single" w:sz="4" w:space="0" w:color="auto"/>
              <w:left w:val="nil"/>
              <w:bottom w:val="nil"/>
              <w:right w:val="nil"/>
            </w:tcBorders>
          </w:tcPr>
          <w:p w14:paraId="6EFAADC6" w14:textId="77777777" w:rsidR="002330D4" w:rsidRDefault="002330D4">
            <w:pPr>
              <w:pStyle w:val="ConsPlusNormal"/>
              <w:jc w:val="center"/>
            </w:pPr>
            <w:r>
              <w:t>(подпись заявителя)</w:t>
            </w:r>
          </w:p>
        </w:tc>
        <w:tc>
          <w:tcPr>
            <w:tcW w:w="340" w:type="dxa"/>
            <w:tcBorders>
              <w:top w:val="nil"/>
              <w:left w:val="nil"/>
              <w:bottom w:val="nil"/>
              <w:right w:val="nil"/>
            </w:tcBorders>
          </w:tcPr>
          <w:p w14:paraId="21E98117" w14:textId="77777777" w:rsidR="002330D4" w:rsidRDefault="002330D4">
            <w:pPr>
              <w:pStyle w:val="ConsPlusNormal"/>
            </w:pPr>
          </w:p>
        </w:tc>
        <w:tc>
          <w:tcPr>
            <w:tcW w:w="4989" w:type="dxa"/>
            <w:gridSpan w:val="7"/>
            <w:tcBorders>
              <w:top w:val="single" w:sz="4" w:space="0" w:color="auto"/>
              <w:left w:val="nil"/>
              <w:bottom w:val="nil"/>
              <w:right w:val="nil"/>
            </w:tcBorders>
          </w:tcPr>
          <w:p w14:paraId="160A0216" w14:textId="77777777" w:rsidR="002330D4" w:rsidRDefault="002330D4">
            <w:pPr>
              <w:pStyle w:val="ConsPlusNormal"/>
              <w:jc w:val="center"/>
            </w:pPr>
            <w:r>
              <w:t>(расшифровка подписи)</w:t>
            </w:r>
          </w:p>
        </w:tc>
      </w:tr>
      <w:tr w:rsidR="002330D4" w14:paraId="47298FBC" w14:textId="77777777">
        <w:tc>
          <w:tcPr>
            <w:tcW w:w="9070" w:type="dxa"/>
            <w:gridSpan w:val="12"/>
            <w:tcBorders>
              <w:top w:val="nil"/>
              <w:left w:val="nil"/>
              <w:bottom w:val="nil"/>
              <w:right w:val="nil"/>
            </w:tcBorders>
          </w:tcPr>
          <w:p w14:paraId="7EF2E434" w14:textId="77777777" w:rsidR="002330D4" w:rsidRDefault="002330D4">
            <w:pPr>
              <w:pStyle w:val="ConsPlusNormal"/>
            </w:pPr>
            <w:r>
              <w:t>МП</w:t>
            </w:r>
          </w:p>
        </w:tc>
      </w:tr>
      <w:tr w:rsidR="002330D4" w14:paraId="4C8222DF" w14:textId="77777777">
        <w:tc>
          <w:tcPr>
            <w:tcW w:w="9070" w:type="dxa"/>
            <w:gridSpan w:val="12"/>
            <w:tcBorders>
              <w:top w:val="nil"/>
              <w:left w:val="nil"/>
              <w:bottom w:val="nil"/>
              <w:right w:val="nil"/>
            </w:tcBorders>
          </w:tcPr>
          <w:p w14:paraId="207BE80E" w14:textId="77777777" w:rsidR="002330D4" w:rsidRDefault="002330D4">
            <w:pPr>
              <w:pStyle w:val="ConsPlusNormal"/>
            </w:pPr>
            <w:r>
              <w:t>Принято:</w:t>
            </w:r>
          </w:p>
        </w:tc>
      </w:tr>
      <w:tr w:rsidR="002330D4" w14:paraId="38CDB7BD" w14:textId="77777777">
        <w:tc>
          <w:tcPr>
            <w:tcW w:w="3741" w:type="dxa"/>
            <w:gridSpan w:val="4"/>
            <w:tcBorders>
              <w:top w:val="nil"/>
              <w:left w:val="nil"/>
              <w:bottom w:val="single" w:sz="4" w:space="0" w:color="auto"/>
              <w:right w:val="nil"/>
            </w:tcBorders>
          </w:tcPr>
          <w:p w14:paraId="3780B149" w14:textId="77777777" w:rsidR="002330D4" w:rsidRDefault="002330D4">
            <w:pPr>
              <w:pStyle w:val="ConsPlusNormal"/>
            </w:pPr>
          </w:p>
        </w:tc>
        <w:tc>
          <w:tcPr>
            <w:tcW w:w="340" w:type="dxa"/>
            <w:tcBorders>
              <w:top w:val="nil"/>
              <w:left w:val="nil"/>
              <w:bottom w:val="nil"/>
              <w:right w:val="nil"/>
            </w:tcBorders>
          </w:tcPr>
          <w:p w14:paraId="5F1E030D" w14:textId="77777777" w:rsidR="002330D4" w:rsidRDefault="002330D4">
            <w:pPr>
              <w:pStyle w:val="ConsPlusNormal"/>
            </w:pPr>
          </w:p>
        </w:tc>
        <w:tc>
          <w:tcPr>
            <w:tcW w:w="4989" w:type="dxa"/>
            <w:gridSpan w:val="7"/>
            <w:tcBorders>
              <w:top w:val="nil"/>
              <w:left w:val="nil"/>
              <w:bottom w:val="single" w:sz="4" w:space="0" w:color="auto"/>
              <w:right w:val="nil"/>
            </w:tcBorders>
          </w:tcPr>
          <w:p w14:paraId="1D67F925" w14:textId="77777777" w:rsidR="002330D4" w:rsidRDefault="002330D4">
            <w:pPr>
              <w:pStyle w:val="ConsPlusNormal"/>
            </w:pPr>
          </w:p>
        </w:tc>
      </w:tr>
      <w:tr w:rsidR="002330D4" w14:paraId="1092A660" w14:textId="77777777">
        <w:tc>
          <w:tcPr>
            <w:tcW w:w="3741" w:type="dxa"/>
            <w:gridSpan w:val="4"/>
            <w:tcBorders>
              <w:top w:val="single" w:sz="4" w:space="0" w:color="auto"/>
              <w:left w:val="nil"/>
              <w:bottom w:val="nil"/>
              <w:right w:val="nil"/>
            </w:tcBorders>
          </w:tcPr>
          <w:p w14:paraId="470EA972" w14:textId="77777777" w:rsidR="002330D4" w:rsidRDefault="002330D4">
            <w:pPr>
              <w:pStyle w:val="ConsPlusNormal"/>
              <w:jc w:val="center"/>
            </w:pPr>
            <w:r>
              <w:t>(подпись)</w:t>
            </w:r>
          </w:p>
        </w:tc>
        <w:tc>
          <w:tcPr>
            <w:tcW w:w="340" w:type="dxa"/>
            <w:tcBorders>
              <w:top w:val="nil"/>
              <w:left w:val="nil"/>
              <w:bottom w:val="nil"/>
              <w:right w:val="nil"/>
            </w:tcBorders>
          </w:tcPr>
          <w:p w14:paraId="188767D0" w14:textId="77777777" w:rsidR="002330D4" w:rsidRDefault="002330D4">
            <w:pPr>
              <w:pStyle w:val="ConsPlusNormal"/>
            </w:pPr>
          </w:p>
        </w:tc>
        <w:tc>
          <w:tcPr>
            <w:tcW w:w="4989" w:type="dxa"/>
            <w:gridSpan w:val="7"/>
            <w:tcBorders>
              <w:top w:val="single" w:sz="4" w:space="0" w:color="auto"/>
              <w:left w:val="nil"/>
              <w:bottom w:val="nil"/>
              <w:right w:val="nil"/>
            </w:tcBorders>
          </w:tcPr>
          <w:p w14:paraId="1DA65189" w14:textId="77777777" w:rsidR="002330D4" w:rsidRDefault="002330D4">
            <w:pPr>
              <w:pStyle w:val="ConsPlusNormal"/>
              <w:jc w:val="center"/>
            </w:pPr>
            <w:r>
              <w:t>(Ф.И.О. лица, принявшего документы)</w:t>
            </w:r>
          </w:p>
        </w:tc>
      </w:tr>
      <w:tr w:rsidR="002330D4" w14:paraId="1C51D213" w14:textId="77777777">
        <w:tc>
          <w:tcPr>
            <w:tcW w:w="9070" w:type="dxa"/>
            <w:gridSpan w:val="12"/>
            <w:tcBorders>
              <w:top w:val="nil"/>
              <w:left w:val="nil"/>
              <w:bottom w:val="nil"/>
              <w:right w:val="nil"/>
            </w:tcBorders>
          </w:tcPr>
          <w:p w14:paraId="65056DCA" w14:textId="77777777" w:rsidR="002330D4" w:rsidRDefault="002330D4">
            <w:pPr>
              <w:pStyle w:val="ConsPlusNormal"/>
            </w:pPr>
            <w:r>
              <w:t>"___" _______________ 20___ года</w:t>
            </w:r>
          </w:p>
        </w:tc>
      </w:tr>
    </w:tbl>
    <w:p w14:paraId="09F4E7C4" w14:textId="77777777" w:rsidR="002330D4" w:rsidRDefault="002330D4">
      <w:pPr>
        <w:pStyle w:val="ConsPlusNormal"/>
        <w:jc w:val="both"/>
      </w:pPr>
    </w:p>
    <w:p w14:paraId="308572AB" w14:textId="77777777" w:rsidR="002330D4" w:rsidRDefault="002330D4">
      <w:pPr>
        <w:pStyle w:val="ConsPlusNormal"/>
        <w:jc w:val="both"/>
      </w:pPr>
    </w:p>
    <w:p w14:paraId="207184C8" w14:textId="77777777" w:rsidR="008A0793" w:rsidRDefault="008A0793">
      <w:pPr>
        <w:pStyle w:val="ConsPlusNormal"/>
        <w:jc w:val="both"/>
      </w:pPr>
    </w:p>
    <w:p w14:paraId="59DB887F" w14:textId="77777777" w:rsidR="002330D4" w:rsidRDefault="002330D4">
      <w:pPr>
        <w:pStyle w:val="ConsPlusNormal"/>
        <w:jc w:val="both"/>
      </w:pPr>
    </w:p>
    <w:p w14:paraId="56104B19" w14:textId="77777777" w:rsidR="002330D4" w:rsidRPr="00A14E19" w:rsidRDefault="002330D4">
      <w:pPr>
        <w:pStyle w:val="ConsPlusNormal"/>
        <w:jc w:val="right"/>
        <w:outlineLvl w:val="1"/>
        <w:rPr>
          <w:sz w:val="22"/>
          <w:szCs w:val="22"/>
        </w:rPr>
      </w:pPr>
      <w:r w:rsidRPr="00A14E19">
        <w:rPr>
          <w:sz w:val="22"/>
          <w:szCs w:val="22"/>
        </w:rPr>
        <w:t>Приложение N 2</w:t>
      </w:r>
    </w:p>
    <w:p w14:paraId="4A1DEB8D" w14:textId="77777777" w:rsidR="002330D4" w:rsidRPr="00A14E19" w:rsidRDefault="002330D4">
      <w:pPr>
        <w:pStyle w:val="ConsPlusNormal"/>
        <w:jc w:val="right"/>
        <w:rPr>
          <w:sz w:val="22"/>
          <w:szCs w:val="22"/>
        </w:rPr>
      </w:pPr>
      <w:r w:rsidRPr="00A14E19">
        <w:rPr>
          <w:sz w:val="22"/>
          <w:szCs w:val="22"/>
        </w:rPr>
        <w:t>к Положению</w:t>
      </w:r>
    </w:p>
    <w:p w14:paraId="78E26885" w14:textId="77777777" w:rsidR="002330D4" w:rsidRPr="00A14E19" w:rsidRDefault="002330D4">
      <w:pPr>
        <w:pStyle w:val="ConsPlusNormal"/>
        <w:jc w:val="right"/>
        <w:rPr>
          <w:sz w:val="22"/>
          <w:szCs w:val="22"/>
        </w:rPr>
      </w:pPr>
      <w:r w:rsidRPr="00A14E19">
        <w:rPr>
          <w:sz w:val="22"/>
          <w:szCs w:val="22"/>
        </w:rPr>
        <w:t>о порядке размещения нестационарных</w:t>
      </w:r>
    </w:p>
    <w:p w14:paraId="20D0B087" w14:textId="77777777" w:rsidR="002330D4" w:rsidRPr="00A14E19" w:rsidRDefault="002330D4">
      <w:pPr>
        <w:pStyle w:val="ConsPlusNormal"/>
        <w:jc w:val="right"/>
        <w:rPr>
          <w:sz w:val="22"/>
          <w:szCs w:val="22"/>
        </w:rPr>
      </w:pPr>
      <w:r w:rsidRPr="00A14E19">
        <w:rPr>
          <w:sz w:val="22"/>
          <w:szCs w:val="22"/>
        </w:rPr>
        <w:t>торговых объектов на территории</w:t>
      </w:r>
    </w:p>
    <w:p w14:paraId="0110E86A" w14:textId="24D7F4CC" w:rsidR="002330D4" w:rsidRPr="00A14E19" w:rsidRDefault="00A14E19">
      <w:pPr>
        <w:pStyle w:val="ConsPlusNormal"/>
        <w:jc w:val="right"/>
        <w:rPr>
          <w:sz w:val="22"/>
          <w:szCs w:val="22"/>
        </w:rPr>
      </w:pPr>
      <w:r w:rsidRPr="00A14E19">
        <w:rPr>
          <w:sz w:val="22"/>
          <w:szCs w:val="22"/>
        </w:rPr>
        <w:t>Демянского</w:t>
      </w:r>
      <w:r w:rsidR="002330D4" w:rsidRPr="00A14E19">
        <w:rPr>
          <w:sz w:val="22"/>
          <w:szCs w:val="22"/>
        </w:rPr>
        <w:t xml:space="preserve"> муниципального </w:t>
      </w:r>
      <w:r w:rsidR="00274D0E" w:rsidRPr="00A14E19">
        <w:rPr>
          <w:sz w:val="22"/>
          <w:szCs w:val="22"/>
        </w:rPr>
        <w:t>округа</w:t>
      </w:r>
    </w:p>
    <w:p w14:paraId="00B0D4EC" w14:textId="77777777" w:rsidR="002330D4" w:rsidRPr="00A14E19" w:rsidRDefault="002330D4">
      <w:pPr>
        <w:pStyle w:val="ConsPlusNormal"/>
        <w:jc w:val="right"/>
        <w:rPr>
          <w:sz w:val="22"/>
          <w:szCs w:val="22"/>
        </w:rPr>
      </w:pPr>
      <w:r w:rsidRPr="00A14E19">
        <w:rPr>
          <w:sz w:val="22"/>
          <w:szCs w:val="22"/>
        </w:rPr>
        <w:t>Новгородской области</w:t>
      </w:r>
    </w:p>
    <w:p w14:paraId="1AE50DDF" w14:textId="77777777" w:rsidR="002330D4" w:rsidRPr="00A14E19" w:rsidRDefault="002330D4">
      <w:pPr>
        <w:pStyle w:val="ConsPlusNormal"/>
        <w:jc w:val="both"/>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
        <w:gridCol w:w="2381"/>
        <w:gridCol w:w="695"/>
        <w:gridCol w:w="326"/>
        <w:gridCol w:w="340"/>
        <w:gridCol w:w="340"/>
        <w:gridCol w:w="340"/>
        <w:gridCol w:w="355"/>
        <w:gridCol w:w="340"/>
        <w:gridCol w:w="325"/>
        <w:gridCol w:w="2608"/>
      </w:tblGrid>
      <w:tr w:rsidR="002330D4" w:rsidRPr="00A14E19" w14:paraId="4069AE22" w14:textId="77777777">
        <w:tc>
          <w:tcPr>
            <w:tcW w:w="9070" w:type="dxa"/>
            <w:gridSpan w:val="11"/>
            <w:tcBorders>
              <w:top w:val="nil"/>
              <w:left w:val="nil"/>
              <w:bottom w:val="nil"/>
              <w:right w:val="nil"/>
            </w:tcBorders>
          </w:tcPr>
          <w:p w14:paraId="6051E276" w14:textId="77777777" w:rsidR="002330D4" w:rsidRPr="00A14E19" w:rsidRDefault="002330D4">
            <w:pPr>
              <w:pStyle w:val="ConsPlusNormal"/>
              <w:jc w:val="right"/>
              <w:rPr>
                <w:sz w:val="22"/>
                <w:szCs w:val="22"/>
              </w:rPr>
            </w:pPr>
            <w:r w:rsidRPr="00A14E19">
              <w:rPr>
                <w:sz w:val="22"/>
                <w:szCs w:val="22"/>
              </w:rPr>
              <w:t>Форма</w:t>
            </w:r>
          </w:p>
        </w:tc>
      </w:tr>
      <w:tr w:rsidR="002330D4" w:rsidRPr="00A14E19" w14:paraId="11531B24" w14:textId="77777777">
        <w:tc>
          <w:tcPr>
            <w:tcW w:w="4422" w:type="dxa"/>
            <w:gridSpan w:val="4"/>
            <w:vMerge w:val="restart"/>
            <w:tcBorders>
              <w:top w:val="nil"/>
              <w:left w:val="nil"/>
              <w:bottom w:val="nil"/>
              <w:right w:val="nil"/>
            </w:tcBorders>
          </w:tcPr>
          <w:p w14:paraId="314A27AB" w14:textId="77777777" w:rsidR="002330D4" w:rsidRPr="00A14E19" w:rsidRDefault="002330D4">
            <w:pPr>
              <w:pStyle w:val="ConsPlusNormal"/>
              <w:rPr>
                <w:sz w:val="22"/>
                <w:szCs w:val="22"/>
              </w:rPr>
            </w:pPr>
          </w:p>
        </w:tc>
        <w:tc>
          <w:tcPr>
            <w:tcW w:w="340" w:type="dxa"/>
            <w:tcBorders>
              <w:top w:val="nil"/>
              <w:left w:val="nil"/>
              <w:bottom w:val="nil"/>
              <w:right w:val="nil"/>
            </w:tcBorders>
          </w:tcPr>
          <w:p w14:paraId="04E09262" w14:textId="77777777" w:rsidR="002330D4" w:rsidRPr="00A14E19" w:rsidRDefault="002330D4">
            <w:pPr>
              <w:pStyle w:val="ConsPlusNormal"/>
              <w:rPr>
                <w:sz w:val="22"/>
                <w:szCs w:val="22"/>
              </w:rPr>
            </w:pPr>
            <w:r w:rsidRPr="00A14E19">
              <w:rPr>
                <w:sz w:val="22"/>
                <w:szCs w:val="22"/>
              </w:rPr>
              <w:t>В</w:t>
            </w:r>
          </w:p>
        </w:tc>
        <w:tc>
          <w:tcPr>
            <w:tcW w:w="4308" w:type="dxa"/>
            <w:gridSpan w:val="6"/>
            <w:tcBorders>
              <w:top w:val="nil"/>
              <w:left w:val="nil"/>
              <w:bottom w:val="single" w:sz="4" w:space="0" w:color="auto"/>
              <w:right w:val="nil"/>
            </w:tcBorders>
          </w:tcPr>
          <w:p w14:paraId="365C631D" w14:textId="77777777" w:rsidR="002330D4" w:rsidRPr="00A14E19" w:rsidRDefault="002330D4">
            <w:pPr>
              <w:pStyle w:val="ConsPlusNormal"/>
              <w:rPr>
                <w:sz w:val="22"/>
                <w:szCs w:val="22"/>
              </w:rPr>
            </w:pPr>
          </w:p>
        </w:tc>
      </w:tr>
      <w:tr w:rsidR="002330D4" w:rsidRPr="00A14E19" w14:paraId="2B7EDDF7" w14:textId="77777777">
        <w:tc>
          <w:tcPr>
            <w:tcW w:w="4422" w:type="dxa"/>
            <w:gridSpan w:val="4"/>
            <w:vMerge/>
            <w:tcBorders>
              <w:top w:val="nil"/>
              <w:left w:val="nil"/>
              <w:bottom w:val="nil"/>
              <w:right w:val="nil"/>
            </w:tcBorders>
          </w:tcPr>
          <w:p w14:paraId="3C44F21F" w14:textId="77777777" w:rsidR="002330D4" w:rsidRPr="00A14E19" w:rsidRDefault="002330D4">
            <w:pPr>
              <w:pStyle w:val="ConsPlusNormal"/>
              <w:rPr>
                <w:sz w:val="22"/>
                <w:szCs w:val="22"/>
              </w:rPr>
            </w:pPr>
          </w:p>
        </w:tc>
        <w:tc>
          <w:tcPr>
            <w:tcW w:w="340" w:type="dxa"/>
            <w:tcBorders>
              <w:top w:val="nil"/>
              <w:left w:val="nil"/>
              <w:bottom w:val="nil"/>
              <w:right w:val="nil"/>
            </w:tcBorders>
          </w:tcPr>
          <w:p w14:paraId="3C095206" w14:textId="77777777" w:rsidR="002330D4" w:rsidRPr="00A14E19" w:rsidRDefault="002330D4">
            <w:pPr>
              <w:pStyle w:val="ConsPlusNormal"/>
              <w:rPr>
                <w:sz w:val="22"/>
                <w:szCs w:val="22"/>
              </w:rPr>
            </w:pPr>
            <w:r w:rsidRPr="00A14E19">
              <w:rPr>
                <w:sz w:val="22"/>
                <w:szCs w:val="22"/>
              </w:rPr>
              <w:t>от</w:t>
            </w:r>
          </w:p>
        </w:tc>
        <w:tc>
          <w:tcPr>
            <w:tcW w:w="4308" w:type="dxa"/>
            <w:gridSpan w:val="6"/>
            <w:tcBorders>
              <w:top w:val="single" w:sz="4" w:space="0" w:color="auto"/>
              <w:left w:val="nil"/>
              <w:bottom w:val="single" w:sz="4" w:space="0" w:color="auto"/>
              <w:right w:val="nil"/>
            </w:tcBorders>
          </w:tcPr>
          <w:p w14:paraId="4C9C83F3" w14:textId="77777777" w:rsidR="002330D4" w:rsidRPr="00A14E19" w:rsidRDefault="002330D4">
            <w:pPr>
              <w:pStyle w:val="ConsPlusNormal"/>
              <w:rPr>
                <w:sz w:val="22"/>
                <w:szCs w:val="22"/>
              </w:rPr>
            </w:pPr>
          </w:p>
        </w:tc>
      </w:tr>
      <w:tr w:rsidR="002330D4" w:rsidRPr="00A14E19" w14:paraId="6BAE3C36" w14:textId="77777777">
        <w:tc>
          <w:tcPr>
            <w:tcW w:w="4422" w:type="dxa"/>
            <w:gridSpan w:val="4"/>
            <w:vMerge/>
            <w:tcBorders>
              <w:top w:val="nil"/>
              <w:left w:val="nil"/>
              <w:bottom w:val="nil"/>
              <w:right w:val="nil"/>
            </w:tcBorders>
          </w:tcPr>
          <w:p w14:paraId="3D161AA8" w14:textId="77777777" w:rsidR="002330D4" w:rsidRPr="00A14E19" w:rsidRDefault="002330D4">
            <w:pPr>
              <w:pStyle w:val="ConsPlusNormal"/>
              <w:rPr>
                <w:sz w:val="22"/>
                <w:szCs w:val="22"/>
              </w:rPr>
            </w:pPr>
          </w:p>
        </w:tc>
        <w:tc>
          <w:tcPr>
            <w:tcW w:w="340" w:type="dxa"/>
            <w:tcBorders>
              <w:top w:val="nil"/>
              <w:left w:val="nil"/>
              <w:bottom w:val="nil"/>
              <w:right w:val="nil"/>
            </w:tcBorders>
          </w:tcPr>
          <w:p w14:paraId="14097547" w14:textId="77777777" w:rsidR="002330D4" w:rsidRPr="00A14E19" w:rsidRDefault="002330D4">
            <w:pPr>
              <w:pStyle w:val="ConsPlusNormal"/>
              <w:rPr>
                <w:sz w:val="22"/>
                <w:szCs w:val="22"/>
              </w:rPr>
            </w:pPr>
          </w:p>
        </w:tc>
        <w:tc>
          <w:tcPr>
            <w:tcW w:w="4308" w:type="dxa"/>
            <w:gridSpan w:val="6"/>
            <w:tcBorders>
              <w:top w:val="single" w:sz="4" w:space="0" w:color="auto"/>
              <w:left w:val="nil"/>
              <w:bottom w:val="nil"/>
              <w:right w:val="nil"/>
            </w:tcBorders>
          </w:tcPr>
          <w:p w14:paraId="49E4DAE4" w14:textId="77777777" w:rsidR="002330D4" w:rsidRPr="00A14E19" w:rsidRDefault="002330D4">
            <w:pPr>
              <w:pStyle w:val="ConsPlusNormal"/>
              <w:jc w:val="center"/>
              <w:rPr>
                <w:sz w:val="22"/>
                <w:szCs w:val="22"/>
              </w:rPr>
            </w:pPr>
            <w:r w:rsidRPr="00A14E19">
              <w:rPr>
                <w:sz w:val="22"/>
                <w:szCs w:val="22"/>
              </w:rPr>
              <w:t>(наименование юридического лица,</w:t>
            </w:r>
          </w:p>
        </w:tc>
      </w:tr>
      <w:tr w:rsidR="002330D4" w:rsidRPr="00A14E19" w14:paraId="124A13F3" w14:textId="77777777">
        <w:tc>
          <w:tcPr>
            <w:tcW w:w="4422" w:type="dxa"/>
            <w:gridSpan w:val="4"/>
            <w:vMerge/>
            <w:tcBorders>
              <w:top w:val="nil"/>
              <w:left w:val="nil"/>
              <w:bottom w:val="nil"/>
              <w:right w:val="nil"/>
            </w:tcBorders>
          </w:tcPr>
          <w:p w14:paraId="1648C63A" w14:textId="77777777" w:rsidR="002330D4" w:rsidRPr="00A14E19" w:rsidRDefault="002330D4">
            <w:pPr>
              <w:pStyle w:val="ConsPlusNormal"/>
              <w:rPr>
                <w:sz w:val="22"/>
                <w:szCs w:val="22"/>
              </w:rPr>
            </w:pPr>
          </w:p>
        </w:tc>
        <w:tc>
          <w:tcPr>
            <w:tcW w:w="4648" w:type="dxa"/>
            <w:gridSpan w:val="7"/>
            <w:tcBorders>
              <w:top w:val="nil"/>
              <w:left w:val="nil"/>
              <w:bottom w:val="single" w:sz="4" w:space="0" w:color="auto"/>
              <w:right w:val="nil"/>
            </w:tcBorders>
          </w:tcPr>
          <w:p w14:paraId="00E9540C" w14:textId="77777777" w:rsidR="002330D4" w:rsidRPr="00A14E19" w:rsidRDefault="002330D4">
            <w:pPr>
              <w:pStyle w:val="ConsPlusNormal"/>
              <w:rPr>
                <w:sz w:val="22"/>
                <w:szCs w:val="22"/>
              </w:rPr>
            </w:pPr>
          </w:p>
        </w:tc>
      </w:tr>
      <w:tr w:rsidR="002330D4" w:rsidRPr="00A14E19" w14:paraId="7CD1167B" w14:textId="77777777">
        <w:tc>
          <w:tcPr>
            <w:tcW w:w="4422" w:type="dxa"/>
            <w:gridSpan w:val="4"/>
            <w:vMerge/>
            <w:tcBorders>
              <w:top w:val="nil"/>
              <w:left w:val="nil"/>
              <w:bottom w:val="nil"/>
              <w:right w:val="nil"/>
            </w:tcBorders>
          </w:tcPr>
          <w:p w14:paraId="3EEBFE9C" w14:textId="77777777" w:rsidR="002330D4" w:rsidRPr="00A14E19" w:rsidRDefault="002330D4">
            <w:pPr>
              <w:pStyle w:val="ConsPlusNormal"/>
              <w:rPr>
                <w:sz w:val="22"/>
                <w:szCs w:val="22"/>
              </w:rPr>
            </w:pPr>
          </w:p>
        </w:tc>
        <w:tc>
          <w:tcPr>
            <w:tcW w:w="4648" w:type="dxa"/>
            <w:gridSpan w:val="7"/>
            <w:tcBorders>
              <w:top w:val="single" w:sz="4" w:space="0" w:color="auto"/>
              <w:left w:val="nil"/>
              <w:bottom w:val="nil"/>
              <w:right w:val="nil"/>
            </w:tcBorders>
          </w:tcPr>
          <w:p w14:paraId="7E9387E3" w14:textId="77777777" w:rsidR="002330D4" w:rsidRPr="00A14E19" w:rsidRDefault="002330D4">
            <w:pPr>
              <w:pStyle w:val="ConsPlusNormal"/>
              <w:jc w:val="center"/>
              <w:rPr>
                <w:sz w:val="22"/>
                <w:szCs w:val="22"/>
              </w:rPr>
            </w:pPr>
            <w:r w:rsidRPr="00A14E19">
              <w:rPr>
                <w:sz w:val="22"/>
                <w:szCs w:val="22"/>
              </w:rPr>
              <w:t>наименование организации,</w:t>
            </w:r>
          </w:p>
        </w:tc>
      </w:tr>
      <w:tr w:rsidR="002330D4" w:rsidRPr="00A14E19" w14:paraId="1121581F" w14:textId="77777777">
        <w:tc>
          <w:tcPr>
            <w:tcW w:w="4422" w:type="dxa"/>
            <w:gridSpan w:val="4"/>
            <w:vMerge/>
            <w:tcBorders>
              <w:top w:val="nil"/>
              <w:left w:val="nil"/>
              <w:bottom w:val="nil"/>
              <w:right w:val="nil"/>
            </w:tcBorders>
          </w:tcPr>
          <w:p w14:paraId="7C58792C" w14:textId="77777777" w:rsidR="002330D4" w:rsidRPr="00A14E19" w:rsidRDefault="002330D4">
            <w:pPr>
              <w:pStyle w:val="ConsPlusNormal"/>
              <w:rPr>
                <w:sz w:val="22"/>
                <w:szCs w:val="22"/>
              </w:rPr>
            </w:pPr>
          </w:p>
        </w:tc>
        <w:tc>
          <w:tcPr>
            <w:tcW w:w="4648" w:type="dxa"/>
            <w:gridSpan w:val="7"/>
            <w:tcBorders>
              <w:top w:val="nil"/>
              <w:left w:val="nil"/>
              <w:bottom w:val="single" w:sz="4" w:space="0" w:color="auto"/>
              <w:right w:val="nil"/>
            </w:tcBorders>
          </w:tcPr>
          <w:p w14:paraId="692D7D00" w14:textId="77777777" w:rsidR="002330D4" w:rsidRPr="00A14E19" w:rsidRDefault="002330D4">
            <w:pPr>
              <w:pStyle w:val="ConsPlusNormal"/>
              <w:rPr>
                <w:sz w:val="22"/>
                <w:szCs w:val="22"/>
              </w:rPr>
            </w:pPr>
          </w:p>
        </w:tc>
      </w:tr>
      <w:tr w:rsidR="002330D4" w:rsidRPr="00A14E19" w14:paraId="7BE97B62" w14:textId="77777777">
        <w:tc>
          <w:tcPr>
            <w:tcW w:w="4422" w:type="dxa"/>
            <w:gridSpan w:val="4"/>
            <w:vMerge/>
            <w:tcBorders>
              <w:top w:val="nil"/>
              <w:left w:val="nil"/>
              <w:bottom w:val="nil"/>
              <w:right w:val="nil"/>
            </w:tcBorders>
          </w:tcPr>
          <w:p w14:paraId="473E5F0C" w14:textId="77777777" w:rsidR="002330D4" w:rsidRPr="00A14E19" w:rsidRDefault="002330D4">
            <w:pPr>
              <w:pStyle w:val="ConsPlusNormal"/>
              <w:rPr>
                <w:sz w:val="22"/>
                <w:szCs w:val="22"/>
              </w:rPr>
            </w:pPr>
          </w:p>
        </w:tc>
        <w:tc>
          <w:tcPr>
            <w:tcW w:w="4648" w:type="dxa"/>
            <w:gridSpan w:val="7"/>
            <w:tcBorders>
              <w:top w:val="single" w:sz="4" w:space="0" w:color="auto"/>
              <w:left w:val="nil"/>
              <w:bottom w:val="nil"/>
              <w:right w:val="nil"/>
            </w:tcBorders>
          </w:tcPr>
          <w:p w14:paraId="3ED13BA2" w14:textId="6E27D4AC" w:rsidR="002330D4" w:rsidRPr="00A14E19" w:rsidRDefault="002330D4">
            <w:pPr>
              <w:pStyle w:val="ConsPlusNormal"/>
              <w:jc w:val="center"/>
              <w:rPr>
                <w:sz w:val="22"/>
                <w:szCs w:val="22"/>
              </w:rPr>
            </w:pPr>
            <w:r w:rsidRPr="00A14E19">
              <w:rPr>
                <w:sz w:val="22"/>
                <w:szCs w:val="22"/>
              </w:rPr>
              <w:t>Ф.И.О. индивидуального предпринимателя</w:t>
            </w:r>
            <w:r w:rsidR="005B2409">
              <w:rPr>
                <w:sz w:val="22"/>
                <w:szCs w:val="22"/>
              </w:rPr>
              <w:t>, физического лица</w:t>
            </w:r>
            <w:r w:rsidRPr="00A14E19">
              <w:rPr>
                <w:sz w:val="22"/>
                <w:szCs w:val="22"/>
              </w:rPr>
              <w:t>)</w:t>
            </w:r>
          </w:p>
        </w:tc>
      </w:tr>
      <w:tr w:rsidR="002330D4" w:rsidRPr="00A14E19" w14:paraId="1375423F" w14:textId="77777777">
        <w:tc>
          <w:tcPr>
            <w:tcW w:w="4422" w:type="dxa"/>
            <w:gridSpan w:val="4"/>
            <w:vMerge/>
            <w:tcBorders>
              <w:top w:val="nil"/>
              <w:left w:val="nil"/>
              <w:bottom w:val="nil"/>
              <w:right w:val="nil"/>
            </w:tcBorders>
          </w:tcPr>
          <w:p w14:paraId="472F4E05" w14:textId="77777777" w:rsidR="002330D4" w:rsidRPr="00A14E19" w:rsidRDefault="002330D4">
            <w:pPr>
              <w:pStyle w:val="ConsPlusNormal"/>
              <w:rPr>
                <w:sz w:val="22"/>
                <w:szCs w:val="22"/>
              </w:rPr>
            </w:pPr>
          </w:p>
        </w:tc>
        <w:tc>
          <w:tcPr>
            <w:tcW w:w="680" w:type="dxa"/>
            <w:gridSpan w:val="2"/>
            <w:tcBorders>
              <w:top w:val="nil"/>
              <w:left w:val="nil"/>
              <w:bottom w:val="nil"/>
              <w:right w:val="nil"/>
            </w:tcBorders>
          </w:tcPr>
          <w:p w14:paraId="7CD0F38C" w14:textId="77777777" w:rsidR="002330D4" w:rsidRPr="00A14E19" w:rsidRDefault="002330D4">
            <w:pPr>
              <w:pStyle w:val="ConsPlusNormal"/>
              <w:rPr>
                <w:sz w:val="22"/>
                <w:szCs w:val="22"/>
              </w:rPr>
            </w:pPr>
            <w:r w:rsidRPr="00A14E19">
              <w:rPr>
                <w:sz w:val="22"/>
                <w:szCs w:val="22"/>
              </w:rPr>
              <w:t>ИНН</w:t>
            </w:r>
          </w:p>
        </w:tc>
        <w:tc>
          <w:tcPr>
            <w:tcW w:w="3968" w:type="dxa"/>
            <w:gridSpan w:val="5"/>
            <w:tcBorders>
              <w:top w:val="nil"/>
              <w:left w:val="nil"/>
              <w:bottom w:val="single" w:sz="4" w:space="0" w:color="auto"/>
              <w:right w:val="nil"/>
            </w:tcBorders>
          </w:tcPr>
          <w:p w14:paraId="771C4AFA" w14:textId="77777777" w:rsidR="002330D4" w:rsidRPr="00A14E19" w:rsidRDefault="002330D4">
            <w:pPr>
              <w:pStyle w:val="ConsPlusNormal"/>
              <w:rPr>
                <w:sz w:val="22"/>
                <w:szCs w:val="22"/>
              </w:rPr>
            </w:pPr>
          </w:p>
        </w:tc>
      </w:tr>
      <w:tr w:rsidR="002330D4" w:rsidRPr="00A14E19" w14:paraId="11FFF6A1" w14:textId="77777777">
        <w:tc>
          <w:tcPr>
            <w:tcW w:w="4422" w:type="dxa"/>
            <w:gridSpan w:val="4"/>
            <w:vMerge/>
            <w:tcBorders>
              <w:top w:val="nil"/>
              <w:left w:val="nil"/>
              <w:bottom w:val="nil"/>
              <w:right w:val="nil"/>
            </w:tcBorders>
          </w:tcPr>
          <w:p w14:paraId="147B343F" w14:textId="77777777" w:rsidR="002330D4" w:rsidRPr="00A14E19" w:rsidRDefault="002330D4">
            <w:pPr>
              <w:pStyle w:val="ConsPlusNormal"/>
              <w:rPr>
                <w:sz w:val="22"/>
                <w:szCs w:val="22"/>
              </w:rPr>
            </w:pPr>
          </w:p>
        </w:tc>
        <w:tc>
          <w:tcPr>
            <w:tcW w:w="1020" w:type="dxa"/>
            <w:gridSpan w:val="3"/>
            <w:tcBorders>
              <w:top w:val="nil"/>
              <w:left w:val="nil"/>
              <w:bottom w:val="nil"/>
              <w:right w:val="nil"/>
            </w:tcBorders>
          </w:tcPr>
          <w:p w14:paraId="559001B1" w14:textId="77777777" w:rsidR="002330D4" w:rsidRPr="00A14E19" w:rsidRDefault="002330D4">
            <w:pPr>
              <w:pStyle w:val="ConsPlusNormal"/>
              <w:rPr>
                <w:sz w:val="22"/>
                <w:szCs w:val="22"/>
              </w:rPr>
            </w:pPr>
            <w:r w:rsidRPr="00A14E19">
              <w:rPr>
                <w:sz w:val="22"/>
                <w:szCs w:val="22"/>
              </w:rPr>
              <w:t>ОГРН</w:t>
            </w:r>
          </w:p>
        </w:tc>
        <w:tc>
          <w:tcPr>
            <w:tcW w:w="3628" w:type="dxa"/>
            <w:gridSpan w:val="4"/>
            <w:tcBorders>
              <w:top w:val="single" w:sz="4" w:space="0" w:color="auto"/>
              <w:left w:val="nil"/>
              <w:bottom w:val="single" w:sz="4" w:space="0" w:color="auto"/>
              <w:right w:val="nil"/>
            </w:tcBorders>
          </w:tcPr>
          <w:p w14:paraId="109DD4F8" w14:textId="77777777" w:rsidR="002330D4" w:rsidRPr="00A14E19" w:rsidRDefault="002330D4">
            <w:pPr>
              <w:pStyle w:val="ConsPlusNormal"/>
              <w:rPr>
                <w:sz w:val="22"/>
                <w:szCs w:val="22"/>
              </w:rPr>
            </w:pPr>
          </w:p>
        </w:tc>
      </w:tr>
      <w:tr w:rsidR="002330D4" w:rsidRPr="00A14E19" w14:paraId="37C99B95" w14:textId="77777777">
        <w:tc>
          <w:tcPr>
            <w:tcW w:w="4422" w:type="dxa"/>
            <w:gridSpan w:val="4"/>
            <w:vMerge/>
            <w:tcBorders>
              <w:top w:val="nil"/>
              <w:left w:val="nil"/>
              <w:bottom w:val="nil"/>
              <w:right w:val="nil"/>
            </w:tcBorders>
          </w:tcPr>
          <w:p w14:paraId="23A52B5F" w14:textId="77777777" w:rsidR="002330D4" w:rsidRPr="00A14E19" w:rsidRDefault="002330D4">
            <w:pPr>
              <w:pStyle w:val="ConsPlusNormal"/>
              <w:rPr>
                <w:sz w:val="22"/>
                <w:szCs w:val="22"/>
              </w:rPr>
            </w:pPr>
          </w:p>
        </w:tc>
        <w:tc>
          <w:tcPr>
            <w:tcW w:w="2040" w:type="dxa"/>
            <w:gridSpan w:val="6"/>
            <w:tcBorders>
              <w:top w:val="nil"/>
              <w:left w:val="nil"/>
              <w:bottom w:val="nil"/>
              <w:right w:val="nil"/>
            </w:tcBorders>
          </w:tcPr>
          <w:p w14:paraId="127DADC9" w14:textId="77777777" w:rsidR="002330D4" w:rsidRPr="00A14E19" w:rsidRDefault="002330D4">
            <w:pPr>
              <w:pStyle w:val="ConsPlusNormal"/>
              <w:rPr>
                <w:sz w:val="22"/>
                <w:szCs w:val="22"/>
              </w:rPr>
            </w:pPr>
            <w:r w:rsidRPr="00A14E19">
              <w:rPr>
                <w:sz w:val="22"/>
                <w:szCs w:val="22"/>
              </w:rPr>
              <w:t>номер телефона:</w:t>
            </w:r>
          </w:p>
        </w:tc>
        <w:tc>
          <w:tcPr>
            <w:tcW w:w="2608" w:type="dxa"/>
            <w:tcBorders>
              <w:top w:val="single" w:sz="4" w:space="0" w:color="auto"/>
              <w:left w:val="nil"/>
              <w:bottom w:val="single" w:sz="4" w:space="0" w:color="auto"/>
              <w:right w:val="nil"/>
            </w:tcBorders>
          </w:tcPr>
          <w:p w14:paraId="7A80BC6D" w14:textId="77777777" w:rsidR="002330D4" w:rsidRPr="00A14E19" w:rsidRDefault="002330D4">
            <w:pPr>
              <w:pStyle w:val="ConsPlusNormal"/>
              <w:rPr>
                <w:sz w:val="22"/>
                <w:szCs w:val="22"/>
              </w:rPr>
            </w:pPr>
          </w:p>
        </w:tc>
      </w:tr>
      <w:tr w:rsidR="002330D4" w14:paraId="59BE8BC6" w14:textId="77777777">
        <w:tc>
          <w:tcPr>
            <w:tcW w:w="4422" w:type="dxa"/>
            <w:gridSpan w:val="4"/>
            <w:vMerge/>
            <w:tcBorders>
              <w:top w:val="nil"/>
              <w:left w:val="nil"/>
              <w:bottom w:val="nil"/>
              <w:right w:val="nil"/>
            </w:tcBorders>
          </w:tcPr>
          <w:p w14:paraId="4C6271E1" w14:textId="77777777" w:rsidR="002330D4" w:rsidRDefault="002330D4">
            <w:pPr>
              <w:pStyle w:val="ConsPlusNormal"/>
            </w:pPr>
          </w:p>
        </w:tc>
        <w:tc>
          <w:tcPr>
            <w:tcW w:w="4648" w:type="dxa"/>
            <w:gridSpan w:val="7"/>
            <w:tcBorders>
              <w:top w:val="nil"/>
              <w:left w:val="nil"/>
              <w:bottom w:val="nil"/>
              <w:right w:val="nil"/>
            </w:tcBorders>
          </w:tcPr>
          <w:p w14:paraId="77B79AE7" w14:textId="77777777" w:rsidR="002330D4" w:rsidRDefault="002330D4">
            <w:pPr>
              <w:pStyle w:val="ConsPlusNormal"/>
            </w:pPr>
          </w:p>
        </w:tc>
      </w:tr>
      <w:tr w:rsidR="002330D4" w14:paraId="5825D480" w14:textId="77777777">
        <w:tc>
          <w:tcPr>
            <w:tcW w:w="9070" w:type="dxa"/>
            <w:gridSpan w:val="11"/>
            <w:tcBorders>
              <w:top w:val="nil"/>
              <w:left w:val="nil"/>
              <w:bottom w:val="nil"/>
              <w:right w:val="nil"/>
            </w:tcBorders>
          </w:tcPr>
          <w:p w14:paraId="7E050E82" w14:textId="77777777" w:rsidR="002330D4" w:rsidRDefault="002330D4">
            <w:pPr>
              <w:pStyle w:val="ConsPlusNormal"/>
              <w:jc w:val="center"/>
            </w:pPr>
            <w:bookmarkStart w:id="21" w:name="P405"/>
            <w:bookmarkEnd w:id="21"/>
            <w:r>
              <w:t>ЗАЯВЛЕНИЕ</w:t>
            </w:r>
          </w:p>
          <w:p w14:paraId="230A7A6E" w14:textId="77777777" w:rsidR="002330D4" w:rsidRDefault="002330D4">
            <w:pPr>
              <w:pStyle w:val="ConsPlusNormal"/>
              <w:jc w:val="center"/>
            </w:pPr>
            <w:r>
              <w:t>о предоставлении компенсационного места для размещения</w:t>
            </w:r>
          </w:p>
          <w:p w14:paraId="64078255" w14:textId="77777777" w:rsidR="002330D4" w:rsidRDefault="002330D4">
            <w:pPr>
              <w:pStyle w:val="ConsPlusNormal"/>
              <w:jc w:val="center"/>
            </w:pPr>
            <w:r>
              <w:t>нестационарного торгового объекта на территории</w:t>
            </w:r>
          </w:p>
          <w:p w14:paraId="0F1FF5D0" w14:textId="537D7B1B" w:rsidR="002330D4" w:rsidRDefault="00A14E19">
            <w:pPr>
              <w:pStyle w:val="ConsPlusNormal"/>
              <w:jc w:val="center"/>
            </w:pPr>
            <w:r>
              <w:t>Демянского</w:t>
            </w:r>
            <w:r w:rsidR="002330D4">
              <w:t xml:space="preserve"> муниципального </w:t>
            </w:r>
            <w:r w:rsidR="00274D0E">
              <w:t>округа</w:t>
            </w:r>
            <w:r w:rsidR="002330D4">
              <w:t xml:space="preserve"> Новгородской области</w:t>
            </w:r>
          </w:p>
        </w:tc>
      </w:tr>
      <w:tr w:rsidR="002330D4" w14:paraId="05132391" w14:textId="77777777">
        <w:tc>
          <w:tcPr>
            <w:tcW w:w="9070" w:type="dxa"/>
            <w:gridSpan w:val="11"/>
            <w:tcBorders>
              <w:top w:val="nil"/>
              <w:left w:val="nil"/>
              <w:bottom w:val="nil"/>
              <w:right w:val="nil"/>
            </w:tcBorders>
          </w:tcPr>
          <w:p w14:paraId="3E560539" w14:textId="77777777" w:rsidR="002330D4" w:rsidRDefault="002330D4">
            <w:pPr>
              <w:pStyle w:val="ConsPlusNormal"/>
            </w:pPr>
          </w:p>
        </w:tc>
      </w:tr>
      <w:tr w:rsidR="002330D4" w14:paraId="4DE2AE09" w14:textId="77777777">
        <w:tc>
          <w:tcPr>
            <w:tcW w:w="9070" w:type="dxa"/>
            <w:gridSpan w:val="11"/>
            <w:tcBorders>
              <w:top w:val="nil"/>
              <w:left w:val="nil"/>
              <w:bottom w:val="nil"/>
              <w:right w:val="nil"/>
            </w:tcBorders>
          </w:tcPr>
          <w:p w14:paraId="4A482C92" w14:textId="77777777" w:rsidR="002330D4" w:rsidRDefault="002330D4">
            <w:pPr>
              <w:pStyle w:val="ConsPlusNormal"/>
              <w:jc w:val="right"/>
            </w:pPr>
            <w:r>
              <w:t>"___" _______________ 20___ года</w:t>
            </w:r>
          </w:p>
        </w:tc>
      </w:tr>
      <w:tr w:rsidR="002330D4" w14:paraId="6044716F" w14:textId="77777777">
        <w:tc>
          <w:tcPr>
            <w:tcW w:w="9070" w:type="dxa"/>
            <w:gridSpan w:val="11"/>
            <w:tcBorders>
              <w:top w:val="nil"/>
              <w:left w:val="nil"/>
              <w:bottom w:val="nil"/>
              <w:right w:val="nil"/>
            </w:tcBorders>
          </w:tcPr>
          <w:p w14:paraId="0C3B76AD" w14:textId="77777777" w:rsidR="002330D4" w:rsidRDefault="002330D4">
            <w:pPr>
              <w:pStyle w:val="ConsPlusNormal"/>
              <w:ind w:firstLine="283"/>
              <w:jc w:val="both"/>
            </w:pPr>
            <w:r>
              <w:lastRenderedPageBreak/>
              <w:t>По результатам рассмотрения уведомления от __________________ N __________ об исключении возможности дальнейшего размещения нестационарного торгового</w:t>
            </w:r>
          </w:p>
        </w:tc>
      </w:tr>
      <w:tr w:rsidR="002330D4" w14:paraId="0557A859" w14:textId="77777777">
        <w:tc>
          <w:tcPr>
            <w:tcW w:w="1020" w:type="dxa"/>
            <w:tcBorders>
              <w:top w:val="nil"/>
              <w:left w:val="nil"/>
              <w:bottom w:val="nil"/>
              <w:right w:val="nil"/>
            </w:tcBorders>
          </w:tcPr>
          <w:p w14:paraId="3CC09E12" w14:textId="77777777" w:rsidR="002330D4" w:rsidRDefault="002330D4">
            <w:pPr>
              <w:pStyle w:val="ConsPlusNormal"/>
            </w:pPr>
            <w:r>
              <w:t>объекта</w:t>
            </w:r>
          </w:p>
        </w:tc>
        <w:tc>
          <w:tcPr>
            <w:tcW w:w="8050" w:type="dxa"/>
            <w:gridSpan w:val="10"/>
            <w:tcBorders>
              <w:top w:val="nil"/>
              <w:left w:val="nil"/>
              <w:bottom w:val="single" w:sz="4" w:space="0" w:color="auto"/>
              <w:right w:val="nil"/>
            </w:tcBorders>
          </w:tcPr>
          <w:p w14:paraId="447CDDD9" w14:textId="77777777" w:rsidR="002330D4" w:rsidRDefault="002330D4">
            <w:pPr>
              <w:pStyle w:val="ConsPlusNormal"/>
              <w:jc w:val="right"/>
            </w:pPr>
            <w:r>
              <w:t>.</w:t>
            </w:r>
          </w:p>
        </w:tc>
      </w:tr>
      <w:tr w:rsidR="002330D4" w14:paraId="4C54B3C9" w14:textId="77777777">
        <w:tc>
          <w:tcPr>
            <w:tcW w:w="1020" w:type="dxa"/>
            <w:tcBorders>
              <w:top w:val="nil"/>
              <w:left w:val="nil"/>
              <w:bottom w:val="nil"/>
              <w:right w:val="nil"/>
            </w:tcBorders>
          </w:tcPr>
          <w:p w14:paraId="0EE221FF" w14:textId="77777777" w:rsidR="002330D4" w:rsidRDefault="002330D4">
            <w:pPr>
              <w:pStyle w:val="ConsPlusNormal"/>
            </w:pPr>
          </w:p>
        </w:tc>
        <w:tc>
          <w:tcPr>
            <w:tcW w:w="8050" w:type="dxa"/>
            <w:gridSpan w:val="10"/>
            <w:tcBorders>
              <w:top w:val="single" w:sz="4" w:space="0" w:color="auto"/>
              <w:left w:val="nil"/>
              <w:bottom w:val="nil"/>
              <w:right w:val="nil"/>
            </w:tcBorders>
          </w:tcPr>
          <w:p w14:paraId="143EE7F1" w14:textId="77777777" w:rsidR="002330D4" w:rsidRDefault="002330D4">
            <w:pPr>
              <w:pStyle w:val="ConsPlusNormal"/>
              <w:jc w:val="center"/>
            </w:pPr>
            <w:r>
              <w:t>(тип объекта)</w:t>
            </w:r>
          </w:p>
        </w:tc>
      </w:tr>
      <w:tr w:rsidR="002330D4" w14:paraId="69B4E96E" w14:textId="77777777">
        <w:tc>
          <w:tcPr>
            <w:tcW w:w="3401" w:type="dxa"/>
            <w:gridSpan w:val="2"/>
            <w:tcBorders>
              <w:top w:val="nil"/>
              <w:left w:val="nil"/>
              <w:bottom w:val="nil"/>
              <w:right w:val="nil"/>
            </w:tcBorders>
          </w:tcPr>
          <w:p w14:paraId="6881F870" w14:textId="77777777" w:rsidR="002330D4" w:rsidRDefault="002330D4">
            <w:pPr>
              <w:pStyle w:val="ConsPlusNormal"/>
            </w:pPr>
            <w:r>
              <w:t>место расположения объекта:</w:t>
            </w:r>
          </w:p>
        </w:tc>
        <w:tc>
          <w:tcPr>
            <w:tcW w:w="5669" w:type="dxa"/>
            <w:gridSpan w:val="9"/>
            <w:tcBorders>
              <w:top w:val="nil"/>
              <w:left w:val="nil"/>
              <w:bottom w:val="single" w:sz="4" w:space="0" w:color="auto"/>
              <w:right w:val="nil"/>
            </w:tcBorders>
          </w:tcPr>
          <w:p w14:paraId="5D24D965" w14:textId="77777777" w:rsidR="002330D4" w:rsidRDefault="002330D4">
            <w:pPr>
              <w:pStyle w:val="ConsPlusNormal"/>
              <w:jc w:val="right"/>
            </w:pPr>
            <w:r>
              <w:t>,</w:t>
            </w:r>
          </w:p>
        </w:tc>
      </w:tr>
      <w:tr w:rsidR="002330D4" w14:paraId="599783F0" w14:textId="77777777">
        <w:tc>
          <w:tcPr>
            <w:tcW w:w="5797" w:type="dxa"/>
            <w:gridSpan w:val="8"/>
            <w:tcBorders>
              <w:top w:val="nil"/>
              <w:left w:val="nil"/>
              <w:bottom w:val="nil"/>
              <w:right w:val="nil"/>
            </w:tcBorders>
          </w:tcPr>
          <w:p w14:paraId="5C6C16D2" w14:textId="77777777" w:rsidR="002330D4" w:rsidRDefault="002330D4">
            <w:pPr>
              <w:pStyle w:val="ConsPlusNormal"/>
            </w:pPr>
            <w:r>
              <w:t>общая площадь объекта _____ кв. м, специализация:</w:t>
            </w:r>
          </w:p>
        </w:tc>
        <w:tc>
          <w:tcPr>
            <w:tcW w:w="3273" w:type="dxa"/>
            <w:gridSpan w:val="3"/>
            <w:tcBorders>
              <w:top w:val="single" w:sz="4" w:space="0" w:color="auto"/>
              <w:left w:val="nil"/>
              <w:bottom w:val="single" w:sz="4" w:space="0" w:color="auto"/>
              <w:right w:val="nil"/>
            </w:tcBorders>
          </w:tcPr>
          <w:p w14:paraId="39B46BC7" w14:textId="77777777" w:rsidR="002330D4" w:rsidRDefault="002330D4">
            <w:pPr>
              <w:pStyle w:val="ConsPlusNormal"/>
              <w:jc w:val="right"/>
            </w:pPr>
            <w:r>
              <w:t>,</w:t>
            </w:r>
          </w:p>
        </w:tc>
      </w:tr>
      <w:tr w:rsidR="002330D4" w14:paraId="2D7F2F11" w14:textId="77777777">
        <w:tc>
          <w:tcPr>
            <w:tcW w:w="9070" w:type="dxa"/>
            <w:gridSpan w:val="11"/>
            <w:tcBorders>
              <w:top w:val="nil"/>
              <w:left w:val="nil"/>
              <w:bottom w:val="nil"/>
              <w:right w:val="nil"/>
            </w:tcBorders>
          </w:tcPr>
          <w:p w14:paraId="24AD7571" w14:textId="77777777" w:rsidR="002330D4" w:rsidRDefault="002330D4">
            <w:pPr>
              <w:pStyle w:val="ConsPlusNormal"/>
            </w:pPr>
            <w:r>
              <w:t>договор N ___ от ________, выражаю согласие на предоставление компенсационного</w:t>
            </w:r>
          </w:p>
        </w:tc>
      </w:tr>
      <w:tr w:rsidR="002330D4" w14:paraId="2597A478" w14:textId="77777777">
        <w:tc>
          <w:tcPr>
            <w:tcW w:w="6137" w:type="dxa"/>
            <w:gridSpan w:val="9"/>
            <w:tcBorders>
              <w:top w:val="nil"/>
              <w:left w:val="nil"/>
              <w:bottom w:val="nil"/>
              <w:right w:val="nil"/>
            </w:tcBorders>
          </w:tcPr>
          <w:p w14:paraId="033D6FCD" w14:textId="77777777" w:rsidR="002330D4" w:rsidRDefault="002330D4">
            <w:pPr>
              <w:pStyle w:val="ConsPlusNormal"/>
            </w:pPr>
            <w:r>
              <w:t>места для размещения нестационарного торгового объекта</w:t>
            </w:r>
          </w:p>
        </w:tc>
        <w:tc>
          <w:tcPr>
            <w:tcW w:w="2933" w:type="dxa"/>
            <w:gridSpan w:val="2"/>
            <w:tcBorders>
              <w:top w:val="nil"/>
              <w:left w:val="nil"/>
              <w:bottom w:val="single" w:sz="4" w:space="0" w:color="auto"/>
              <w:right w:val="nil"/>
            </w:tcBorders>
          </w:tcPr>
          <w:p w14:paraId="66F6D008" w14:textId="77777777" w:rsidR="002330D4" w:rsidRDefault="002330D4">
            <w:pPr>
              <w:pStyle w:val="ConsPlusNormal"/>
            </w:pPr>
          </w:p>
        </w:tc>
      </w:tr>
      <w:tr w:rsidR="002330D4" w14:paraId="3C2AC4A6" w14:textId="77777777">
        <w:tc>
          <w:tcPr>
            <w:tcW w:w="6137" w:type="dxa"/>
            <w:gridSpan w:val="9"/>
            <w:tcBorders>
              <w:top w:val="nil"/>
              <w:left w:val="nil"/>
              <w:bottom w:val="nil"/>
              <w:right w:val="nil"/>
            </w:tcBorders>
          </w:tcPr>
          <w:p w14:paraId="458D46BE" w14:textId="77777777" w:rsidR="002330D4" w:rsidRDefault="002330D4">
            <w:pPr>
              <w:pStyle w:val="ConsPlusNormal"/>
            </w:pPr>
          </w:p>
        </w:tc>
        <w:tc>
          <w:tcPr>
            <w:tcW w:w="2933" w:type="dxa"/>
            <w:gridSpan w:val="2"/>
            <w:tcBorders>
              <w:top w:val="single" w:sz="4" w:space="0" w:color="auto"/>
              <w:left w:val="nil"/>
              <w:bottom w:val="nil"/>
              <w:right w:val="nil"/>
            </w:tcBorders>
          </w:tcPr>
          <w:p w14:paraId="57DFB4DF" w14:textId="77777777" w:rsidR="002330D4" w:rsidRDefault="002330D4">
            <w:pPr>
              <w:pStyle w:val="ConsPlusNormal"/>
              <w:jc w:val="center"/>
            </w:pPr>
            <w:r>
              <w:t>(тип торгового объекта)</w:t>
            </w:r>
          </w:p>
        </w:tc>
      </w:tr>
      <w:tr w:rsidR="002330D4" w14:paraId="1EAD877A" w14:textId="77777777">
        <w:tc>
          <w:tcPr>
            <w:tcW w:w="9070" w:type="dxa"/>
            <w:gridSpan w:val="11"/>
            <w:tcBorders>
              <w:top w:val="nil"/>
              <w:left w:val="nil"/>
              <w:bottom w:val="single" w:sz="4" w:space="0" w:color="auto"/>
              <w:right w:val="nil"/>
            </w:tcBorders>
          </w:tcPr>
          <w:p w14:paraId="4FC6F4E3" w14:textId="77777777" w:rsidR="002330D4" w:rsidRDefault="002330D4">
            <w:pPr>
              <w:pStyle w:val="ConsPlusNormal"/>
              <w:jc w:val="right"/>
            </w:pPr>
            <w:r>
              <w:t>,</w:t>
            </w:r>
          </w:p>
        </w:tc>
      </w:tr>
      <w:tr w:rsidR="002330D4" w14:paraId="6F39551D" w14:textId="77777777">
        <w:tblPrEx>
          <w:tblBorders>
            <w:insideH w:val="single" w:sz="4" w:space="0" w:color="auto"/>
          </w:tblBorders>
        </w:tblPrEx>
        <w:tc>
          <w:tcPr>
            <w:tcW w:w="3401" w:type="dxa"/>
            <w:gridSpan w:val="2"/>
            <w:tcBorders>
              <w:top w:val="single" w:sz="4" w:space="0" w:color="auto"/>
              <w:left w:val="nil"/>
              <w:bottom w:val="nil"/>
              <w:right w:val="nil"/>
            </w:tcBorders>
          </w:tcPr>
          <w:p w14:paraId="02331317" w14:textId="77777777" w:rsidR="002330D4" w:rsidRDefault="002330D4">
            <w:pPr>
              <w:pStyle w:val="ConsPlusNormal"/>
            </w:pPr>
            <w:r>
              <w:t>место расположения объекта:</w:t>
            </w:r>
          </w:p>
        </w:tc>
        <w:tc>
          <w:tcPr>
            <w:tcW w:w="5669" w:type="dxa"/>
            <w:gridSpan w:val="9"/>
            <w:tcBorders>
              <w:top w:val="single" w:sz="4" w:space="0" w:color="auto"/>
              <w:left w:val="nil"/>
              <w:bottom w:val="single" w:sz="4" w:space="0" w:color="auto"/>
              <w:right w:val="nil"/>
            </w:tcBorders>
          </w:tcPr>
          <w:p w14:paraId="7C6FFC92" w14:textId="77777777" w:rsidR="002330D4" w:rsidRDefault="002330D4">
            <w:pPr>
              <w:pStyle w:val="ConsPlusNormal"/>
              <w:jc w:val="right"/>
            </w:pPr>
            <w:r>
              <w:t>,</w:t>
            </w:r>
          </w:p>
        </w:tc>
      </w:tr>
      <w:tr w:rsidR="002330D4" w14:paraId="6A35C8D3" w14:textId="77777777">
        <w:tc>
          <w:tcPr>
            <w:tcW w:w="5797" w:type="dxa"/>
            <w:gridSpan w:val="8"/>
            <w:tcBorders>
              <w:top w:val="nil"/>
              <w:left w:val="nil"/>
              <w:bottom w:val="nil"/>
              <w:right w:val="nil"/>
            </w:tcBorders>
          </w:tcPr>
          <w:p w14:paraId="058335D8" w14:textId="77777777" w:rsidR="002330D4" w:rsidRDefault="002330D4">
            <w:pPr>
              <w:pStyle w:val="ConsPlusNormal"/>
            </w:pPr>
            <w:r>
              <w:t>общая площадь объекта _____ кв. м, специализация:</w:t>
            </w:r>
          </w:p>
        </w:tc>
        <w:tc>
          <w:tcPr>
            <w:tcW w:w="3273" w:type="dxa"/>
            <w:gridSpan w:val="3"/>
            <w:tcBorders>
              <w:top w:val="single" w:sz="4" w:space="0" w:color="auto"/>
              <w:left w:val="nil"/>
              <w:bottom w:val="single" w:sz="4" w:space="0" w:color="auto"/>
              <w:right w:val="nil"/>
            </w:tcBorders>
          </w:tcPr>
          <w:p w14:paraId="15B56023" w14:textId="77777777" w:rsidR="002330D4" w:rsidRDefault="002330D4">
            <w:pPr>
              <w:pStyle w:val="ConsPlusNormal"/>
              <w:jc w:val="right"/>
            </w:pPr>
            <w:r>
              <w:t>,</w:t>
            </w:r>
          </w:p>
        </w:tc>
      </w:tr>
      <w:tr w:rsidR="002330D4" w14:paraId="65720E03" w14:textId="77777777">
        <w:tc>
          <w:tcPr>
            <w:tcW w:w="9070" w:type="dxa"/>
            <w:gridSpan w:val="11"/>
            <w:tcBorders>
              <w:top w:val="nil"/>
              <w:left w:val="nil"/>
              <w:bottom w:val="nil"/>
              <w:right w:val="nil"/>
            </w:tcBorders>
          </w:tcPr>
          <w:p w14:paraId="2C6623A4" w14:textId="6919F049" w:rsidR="002330D4" w:rsidRDefault="002330D4">
            <w:pPr>
              <w:pStyle w:val="ConsPlusNormal"/>
              <w:jc w:val="both"/>
            </w:pPr>
            <w:r>
              <w:t xml:space="preserve">и на заключение договора о предоставлении права на размещение 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 на период</w:t>
            </w:r>
          </w:p>
        </w:tc>
      </w:tr>
      <w:tr w:rsidR="002330D4" w14:paraId="37ED7694" w14:textId="77777777">
        <w:tc>
          <w:tcPr>
            <w:tcW w:w="9070" w:type="dxa"/>
            <w:gridSpan w:val="11"/>
            <w:tcBorders>
              <w:top w:val="nil"/>
              <w:left w:val="nil"/>
              <w:bottom w:val="single" w:sz="4" w:space="0" w:color="auto"/>
              <w:right w:val="nil"/>
            </w:tcBorders>
          </w:tcPr>
          <w:p w14:paraId="63907536" w14:textId="77777777" w:rsidR="002330D4" w:rsidRDefault="002330D4">
            <w:pPr>
              <w:pStyle w:val="ConsPlusNormal"/>
              <w:jc w:val="right"/>
            </w:pPr>
            <w:r>
              <w:t>.</w:t>
            </w:r>
          </w:p>
        </w:tc>
      </w:tr>
      <w:tr w:rsidR="002330D4" w14:paraId="6C2F8BB9" w14:textId="77777777">
        <w:tc>
          <w:tcPr>
            <w:tcW w:w="9070" w:type="dxa"/>
            <w:gridSpan w:val="11"/>
            <w:tcBorders>
              <w:top w:val="single" w:sz="4" w:space="0" w:color="auto"/>
              <w:left w:val="nil"/>
              <w:bottom w:val="nil"/>
              <w:right w:val="nil"/>
            </w:tcBorders>
          </w:tcPr>
          <w:p w14:paraId="2BEADD10" w14:textId="77777777" w:rsidR="002330D4" w:rsidRDefault="002330D4">
            <w:pPr>
              <w:pStyle w:val="ConsPlusNormal"/>
            </w:pPr>
          </w:p>
        </w:tc>
      </w:tr>
      <w:tr w:rsidR="002330D4" w14:paraId="2189D7EE" w14:textId="77777777">
        <w:tc>
          <w:tcPr>
            <w:tcW w:w="4096" w:type="dxa"/>
            <w:gridSpan w:val="3"/>
            <w:tcBorders>
              <w:top w:val="nil"/>
              <w:left w:val="nil"/>
              <w:bottom w:val="single" w:sz="4" w:space="0" w:color="auto"/>
              <w:right w:val="nil"/>
            </w:tcBorders>
          </w:tcPr>
          <w:p w14:paraId="77101B09" w14:textId="77777777" w:rsidR="002330D4" w:rsidRDefault="002330D4">
            <w:pPr>
              <w:pStyle w:val="ConsPlusNormal"/>
            </w:pPr>
          </w:p>
        </w:tc>
        <w:tc>
          <w:tcPr>
            <w:tcW w:w="326" w:type="dxa"/>
            <w:tcBorders>
              <w:top w:val="nil"/>
              <w:left w:val="nil"/>
              <w:bottom w:val="nil"/>
              <w:right w:val="nil"/>
            </w:tcBorders>
          </w:tcPr>
          <w:p w14:paraId="3FEA1896" w14:textId="77777777" w:rsidR="002330D4" w:rsidRDefault="002330D4">
            <w:pPr>
              <w:pStyle w:val="ConsPlusNormal"/>
            </w:pPr>
          </w:p>
        </w:tc>
        <w:tc>
          <w:tcPr>
            <w:tcW w:w="4648" w:type="dxa"/>
            <w:gridSpan w:val="7"/>
            <w:tcBorders>
              <w:top w:val="nil"/>
              <w:left w:val="nil"/>
              <w:bottom w:val="single" w:sz="4" w:space="0" w:color="auto"/>
              <w:right w:val="nil"/>
            </w:tcBorders>
          </w:tcPr>
          <w:p w14:paraId="12BE1720" w14:textId="77777777" w:rsidR="002330D4" w:rsidRDefault="002330D4">
            <w:pPr>
              <w:pStyle w:val="ConsPlusNormal"/>
            </w:pPr>
          </w:p>
        </w:tc>
      </w:tr>
      <w:tr w:rsidR="002330D4" w14:paraId="78A76E38" w14:textId="77777777">
        <w:tc>
          <w:tcPr>
            <w:tcW w:w="4096" w:type="dxa"/>
            <w:gridSpan w:val="3"/>
            <w:tcBorders>
              <w:top w:val="single" w:sz="4" w:space="0" w:color="auto"/>
              <w:left w:val="nil"/>
              <w:bottom w:val="nil"/>
              <w:right w:val="nil"/>
            </w:tcBorders>
          </w:tcPr>
          <w:p w14:paraId="402D8CDE" w14:textId="77777777" w:rsidR="002330D4" w:rsidRDefault="002330D4">
            <w:pPr>
              <w:pStyle w:val="ConsPlusNormal"/>
              <w:jc w:val="center"/>
            </w:pPr>
            <w:r>
              <w:t>(подпись заявителя)</w:t>
            </w:r>
          </w:p>
        </w:tc>
        <w:tc>
          <w:tcPr>
            <w:tcW w:w="326" w:type="dxa"/>
            <w:tcBorders>
              <w:top w:val="nil"/>
              <w:left w:val="nil"/>
              <w:bottom w:val="nil"/>
              <w:right w:val="nil"/>
            </w:tcBorders>
          </w:tcPr>
          <w:p w14:paraId="2E81FE76" w14:textId="77777777" w:rsidR="002330D4" w:rsidRDefault="002330D4">
            <w:pPr>
              <w:pStyle w:val="ConsPlusNormal"/>
            </w:pPr>
          </w:p>
        </w:tc>
        <w:tc>
          <w:tcPr>
            <w:tcW w:w="4648" w:type="dxa"/>
            <w:gridSpan w:val="7"/>
            <w:tcBorders>
              <w:top w:val="single" w:sz="4" w:space="0" w:color="auto"/>
              <w:left w:val="nil"/>
              <w:bottom w:val="nil"/>
              <w:right w:val="nil"/>
            </w:tcBorders>
          </w:tcPr>
          <w:p w14:paraId="4C0BB83A" w14:textId="77777777" w:rsidR="002330D4" w:rsidRDefault="002330D4">
            <w:pPr>
              <w:pStyle w:val="ConsPlusNormal"/>
              <w:jc w:val="center"/>
            </w:pPr>
            <w:r>
              <w:t>(расшифровка подписи)</w:t>
            </w:r>
          </w:p>
        </w:tc>
      </w:tr>
      <w:tr w:rsidR="002330D4" w14:paraId="09A6B062" w14:textId="77777777">
        <w:tc>
          <w:tcPr>
            <w:tcW w:w="9070" w:type="dxa"/>
            <w:gridSpan w:val="11"/>
            <w:tcBorders>
              <w:top w:val="nil"/>
              <w:left w:val="nil"/>
              <w:bottom w:val="nil"/>
              <w:right w:val="nil"/>
            </w:tcBorders>
          </w:tcPr>
          <w:p w14:paraId="4A3C62CA" w14:textId="77777777" w:rsidR="002330D4" w:rsidRDefault="002330D4">
            <w:pPr>
              <w:pStyle w:val="ConsPlusNormal"/>
            </w:pPr>
            <w:r>
              <w:t>МП</w:t>
            </w:r>
          </w:p>
        </w:tc>
      </w:tr>
      <w:tr w:rsidR="002330D4" w14:paraId="7A8D4087" w14:textId="77777777">
        <w:tc>
          <w:tcPr>
            <w:tcW w:w="9070" w:type="dxa"/>
            <w:gridSpan w:val="11"/>
            <w:tcBorders>
              <w:top w:val="nil"/>
              <w:left w:val="nil"/>
              <w:bottom w:val="nil"/>
              <w:right w:val="nil"/>
            </w:tcBorders>
          </w:tcPr>
          <w:p w14:paraId="5AC960A3" w14:textId="77777777" w:rsidR="002330D4" w:rsidRDefault="002330D4">
            <w:pPr>
              <w:pStyle w:val="ConsPlusNormal"/>
              <w:ind w:firstLine="283"/>
              <w:jc w:val="both"/>
            </w:pPr>
            <w:r>
              <w:t>Принято:</w:t>
            </w:r>
          </w:p>
        </w:tc>
      </w:tr>
      <w:tr w:rsidR="002330D4" w14:paraId="5B32B05E" w14:textId="77777777">
        <w:tc>
          <w:tcPr>
            <w:tcW w:w="4096" w:type="dxa"/>
            <w:gridSpan w:val="3"/>
            <w:tcBorders>
              <w:top w:val="nil"/>
              <w:left w:val="nil"/>
              <w:bottom w:val="single" w:sz="4" w:space="0" w:color="auto"/>
              <w:right w:val="nil"/>
            </w:tcBorders>
          </w:tcPr>
          <w:p w14:paraId="17F169CA" w14:textId="77777777" w:rsidR="002330D4" w:rsidRDefault="002330D4">
            <w:pPr>
              <w:pStyle w:val="ConsPlusNormal"/>
            </w:pPr>
          </w:p>
        </w:tc>
        <w:tc>
          <w:tcPr>
            <w:tcW w:w="326" w:type="dxa"/>
            <w:tcBorders>
              <w:top w:val="nil"/>
              <w:left w:val="nil"/>
              <w:bottom w:val="nil"/>
              <w:right w:val="nil"/>
            </w:tcBorders>
          </w:tcPr>
          <w:p w14:paraId="23742FD8" w14:textId="77777777" w:rsidR="002330D4" w:rsidRDefault="002330D4">
            <w:pPr>
              <w:pStyle w:val="ConsPlusNormal"/>
            </w:pPr>
          </w:p>
        </w:tc>
        <w:tc>
          <w:tcPr>
            <w:tcW w:w="4648" w:type="dxa"/>
            <w:gridSpan w:val="7"/>
            <w:tcBorders>
              <w:top w:val="nil"/>
              <w:left w:val="nil"/>
              <w:bottom w:val="single" w:sz="4" w:space="0" w:color="auto"/>
              <w:right w:val="nil"/>
            </w:tcBorders>
          </w:tcPr>
          <w:p w14:paraId="3B5C338E" w14:textId="77777777" w:rsidR="002330D4" w:rsidRDefault="002330D4">
            <w:pPr>
              <w:pStyle w:val="ConsPlusNormal"/>
            </w:pPr>
          </w:p>
        </w:tc>
      </w:tr>
      <w:tr w:rsidR="002330D4" w14:paraId="312CD7CD" w14:textId="77777777">
        <w:tc>
          <w:tcPr>
            <w:tcW w:w="4096" w:type="dxa"/>
            <w:gridSpan w:val="3"/>
            <w:tcBorders>
              <w:top w:val="single" w:sz="4" w:space="0" w:color="auto"/>
              <w:left w:val="nil"/>
              <w:bottom w:val="nil"/>
              <w:right w:val="nil"/>
            </w:tcBorders>
          </w:tcPr>
          <w:p w14:paraId="42A4E190" w14:textId="77777777" w:rsidR="002330D4" w:rsidRDefault="002330D4">
            <w:pPr>
              <w:pStyle w:val="ConsPlusNormal"/>
              <w:jc w:val="center"/>
            </w:pPr>
            <w:r>
              <w:t>(подпись)</w:t>
            </w:r>
          </w:p>
        </w:tc>
        <w:tc>
          <w:tcPr>
            <w:tcW w:w="326" w:type="dxa"/>
            <w:tcBorders>
              <w:top w:val="nil"/>
              <w:left w:val="nil"/>
              <w:bottom w:val="nil"/>
              <w:right w:val="nil"/>
            </w:tcBorders>
          </w:tcPr>
          <w:p w14:paraId="4A6E1BDE" w14:textId="77777777" w:rsidR="002330D4" w:rsidRDefault="002330D4">
            <w:pPr>
              <w:pStyle w:val="ConsPlusNormal"/>
            </w:pPr>
          </w:p>
        </w:tc>
        <w:tc>
          <w:tcPr>
            <w:tcW w:w="4648" w:type="dxa"/>
            <w:gridSpan w:val="7"/>
            <w:tcBorders>
              <w:top w:val="single" w:sz="4" w:space="0" w:color="auto"/>
              <w:left w:val="nil"/>
              <w:bottom w:val="nil"/>
              <w:right w:val="nil"/>
            </w:tcBorders>
          </w:tcPr>
          <w:p w14:paraId="7D2FE338" w14:textId="77777777" w:rsidR="002330D4" w:rsidRDefault="002330D4">
            <w:pPr>
              <w:pStyle w:val="ConsPlusNormal"/>
              <w:jc w:val="center"/>
            </w:pPr>
            <w:r>
              <w:t>(Ф.И.О. лица, принявшего документы)</w:t>
            </w:r>
          </w:p>
        </w:tc>
      </w:tr>
      <w:tr w:rsidR="002330D4" w14:paraId="0FD97B23" w14:textId="77777777">
        <w:tc>
          <w:tcPr>
            <w:tcW w:w="9070" w:type="dxa"/>
            <w:gridSpan w:val="11"/>
            <w:tcBorders>
              <w:top w:val="nil"/>
              <w:left w:val="nil"/>
              <w:bottom w:val="nil"/>
              <w:right w:val="nil"/>
            </w:tcBorders>
          </w:tcPr>
          <w:p w14:paraId="205FA213" w14:textId="77777777" w:rsidR="002330D4" w:rsidRDefault="002330D4">
            <w:pPr>
              <w:pStyle w:val="ConsPlusNormal"/>
            </w:pPr>
            <w:r>
              <w:t>"___" _______________ 20___ года</w:t>
            </w:r>
          </w:p>
        </w:tc>
      </w:tr>
    </w:tbl>
    <w:p w14:paraId="2555A517" w14:textId="77777777" w:rsidR="002330D4" w:rsidRDefault="002330D4">
      <w:pPr>
        <w:pStyle w:val="ConsPlusNormal"/>
        <w:jc w:val="both"/>
      </w:pPr>
    </w:p>
    <w:p w14:paraId="3E635DE4" w14:textId="77777777" w:rsidR="002330D4" w:rsidRDefault="002330D4">
      <w:pPr>
        <w:pStyle w:val="ConsPlusNormal"/>
        <w:jc w:val="both"/>
      </w:pPr>
    </w:p>
    <w:p w14:paraId="0515C282" w14:textId="77777777" w:rsidR="002330D4" w:rsidRPr="001E656A" w:rsidRDefault="002330D4">
      <w:pPr>
        <w:pStyle w:val="ConsPlusNormal"/>
        <w:jc w:val="right"/>
        <w:outlineLvl w:val="1"/>
        <w:rPr>
          <w:sz w:val="22"/>
          <w:szCs w:val="22"/>
        </w:rPr>
      </w:pPr>
      <w:r w:rsidRPr="001E656A">
        <w:rPr>
          <w:sz w:val="22"/>
          <w:szCs w:val="22"/>
        </w:rPr>
        <w:t>Приложение N 3</w:t>
      </w:r>
    </w:p>
    <w:p w14:paraId="2ED39E10" w14:textId="77777777" w:rsidR="002330D4" w:rsidRPr="001E656A" w:rsidRDefault="002330D4">
      <w:pPr>
        <w:pStyle w:val="ConsPlusNormal"/>
        <w:jc w:val="right"/>
        <w:rPr>
          <w:sz w:val="22"/>
          <w:szCs w:val="22"/>
        </w:rPr>
      </w:pPr>
      <w:r w:rsidRPr="001E656A">
        <w:rPr>
          <w:sz w:val="22"/>
          <w:szCs w:val="22"/>
        </w:rPr>
        <w:t>к Положению</w:t>
      </w:r>
    </w:p>
    <w:p w14:paraId="0763A56E" w14:textId="77777777" w:rsidR="002330D4" w:rsidRPr="001E656A" w:rsidRDefault="002330D4">
      <w:pPr>
        <w:pStyle w:val="ConsPlusNormal"/>
        <w:jc w:val="right"/>
        <w:rPr>
          <w:sz w:val="22"/>
          <w:szCs w:val="22"/>
        </w:rPr>
      </w:pPr>
      <w:r w:rsidRPr="001E656A">
        <w:rPr>
          <w:sz w:val="22"/>
          <w:szCs w:val="22"/>
        </w:rPr>
        <w:t>о порядке размещения нестационарных</w:t>
      </w:r>
    </w:p>
    <w:p w14:paraId="14CE29BB" w14:textId="77777777" w:rsidR="002330D4" w:rsidRPr="001E656A" w:rsidRDefault="002330D4">
      <w:pPr>
        <w:pStyle w:val="ConsPlusNormal"/>
        <w:jc w:val="right"/>
        <w:rPr>
          <w:sz w:val="22"/>
          <w:szCs w:val="22"/>
        </w:rPr>
      </w:pPr>
      <w:r w:rsidRPr="001E656A">
        <w:rPr>
          <w:sz w:val="22"/>
          <w:szCs w:val="22"/>
        </w:rPr>
        <w:t>торговых объектов на территории</w:t>
      </w:r>
    </w:p>
    <w:p w14:paraId="4423AA53" w14:textId="37C99BC4" w:rsidR="002330D4" w:rsidRPr="001E656A" w:rsidRDefault="00A14E19">
      <w:pPr>
        <w:pStyle w:val="ConsPlusNormal"/>
        <w:jc w:val="right"/>
        <w:rPr>
          <w:sz w:val="22"/>
          <w:szCs w:val="22"/>
        </w:rPr>
      </w:pPr>
      <w:r w:rsidRPr="001E656A">
        <w:rPr>
          <w:sz w:val="22"/>
          <w:szCs w:val="22"/>
        </w:rPr>
        <w:t>Демянского</w:t>
      </w:r>
      <w:r w:rsidR="002330D4" w:rsidRPr="001E656A">
        <w:rPr>
          <w:sz w:val="22"/>
          <w:szCs w:val="22"/>
        </w:rPr>
        <w:t xml:space="preserve"> муниципального </w:t>
      </w:r>
      <w:r w:rsidR="00274D0E" w:rsidRPr="001E656A">
        <w:rPr>
          <w:sz w:val="22"/>
          <w:szCs w:val="22"/>
        </w:rPr>
        <w:t>округа</w:t>
      </w:r>
    </w:p>
    <w:p w14:paraId="2749FF41" w14:textId="77777777" w:rsidR="002330D4" w:rsidRPr="001E656A" w:rsidRDefault="002330D4">
      <w:pPr>
        <w:pStyle w:val="ConsPlusNormal"/>
        <w:jc w:val="right"/>
        <w:rPr>
          <w:sz w:val="22"/>
          <w:szCs w:val="22"/>
        </w:rPr>
      </w:pPr>
      <w:r w:rsidRPr="001E656A">
        <w:rPr>
          <w:sz w:val="22"/>
          <w:szCs w:val="22"/>
        </w:rPr>
        <w:t>Новгородской области</w:t>
      </w:r>
    </w:p>
    <w:p w14:paraId="5CD236EE" w14:textId="77777777" w:rsidR="002330D4" w:rsidRPr="001E656A" w:rsidRDefault="002330D4">
      <w:pPr>
        <w:pStyle w:val="ConsPlusNormal"/>
        <w:jc w:val="both"/>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340"/>
        <w:gridCol w:w="1361"/>
        <w:gridCol w:w="2041"/>
        <w:gridCol w:w="340"/>
        <w:gridCol w:w="2268"/>
      </w:tblGrid>
      <w:tr w:rsidR="002330D4" w14:paraId="0DAAA518" w14:textId="77777777">
        <w:tc>
          <w:tcPr>
            <w:tcW w:w="9071" w:type="dxa"/>
            <w:gridSpan w:val="7"/>
            <w:tcBorders>
              <w:top w:val="nil"/>
              <w:left w:val="nil"/>
              <w:bottom w:val="nil"/>
              <w:right w:val="nil"/>
            </w:tcBorders>
          </w:tcPr>
          <w:p w14:paraId="07922BE5" w14:textId="77777777" w:rsidR="002330D4" w:rsidRDefault="002330D4">
            <w:pPr>
              <w:pStyle w:val="ConsPlusNormal"/>
              <w:jc w:val="right"/>
            </w:pPr>
            <w:r>
              <w:t>Форма</w:t>
            </w:r>
          </w:p>
        </w:tc>
      </w:tr>
      <w:tr w:rsidR="002330D4" w14:paraId="14D936E2" w14:textId="77777777">
        <w:tc>
          <w:tcPr>
            <w:tcW w:w="9071" w:type="dxa"/>
            <w:gridSpan w:val="7"/>
            <w:tcBorders>
              <w:top w:val="nil"/>
              <w:left w:val="nil"/>
              <w:bottom w:val="nil"/>
              <w:right w:val="nil"/>
            </w:tcBorders>
          </w:tcPr>
          <w:p w14:paraId="668C4655" w14:textId="77777777" w:rsidR="002330D4" w:rsidRDefault="002330D4">
            <w:pPr>
              <w:pStyle w:val="ConsPlusNormal"/>
              <w:jc w:val="center"/>
            </w:pPr>
            <w:bookmarkStart w:id="22" w:name="P461"/>
            <w:bookmarkEnd w:id="22"/>
            <w:r>
              <w:t>ЗАЯВКА</w:t>
            </w:r>
          </w:p>
          <w:p w14:paraId="2E73290F" w14:textId="77777777" w:rsidR="002330D4" w:rsidRDefault="002330D4">
            <w:pPr>
              <w:pStyle w:val="ConsPlusNormal"/>
              <w:jc w:val="center"/>
            </w:pPr>
            <w:r>
              <w:t>на участие в аукционе по приобретению права на заключение</w:t>
            </w:r>
          </w:p>
          <w:p w14:paraId="12FAF9CC" w14:textId="77777777" w:rsidR="002330D4" w:rsidRDefault="002330D4">
            <w:pPr>
              <w:pStyle w:val="ConsPlusNormal"/>
              <w:jc w:val="center"/>
            </w:pPr>
            <w:r>
              <w:t>договора на право размещения нестационарного торгового</w:t>
            </w:r>
          </w:p>
          <w:p w14:paraId="414DB650" w14:textId="053EFA92" w:rsidR="002330D4" w:rsidRDefault="002330D4">
            <w:pPr>
              <w:pStyle w:val="ConsPlusNormal"/>
              <w:jc w:val="center"/>
            </w:pPr>
            <w:r>
              <w:t xml:space="preserve">объекта на территории </w:t>
            </w:r>
            <w:r w:rsidR="00A14E19">
              <w:t>Демянского</w:t>
            </w:r>
            <w:r>
              <w:t xml:space="preserve"> муниципального </w:t>
            </w:r>
            <w:r w:rsidR="00274D0E">
              <w:t>округа</w:t>
            </w:r>
          </w:p>
          <w:p w14:paraId="5D580589" w14:textId="3A35D553" w:rsidR="002330D4" w:rsidRDefault="002330D4">
            <w:pPr>
              <w:pStyle w:val="ConsPlusNormal"/>
              <w:jc w:val="center"/>
            </w:pPr>
            <w:r>
              <w:t>Новгородской области (для индивидуального предпринимателя</w:t>
            </w:r>
            <w:r w:rsidR="009B0A03">
              <w:t>, физического лица, применяющего специальный налоговый режим</w:t>
            </w:r>
            <w:r>
              <w:t>)</w:t>
            </w:r>
          </w:p>
        </w:tc>
      </w:tr>
      <w:tr w:rsidR="002330D4" w14:paraId="6ACC0920" w14:textId="77777777">
        <w:tc>
          <w:tcPr>
            <w:tcW w:w="9071" w:type="dxa"/>
            <w:gridSpan w:val="7"/>
            <w:tcBorders>
              <w:top w:val="nil"/>
              <w:left w:val="nil"/>
              <w:bottom w:val="nil"/>
              <w:right w:val="nil"/>
            </w:tcBorders>
          </w:tcPr>
          <w:p w14:paraId="6C1B34F8" w14:textId="77777777" w:rsidR="002330D4" w:rsidRDefault="002330D4">
            <w:pPr>
              <w:pStyle w:val="ConsPlusNormal"/>
              <w:jc w:val="right"/>
            </w:pPr>
            <w:r>
              <w:t>"___" _______________ 20___ года</w:t>
            </w:r>
          </w:p>
        </w:tc>
      </w:tr>
      <w:tr w:rsidR="002330D4" w14:paraId="445917E8" w14:textId="77777777">
        <w:tc>
          <w:tcPr>
            <w:tcW w:w="9071" w:type="dxa"/>
            <w:gridSpan w:val="7"/>
            <w:tcBorders>
              <w:top w:val="nil"/>
              <w:left w:val="nil"/>
              <w:bottom w:val="single" w:sz="4" w:space="0" w:color="auto"/>
              <w:right w:val="nil"/>
            </w:tcBorders>
          </w:tcPr>
          <w:p w14:paraId="3086F45B" w14:textId="77777777" w:rsidR="002330D4" w:rsidRDefault="002330D4">
            <w:pPr>
              <w:pStyle w:val="ConsPlusNormal"/>
              <w:jc w:val="right"/>
            </w:pPr>
            <w:r>
              <w:t>,</w:t>
            </w:r>
          </w:p>
        </w:tc>
      </w:tr>
      <w:tr w:rsidR="002330D4" w14:paraId="25B18C95" w14:textId="77777777">
        <w:tc>
          <w:tcPr>
            <w:tcW w:w="9071" w:type="dxa"/>
            <w:gridSpan w:val="7"/>
            <w:tcBorders>
              <w:top w:val="single" w:sz="4" w:space="0" w:color="auto"/>
              <w:left w:val="nil"/>
              <w:bottom w:val="nil"/>
              <w:right w:val="nil"/>
            </w:tcBorders>
          </w:tcPr>
          <w:p w14:paraId="28F6F8BF" w14:textId="49009B2F" w:rsidR="002330D4" w:rsidRDefault="002330D4">
            <w:pPr>
              <w:pStyle w:val="ConsPlusNormal"/>
              <w:jc w:val="center"/>
            </w:pPr>
            <w:r>
              <w:t xml:space="preserve">(Ф.И.О. индивидуального предпринимателя, </w:t>
            </w:r>
            <w:r w:rsidR="005B2409">
              <w:t>физического лица</w:t>
            </w:r>
            <w:r w:rsidR="004E5229">
              <w:t>,</w:t>
            </w:r>
            <w:r w:rsidR="005B2409">
              <w:t xml:space="preserve"> </w:t>
            </w:r>
            <w:r>
              <w:t>подавшего заявку)</w:t>
            </w:r>
          </w:p>
        </w:tc>
      </w:tr>
      <w:tr w:rsidR="002330D4" w14:paraId="4DAFC031" w14:textId="77777777">
        <w:tc>
          <w:tcPr>
            <w:tcW w:w="9071" w:type="dxa"/>
            <w:gridSpan w:val="7"/>
            <w:tcBorders>
              <w:top w:val="nil"/>
              <w:left w:val="nil"/>
              <w:bottom w:val="single" w:sz="4" w:space="0" w:color="auto"/>
              <w:right w:val="nil"/>
            </w:tcBorders>
          </w:tcPr>
          <w:p w14:paraId="276AF7C3" w14:textId="77777777" w:rsidR="002330D4" w:rsidRDefault="002330D4">
            <w:pPr>
              <w:pStyle w:val="ConsPlusNormal"/>
              <w:jc w:val="right"/>
            </w:pPr>
            <w:r>
              <w:t>,</w:t>
            </w:r>
          </w:p>
        </w:tc>
      </w:tr>
      <w:tr w:rsidR="002330D4" w14:paraId="100DCB81" w14:textId="77777777">
        <w:tc>
          <w:tcPr>
            <w:tcW w:w="9071" w:type="dxa"/>
            <w:gridSpan w:val="7"/>
            <w:tcBorders>
              <w:top w:val="single" w:sz="4" w:space="0" w:color="auto"/>
              <w:left w:val="nil"/>
              <w:bottom w:val="nil"/>
              <w:right w:val="nil"/>
            </w:tcBorders>
          </w:tcPr>
          <w:p w14:paraId="6A6CF529" w14:textId="77777777" w:rsidR="002330D4" w:rsidRDefault="002330D4">
            <w:pPr>
              <w:pStyle w:val="ConsPlusNormal"/>
              <w:jc w:val="center"/>
            </w:pPr>
            <w:r>
              <w:t>(номер свидетельства о государственной регистрации</w:t>
            </w:r>
          </w:p>
          <w:p w14:paraId="71060C2B" w14:textId="77777777" w:rsidR="002330D4" w:rsidRDefault="002330D4">
            <w:pPr>
              <w:pStyle w:val="ConsPlusNormal"/>
              <w:jc w:val="center"/>
            </w:pPr>
            <w:r>
              <w:t>индивидуального предпринимателя)</w:t>
            </w:r>
          </w:p>
        </w:tc>
      </w:tr>
      <w:tr w:rsidR="002330D4" w14:paraId="76861BEE" w14:textId="77777777">
        <w:tc>
          <w:tcPr>
            <w:tcW w:w="9071" w:type="dxa"/>
            <w:gridSpan w:val="7"/>
            <w:tcBorders>
              <w:top w:val="nil"/>
              <w:left w:val="nil"/>
              <w:bottom w:val="nil"/>
              <w:right w:val="nil"/>
            </w:tcBorders>
          </w:tcPr>
          <w:p w14:paraId="7C44CD54" w14:textId="3D9551A4" w:rsidR="002330D4" w:rsidRDefault="002330D4">
            <w:pPr>
              <w:pStyle w:val="ConsPlusNormal"/>
              <w:jc w:val="both"/>
            </w:pPr>
            <w:r>
              <w:t xml:space="preserve">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 по адресу:</w:t>
            </w:r>
          </w:p>
        </w:tc>
      </w:tr>
      <w:tr w:rsidR="002330D4" w14:paraId="67D4E856" w14:textId="77777777">
        <w:tc>
          <w:tcPr>
            <w:tcW w:w="9071" w:type="dxa"/>
            <w:gridSpan w:val="7"/>
            <w:tcBorders>
              <w:top w:val="nil"/>
              <w:left w:val="nil"/>
              <w:bottom w:val="single" w:sz="4" w:space="0" w:color="auto"/>
              <w:right w:val="nil"/>
            </w:tcBorders>
          </w:tcPr>
          <w:p w14:paraId="11EA6297" w14:textId="77777777" w:rsidR="002330D4" w:rsidRDefault="002330D4">
            <w:pPr>
              <w:pStyle w:val="ConsPlusNormal"/>
              <w:jc w:val="right"/>
            </w:pPr>
            <w:r>
              <w:t>,</w:t>
            </w:r>
          </w:p>
        </w:tc>
      </w:tr>
      <w:tr w:rsidR="002330D4" w14:paraId="1462575D" w14:textId="77777777">
        <w:tblPrEx>
          <w:tblBorders>
            <w:insideH w:val="single" w:sz="4" w:space="0" w:color="auto"/>
          </w:tblBorders>
        </w:tblPrEx>
        <w:tc>
          <w:tcPr>
            <w:tcW w:w="9071" w:type="dxa"/>
            <w:gridSpan w:val="7"/>
            <w:tcBorders>
              <w:top w:val="single" w:sz="4" w:space="0" w:color="auto"/>
              <w:left w:val="nil"/>
              <w:bottom w:val="single" w:sz="4" w:space="0" w:color="auto"/>
              <w:right w:val="nil"/>
            </w:tcBorders>
          </w:tcPr>
          <w:p w14:paraId="6DE20EE5" w14:textId="77777777" w:rsidR="002330D4" w:rsidRDefault="002330D4">
            <w:pPr>
              <w:pStyle w:val="ConsPlusNormal"/>
              <w:jc w:val="right"/>
            </w:pPr>
            <w:r>
              <w:t>.</w:t>
            </w:r>
          </w:p>
        </w:tc>
      </w:tr>
      <w:tr w:rsidR="002330D4" w14:paraId="6BEEA771" w14:textId="77777777">
        <w:tc>
          <w:tcPr>
            <w:tcW w:w="9071" w:type="dxa"/>
            <w:gridSpan w:val="7"/>
            <w:tcBorders>
              <w:top w:val="single" w:sz="4" w:space="0" w:color="auto"/>
              <w:left w:val="nil"/>
              <w:bottom w:val="nil"/>
              <w:right w:val="nil"/>
            </w:tcBorders>
          </w:tcPr>
          <w:p w14:paraId="1BBE3B1E" w14:textId="77777777" w:rsidR="002330D4" w:rsidRDefault="002330D4">
            <w:pPr>
              <w:pStyle w:val="ConsPlusNormal"/>
              <w:jc w:val="center"/>
            </w:pPr>
            <w:r>
              <w:t>(указать вид деятельности объекта)</w:t>
            </w:r>
          </w:p>
        </w:tc>
      </w:tr>
      <w:tr w:rsidR="002330D4" w14:paraId="6C3CA277" w14:textId="77777777">
        <w:tc>
          <w:tcPr>
            <w:tcW w:w="9071" w:type="dxa"/>
            <w:gridSpan w:val="7"/>
            <w:tcBorders>
              <w:top w:val="nil"/>
              <w:left w:val="nil"/>
              <w:bottom w:val="nil"/>
              <w:right w:val="nil"/>
            </w:tcBorders>
          </w:tcPr>
          <w:p w14:paraId="3D9A8712" w14:textId="77777777" w:rsidR="002330D4" w:rsidRDefault="002330D4">
            <w:pPr>
              <w:pStyle w:val="ConsPlusNormal"/>
              <w:ind w:firstLine="283"/>
              <w:jc w:val="both"/>
            </w:pPr>
            <w:r>
              <w:t>С условиями проведения открытого аукциона и порядком проведения открытого аукциона ознакомлен(а) и согласен(а).</w:t>
            </w:r>
          </w:p>
        </w:tc>
      </w:tr>
      <w:tr w:rsidR="002330D4" w14:paraId="243E3D01" w14:textId="77777777">
        <w:tc>
          <w:tcPr>
            <w:tcW w:w="9071" w:type="dxa"/>
            <w:gridSpan w:val="7"/>
            <w:tcBorders>
              <w:top w:val="nil"/>
              <w:left w:val="nil"/>
              <w:bottom w:val="nil"/>
              <w:right w:val="nil"/>
            </w:tcBorders>
          </w:tcPr>
          <w:p w14:paraId="6D31A2C4" w14:textId="77777777" w:rsidR="002330D4" w:rsidRDefault="002330D4">
            <w:pPr>
              <w:pStyle w:val="ConsPlusNormal"/>
              <w:ind w:firstLine="283"/>
              <w:jc w:val="both"/>
            </w:pPr>
            <w:r>
              <w:t>Решение о результатах открытого аукциона прошу сообщить по адресу:</w:t>
            </w:r>
          </w:p>
        </w:tc>
      </w:tr>
      <w:tr w:rsidR="002330D4" w14:paraId="44E02227" w14:textId="77777777">
        <w:tc>
          <w:tcPr>
            <w:tcW w:w="9071" w:type="dxa"/>
            <w:gridSpan w:val="7"/>
            <w:tcBorders>
              <w:top w:val="nil"/>
              <w:left w:val="nil"/>
              <w:bottom w:val="single" w:sz="4" w:space="0" w:color="auto"/>
              <w:right w:val="nil"/>
            </w:tcBorders>
          </w:tcPr>
          <w:p w14:paraId="02B71653" w14:textId="77777777" w:rsidR="002330D4" w:rsidRDefault="002330D4">
            <w:pPr>
              <w:pStyle w:val="ConsPlusNormal"/>
              <w:jc w:val="right"/>
            </w:pPr>
            <w:r>
              <w:t>.</w:t>
            </w:r>
          </w:p>
        </w:tc>
      </w:tr>
      <w:tr w:rsidR="002330D4" w14:paraId="270F5576" w14:textId="77777777">
        <w:tblPrEx>
          <w:tblBorders>
            <w:insideH w:val="single" w:sz="4" w:space="0" w:color="auto"/>
          </w:tblBorders>
        </w:tblPrEx>
        <w:tc>
          <w:tcPr>
            <w:tcW w:w="3061" w:type="dxa"/>
            <w:gridSpan w:val="3"/>
            <w:tcBorders>
              <w:top w:val="single" w:sz="4" w:space="0" w:color="auto"/>
              <w:left w:val="nil"/>
              <w:bottom w:val="nil"/>
              <w:right w:val="nil"/>
            </w:tcBorders>
          </w:tcPr>
          <w:p w14:paraId="658B0E41" w14:textId="77777777" w:rsidR="002330D4" w:rsidRDefault="002330D4">
            <w:pPr>
              <w:pStyle w:val="ConsPlusNormal"/>
              <w:ind w:firstLine="283"/>
              <w:jc w:val="both"/>
            </w:pPr>
            <w:r>
              <w:t>Банковские реквизиты:</w:t>
            </w:r>
          </w:p>
        </w:tc>
        <w:tc>
          <w:tcPr>
            <w:tcW w:w="6010" w:type="dxa"/>
            <w:gridSpan w:val="4"/>
            <w:tcBorders>
              <w:top w:val="single" w:sz="4" w:space="0" w:color="auto"/>
              <w:left w:val="nil"/>
              <w:bottom w:val="single" w:sz="4" w:space="0" w:color="auto"/>
              <w:right w:val="nil"/>
            </w:tcBorders>
          </w:tcPr>
          <w:p w14:paraId="22AECD86" w14:textId="77777777" w:rsidR="002330D4" w:rsidRDefault="002330D4">
            <w:pPr>
              <w:pStyle w:val="ConsPlusNormal"/>
              <w:jc w:val="right"/>
            </w:pPr>
            <w:r>
              <w:t>.</w:t>
            </w:r>
          </w:p>
        </w:tc>
      </w:tr>
      <w:tr w:rsidR="002330D4" w14:paraId="1621A855" w14:textId="77777777">
        <w:tc>
          <w:tcPr>
            <w:tcW w:w="2381" w:type="dxa"/>
            <w:tcBorders>
              <w:top w:val="nil"/>
              <w:left w:val="nil"/>
              <w:bottom w:val="nil"/>
              <w:right w:val="nil"/>
            </w:tcBorders>
          </w:tcPr>
          <w:p w14:paraId="124E6A29" w14:textId="77777777" w:rsidR="002330D4" w:rsidRDefault="002330D4">
            <w:pPr>
              <w:pStyle w:val="ConsPlusNormal"/>
              <w:ind w:firstLine="283"/>
              <w:jc w:val="both"/>
            </w:pPr>
            <w:r>
              <w:t>Номер телефона:</w:t>
            </w:r>
          </w:p>
        </w:tc>
        <w:tc>
          <w:tcPr>
            <w:tcW w:w="6690" w:type="dxa"/>
            <w:gridSpan w:val="6"/>
            <w:tcBorders>
              <w:top w:val="nil"/>
              <w:left w:val="nil"/>
              <w:bottom w:val="single" w:sz="4" w:space="0" w:color="auto"/>
              <w:right w:val="nil"/>
            </w:tcBorders>
          </w:tcPr>
          <w:p w14:paraId="654B55A6" w14:textId="77777777" w:rsidR="002330D4" w:rsidRDefault="002330D4">
            <w:pPr>
              <w:pStyle w:val="ConsPlusNormal"/>
              <w:jc w:val="right"/>
            </w:pPr>
            <w:r>
              <w:t>.</w:t>
            </w:r>
          </w:p>
        </w:tc>
      </w:tr>
      <w:tr w:rsidR="002330D4" w14:paraId="26DBC1CB" w14:textId="77777777">
        <w:tblPrEx>
          <w:tblBorders>
            <w:insideH w:val="single" w:sz="4" w:space="0" w:color="auto"/>
          </w:tblBorders>
        </w:tblPrEx>
        <w:tc>
          <w:tcPr>
            <w:tcW w:w="4422" w:type="dxa"/>
            <w:gridSpan w:val="4"/>
            <w:tcBorders>
              <w:top w:val="nil"/>
              <w:left w:val="nil"/>
              <w:bottom w:val="nil"/>
              <w:right w:val="nil"/>
            </w:tcBorders>
          </w:tcPr>
          <w:p w14:paraId="7CAFE73E" w14:textId="4646B152" w:rsidR="002330D4" w:rsidRDefault="002330D4">
            <w:pPr>
              <w:pStyle w:val="ConsPlusNormal"/>
              <w:ind w:firstLine="283"/>
              <w:jc w:val="both"/>
            </w:pPr>
            <w:r>
              <w:t>Индивидуальный предприниматель</w:t>
            </w:r>
            <w:r w:rsidR="00FC248D">
              <w:t>,</w:t>
            </w:r>
          </w:p>
          <w:p w14:paraId="2443955B" w14:textId="568BA506" w:rsidR="00FC248D" w:rsidRDefault="00FC248D">
            <w:pPr>
              <w:pStyle w:val="ConsPlusNormal"/>
              <w:ind w:firstLine="283"/>
              <w:jc w:val="both"/>
            </w:pPr>
            <w:r>
              <w:lastRenderedPageBreak/>
              <w:t>Физическое лицо</w:t>
            </w:r>
          </w:p>
        </w:tc>
        <w:tc>
          <w:tcPr>
            <w:tcW w:w="2041" w:type="dxa"/>
            <w:tcBorders>
              <w:top w:val="single" w:sz="4" w:space="0" w:color="auto"/>
              <w:left w:val="nil"/>
              <w:bottom w:val="single" w:sz="4" w:space="0" w:color="auto"/>
              <w:right w:val="nil"/>
            </w:tcBorders>
          </w:tcPr>
          <w:p w14:paraId="4FC57AAE" w14:textId="77777777" w:rsidR="002330D4" w:rsidRDefault="002330D4">
            <w:pPr>
              <w:pStyle w:val="ConsPlusNormal"/>
            </w:pPr>
          </w:p>
        </w:tc>
        <w:tc>
          <w:tcPr>
            <w:tcW w:w="340" w:type="dxa"/>
            <w:tcBorders>
              <w:top w:val="single" w:sz="4" w:space="0" w:color="auto"/>
              <w:left w:val="nil"/>
              <w:bottom w:val="nil"/>
              <w:right w:val="nil"/>
            </w:tcBorders>
          </w:tcPr>
          <w:p w14:paraId="66004F02" w14:textId="77777777" w:rsidR="002330D4" w:rsidRDefault="002330D4">
            <w:pPr>
              <w:pStyle w:val="ConsPlusNormal"/>
            </w:pPr>
          </w:p>
        </w:tc>
        <w:tc>
          <w:tcPr>
            <w:tcW w:w="2268" w:type="dxa"/>
            <w:tcBorders>
              <w:top w:val="single" w:sz="4" w:space="0" w:color="auto"/>
              <w:left w:val="nil"/>
              <w:bottom w:val="single" w:sz="4" w:space="0" w:color="auto"/>
              <w:right w:val="nil"/>
            </w:tcBorders>
          </w:tcPr>
          <w:p w14:paraId="34E3EBD9" w14:textId="77777777" w:rsidR="002330D4" w:rsidRDefault="002330D4">
            <w:pPr>
              <w:pStyle w:val="ConsPlusNormal"/>
            </w:pPr>
          </w:p>
        </w:tc>
      </w:tr>
      <w:tr w:rsidR="002330D4" w14:paraId="5AF53D18" w14:textId="77777777">
        <w:tc>
          <w:tcPr>
            <w:tcW w:w="4422" w:type="dxa"/>
            <w:gridSpan w:val="4"/>
            <w:tcBorders>
              <w:top w:val="nil"/>
              <w:left w:val="nil"/>
              <w:bottom w:val="nil"/>
              <w:right w:val="nil"/>
            </w:tcBorders>
          </w:tcPr>
          <w:p w14:paraId="57A65A0B" w14:textId="77777777" w:rsidR="002330D4" w:rsidRDefault="002330D4">
            <w:pPr>
              <w:pStyle w:val="ConsPlusNormal"/>
            </w:pPr>
          </w:p>
        </w:tc>
        <w:tc>
          <w:tcPr>
            <w:tcW w:w="2041" w:type="dxa"/>
            <w:tcBorders>
              <w:top w:val="single" w:sz="4" w:space="0" w:color="auto"/>
              <w:left w:val="nil"/>
              <w:bottom w:val="nil"/>
              <w:right w:val="nil"/>
            </w:tcBorders>
          </w:tcPr>
          <w:p w14:paraId="23D934E9" w14:textId="77777777" w:rsidR="002330D4" w:rsidRDefault="002330D4">
            <w:pPr>
              <w:pStyle w:val="ConsPlusNormal"/>
              <w:jc w:val="center"/>
            </w:pPr>
            <w:r>
              <w:t>(подпись)</w:t>
            </w:r>
          </w:p>
        </w:tc>
        <w:tc>
          <w:tcPr>
            <w:tcW w:w="340" w:type="dxa"/>
            <w:tcBorders>
              <w:top w:val="nil"/>
              <w:left w:val="nil"/>
              <w:bottom w:val="nil"/>
              <w:right w:val="nil"/>
            </w:tcBorders>
          </w:tcPr>
          <w:p w14:paraId="5ECF8B1C" w14:textId="77777777" w:rsidR="002330D4" w:rsidRDefault="002330D4">
            <w:pPr>
              <w:pStyle w:val="ConsPlusNormal"/>
            </w:pPr>
          </w:p>
        </w:tc>
        <w:tc>
          <w:tcPr>
            <w:tcW w:w="2268" w:type="dxa"/>
            <w:tcBorders>
              <w:top w:val="single" w:sz="4" w:space="0" w:color="auto"/>
              <w:left w:val="nil"/>
              <w:bottom w:val="nil"/>
              <w:right w:val="nil"/>
            </w:tcBorders>
          </w:tcPr>
          <w:p w14:paraId="5B18A16A" w14:textId="77777777" w:rsidR="002330D4" w:rsidRDefault="002330D4">
            <w:pPr>
              <w:pStyle w:val="ConsPlusNormal"/>
              <w:jc w:val="center"/>
            </w:pPr>
            <w:r>
              <w:t>(расшифровка подписи)</w:t>
            </w:r>
          </w:p>
        </w:tc>
      </w:tr>
      <w:tr w:rsidR="002330D4" w14:paraId="5BDCF749" w14:textId="77777777">
        <w:tc>
          <w:tcPr>
            <w:tcW w:w="9071" w:type="dxa"/>
            <w:gridSpan w:val="7"/>
            <w:tcBorders>
              <w:top w:val="nil"/>
              <w:left w:val="nil"/>
              <w:bottom w:val="nil"/>
              <w:right w:val="nil"/>
            </w:tcBorders>
          </w:tcPr>
          <w:p w14:paraId="0D35968A" w14:textId="77777777" w:rsidR="002330D4" w:rsidRDefault="002330D4">
            <w:pPr>
              <w:pStyle w:val="ConsPlusNormal"/>
            </w:pPr>
            <w:r>
              <w:t>"___" _______________ 20___ года</w:t>
            </w:r>
          </w:p>
        </w:tc>
      </w:tr>
      <w:tr w:rsidR="002330D4" w14:paraId="07A4FFD0" w14:textId="77777777">
        <w:tc>
          <w:tcPr>
            <w:tcW w:w="9071" w:type="dxa"/>
            <w:gridSpan w:val="7"/>
            <w:tcBorders>
              <w:top w:val="nil"/>
              <w:left w:val="nil"/>
              <w:bottom w:val="nil"/>
              <w:right w:val="nil"/>
            </w:tcBorders>
          </w:tcPr>
          <w:p w14:paraId="47078C7A" w14:textId="77777777" w:rsidR="002330D4" w:rsidRDefault="002330D4">
            <w:pPr>
              <w:pStyle w:val="ConsPlusNormal"/>
            </w:pPr>
          </w:p>
        </w:tc>
      </w:tr>
      <w:tr w:rsidR="002330D4" w14:paraId="0DA879AA" w14:textId="77777777">
        <w:tc>
          <w:tcPr>
            <w:tcW w:w="9071" w:type="dxa"/>
            <w:gridSpan w:val="7"/>
            <w:tcBorders>
              <w:top w:val="nil"/>
              <w:left w:val="nil"/>
              <w:bottom w:val="nil"/>
              <w:right w:val="nil"/>
            </w:tcBorders>
          </w:tcPr>
          <w:p w14:paraId="5FF679B8" w14:textId="77777777" w:rsidR="002330D4" w:rsidRDefault="002330D4">
            <w:pPr>
              <w:pStyle w:val="ConsPlusNormal"/>
            </w:pPr>
            <w:r>
              <w:t>Принято:</w:t>
            </w:r>
          </w:p>
        </w:tc>
      </w:tr>
      <w:tr w:rsidR="002330D4" w14:paraId="4486ADA6" w14:textId="77777777">
        <w:tc>
          <w:tcPr>
            <w:tcW w:w="2381" w:type="dxa"/>
            <w:tcBorders>
              <w:top w:val="nil"/>
              <w:left w:val="nil"/>
              <w:bottom w:val="single" w:sz="4" w:space="0" w:color="auto"/>
              <w:right w:val="nil"/>
            </w:tcBorders>
          </w:tcPr>
          <w:p w14:paraId="13501EDD" w14:textId="77777777" w:rsidR="002330D4" w:rsidRDefault="002330D4">
            <w:pPr>
              <w:pStyle w:val="ConsPlusNormal"/>
            </w:pPr>
          </w:p>
        </w:tc>
        <w:tc>
          <w:tcPr>
            <w:tcW w:w="340" w:type="dxa"/>
            <w:tcBorders>
              <w:top w:val="nil"/>
              <w:left w:val="nil"/>
              <w:bottom w:val="nil"/>
              <w:right w:val="nil"/>
            </w:tcBorders>
          </w:tcPr>
          <w:p w14:paraId="03BCCF4B" w14:textId="77777777" w:rsidR="002330D4" w:rsidRDefault="002330D4">
            <w:pPr>
              <w:pStyle w:val="ConsPlusNormal"/>
            </w:pPr>
          </w:p>
        </w:tc>
        <w:tc>
          <w:tcPr>
            <w:tcW w:w="6350" w:type="dxa"/>
            <w:gridSpan w:val="5"/>
            <w:tcBorders>
              <w:top w:val="nil"/>
              <w:left w:val="nil"/>
              <w:bottom w:val="single" w:sz="4" w:space="0" w:color="auto"/>
              <w:right w:val="nil"/>
            </w:tcBorders>
          </w:tcPr>
          <w:p w14:paraId="7D691CE6" w14:textId="77777777" w:rsidR="002330D4" w:rsidRDefault="002330D4">
            <w:pPr>
              <w:pStyle w:val="ConsPlusNormal"/>
            </w:pPr>
          </w:p>
        </w:tc>
      </w:tr>
      <w:tr w:rsidR="002330D4" w14:paraId="35A42ABC" w14:textId="77777777">
        <w:tc>
          <w:tcPr>
            <w:tcW w:w="2381" w:type="dxa"/>
            <w:tcBorders>
              <w:top w:val="single" w:sz="4" w:space="0" w:color="auto"/>
              <w:left w:val="nil"/>
              <w:bottom w:val="nil"/>
              <w:right w:val="nil"/>
            </w:tcBorders>
          </w:tcPr>
          <w:p w14:paraId="7DC08A26" w14:textId="77777777" w:rsidR="002330D4" w:rsidRDefault="002330D4">
            <w:pPr>
              <w:pStyle w:val="ConsPlusNormal"/>
              <w:jc w:val="center"/>
            </w:pPr>
            <w:r>
              <w:t>(подпись)</w:t>
            </w:r>
          </w:p>
        </w:tc>
        <w:tc>
          <w:tcPr>
            <w:tcW w:w="340" w:type="dxa"/>
            <w:tcBorders>
              <w:top w:val="nil"/>
              <w:left w:val="nil"/>
              <w:bottom w:val="nil"/>
              <w:right w:val="nil"/>
            </w:tcBorders>
          </w:tcPr>
          <w:p w14:paraId="5E80D3A1" w14:textId="77777777" w:rsidR="002330D4" w:rsidRDefault="002330D4">
            <w:pPr>
              <w:pStyle w:val="ConsPlusNormal"/>
            </w:pPr>
          </w:p>
        </w:tc>
        <w:tc>
          <w:tcPr>
            <w:tcW w:w="6350" w:type="dxa"/>
            <w:gridSpan w:val="5"/>
            <w:tcBorders>
              <w:top w:val="single" w:sz="4" w:space="0" w:color="auto"/>
              <w:left w:val="nil"/>
              <w:bottom w:val="nil"/>
              <w:right w:val="nil"/>
            </w:tcBorders>
          </w:tcPr>
          <w:p w14:paraId="0F43C333" w14:textId="77777777" w:rsidR="002330D4" w:rsidRDefault="002330D4">
            <w:pPr>
              <w:pStyle w:val="ConsPlusNormal"/>
              <w:jc w:val="center"/>
            </w:pPr>
            <w:r>
              <w:t>(Ф.И.О. лица, принявшего документы)</w:t>
            </w:r>
          </w:p>
        </w:tc>
      </w:tr>
      <w:tr w:rsidR="002330D4" w14:paraId="33829DE4" w14:textId="77777777">
        <w:tc>
          <w:tcPr>
            <w:tcW w:w="9071" w:type="dxa"/>
            <w:gridSpan w:val="7"/>
            <w:tcBorders>
              <w:top w:val="nil"/>
              <w:left w:val="nil"/>
              <w:bottom w:val="nil"/>
              <w:right w:val="nil"/>
            </w:tcBorders>
          </w:tcPr>
          <w:p w14:paraId="76083267" w14:textId="77777777" w:rsidR="002330D4" w:rsidRDefault="002330D4">
            <w:pPr>
              <w:pStyle w:val="ConsPlusNormal"/>
            </w:pPr>
            <w:r>
              <w:t>"___" _______________ 20___ года</w:t>
            </w:r>
          </w:p>
        </w:tc>
      </w:tr>
    </w:tbl>
    <w:p w14:paraId="34F01310" w14:textId="77777777" w:rsidR="002330D4" w:rsidRDefault="002330D4">
      <w:pPr>
        <w:pStyle w:val="ConsPlusNormal"/>
        <w:jc w:val="both"/>
      </w:pPr>
    </w:p>
    <w:p w14:paraId="7918217A" w14:textId="77777777" w:rsidR="002330D4" w:rsidRDefault="002330D4">
      <w:pPr>
        <w:pStyle w:val="ConsPlusNormal"/>
        <w:jc w:val="both"/>
      </w:pPr>
    </w:p>
    <w:p w14:paraId="3ED6662C" w14:textId="77777777" w:rsidR="0062075B" w:rsidRDefault="0062075B">
      <w:pPr>
        <w:pStyle w:val="ConsPlusNormal"/>
        <w:jc w:val="both"/>
      </w:pPr>
    </w:p>
    <w:p w14:paraId="29E56B78" w14:textId="77777777" w:rsidR="002330D4" w:rsidRPr="00317F3B" w:rsidRDefault="002330D4">
      <w:pPr>
        <w:pStyle w:val="ConsPlusNormal"/>
        <w:jc w:val="right"/>
        <w:outlineLvl w:val="1"/>
        <w:rPr>
          <w:sz w:val="22"/>
          <w:szCs w:val="22"/>
        </w:rPr>
      </w:pPr>
      <w:r w:rsidRPr="00317F3B">
        <w:rPr>
          <w:sz w:val="22"/>
          <w:szCs w:val="22"/>
        </w:rPr>
        <w:t>Приложение N 4</w:t>
      </w:r>
    </w:p>
    <w:p w14:paraId="6158A944" w14:textId="77777777" w:rsidR="002330D4" w:rsidRPr="00317F3B" w:rsidRDefault="002330D4">
      <w:pPr>
        <w:pStyle w:val="ConsPlusNormal"/>
        <w:jc w:val="right"/>
        <w:rPr>
          <w:sz w:val="22"/>
          <w:szCs w:val="22"/>
        </w:rPr>
      </w:pPr>
      <w:r w:rsidRPr="00317F3B">
        <w:rPr>
          <w:sz w:val="22"/>
          <w:szCs w:val="22"/>
        </w:rPr>
        <w:t>к Положению</w:t>
      </w:r>
    </w:p>
    <w:p w14:paraId="21628B45" w14:textId="77777777" w:rsidR="002330D4" w:rsidRPr="00317F3B" w:rsidRDefault="002330D4">
      <w:pPr>
        <w:pStyle w:val="ConsPlusNormal"/>
        <w:jc w:val="right"/>
        <w:rPr>
          <w:sz w:val="22"/>
          <w:szCs w:val="22"/>
        </w:rPr>
      </w:pPr>
      <w:r w:rsidRPr="00317F3B">
        <w:rPr>
          <w:sz w:val="22"/>
          <w:szCs w:val="22"/>
        </w:rPr>
        <w:t>о порядке размещения нестационарных</w:t>
      </w:r>
    </w:p>
    <w:p w14:paraId="5C858951" w14:textId="77777777" w:rsidR="002330D4" w:rsidRPr="00317F3B" w:rsidRDefault="002330D4">
      <w:pPr>
        <w:pStyle w:val="ConsPlusNormal"/>
        <w:jc w:val="right"/>
        <w:rPr>
          <w:sz w:val="22"/>
          <w:szCs w:val="22"/>
        </w:rPr>
      </w:pPr>
      <w:r w:rsidRPr="00317F3B">
        <w:rPr>
          <w:sz w:val="22"/>
          <w:szCs w:val="22"/>
        </w:rPr>
        <w:t>торговых объектов на территории</w:t>
      </w:r>
    </w:p>
    <w:p w14:paraId="09F1CB8F" w14:textId="0A5A9EA7" w:rsidR="002330D4" w:rsidRPr="00317F3B" w:rsidRDefault="00A14E19">
      <w:pPr>
        <w:pStyle w:val="ConsPlusNormal"/>
        <w:jc w:val="right"/>
        <w:rPr>
          <w:sz w:val="22"/>
          <w:szCs w:val="22"/>
        </w:rPr>
      </w:pPr>
      <w:r w:rsidRPr="00317F3B">
        <w:rPr>
          <w:sz w:val="22"/>
          <w:szCs w:val="22"/>
        </w:rPr>
        <w:t>Демянского</w:t>
      </w:r>
      <w:r w:rsidR="002330D4" w:rsidRPr="00317F3B">
        <w:rPr>
          <w:sz w:val="22"/>
          <w:szCs w:val="22"/>
        </w:rPr>
        <w:t xml:space="preserve"> муниципального </w:t>
      </w:r>
      <w:r w:rsidR="00274D0E" w:rsidRPr="00317F3B">
        <w:rPr>
          <w:sz w:val="22"/>
          <w:szCs w:val="22"/>
        </w:rPr>
        <w:t>округа</w:t>
      </w:r>
    </w:p>
    <w:p w14:paraId="1C1AEC57" w14:textId="77777777" w:rsidR="002330D4" w:rsidRPr="00317F3B" w:rsidRDefault="002330D4">
      <w:pPr>
        <w:pStyle w:val="ConsPlusNormal"/>
        <w:jc w:val="right"/>
        <w:rPr>
          <w:sz w:val="22"/>
          <w:szCs w:val="22"/>
        </w:rPr>
      </w:pPr>
      <w:r w:rsidRPr="00317F3B">
        <w:rPr>
          <w:sz w:val="22"/>
          <w:szCs w:val="22"/>
        </w:rPr>
        <w:t>Новгородской области</w:t>
      </w:r>
    </w:p>
    <w:p w14:paraId="4FE992B5" w14:textId="77777777" w:rsidR="002330D4" w:rsidRPr="00317F3B" w:rsidRDefault="002330D4">
      <w:pPr>
        <w:pStyle w:val="ConsPlusNormal"/>
        <w:jc w:val="both"/>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340"/>
        <w:gridCol w:w="793"/>
        <w:gridCol w:w="1361"/>
        <w:gridCol w:w="340"/>
        <w:gridCol w:w="3514"/>
      </w:tblGrid>
      <w:tr w:rsidR="002330D4" w14:paraId="044595F9" w14:textId="77777777">
        <w:tc>
          <w:tcPr>
            <w:tcW w:w="9069" w:type="dxa"/>
            <w:gridSpan w:val="7"/>
            <w:tcBorders>
              <w:top w:val="nil"/>
              <w:left w:val="nil"/>
              <w:bottom w:val="nil"/>
              <w:right w:val="nil"/>
            </w:tcBorders>
          </w:tcPr>
          <w:p w14:paraId="4EAE0012" w14:textId="77777777" w:rsidR="002330D4" w:rsidRDefault="002330D4">
            <w:pPr>
              <w:pStyle w:val="ConsPlusNormal"/>
              <w:jc w:val="right"/>
            </w:pPr>
            <w:r>
              <w:t>Форма</w:t>
            </w:r>
          </w:p>
        </w:tc>
      </w:tr>
      <w:tr w:rsidR="002330D4" w14:paraId="60BDF1B1" w14:textId="77777777">
        <w:tc>
          <w:tcPr>
            <w:tcW w:w="9069" w:type="dxa"/>
            <w:gridSpan w:val="7"/>
            <w:tcBorders>
              <w:top w:val="nil"/>
              <w:left w:val="nil"/>
              <w:bottom w:val="nil"/>
              <w:right w:val="nil"/>
            </w:tcBorders>
          </w:tcPr>
          <w:p w14:paraId="7C97265A" w14:textId="77777777" w:rsidR="002330D4" w:rsidRDefault="002330D4">
            <w:pPr>
              <w:pStyle w:val="ConsPlusNormal"/>
              <w:jc w:val="center"/>
            </w:pPr>
            <w:bookmarkStart w:id="23" w:name="P514"/>
            <w:bookmarkEnd w:id="23"/>
            <w:r>
              <w:t>ЗАЯВКА</w:t>
            </w:r>
          </w:p>
          <w:p w14:paraId="4DA7540A" w14:textId="77777777" w:rsidR="002330D4" w:rsidRDefault="002330D4">
            <w:pPr>
              <w:pStyle w:val="ConsPlusNormal"/>
              <w:jc w:val="center"/>
            </w:pPr>
            <w:r>
              <w:t>на участие в аукционе по приобретению права на заключение</w:t>
            </w:r>
          </w:p>
          <w:p w14:paraId="274FDB87" w14:textId="77777777" w:rsidR="002330D4" w:rsidRDefault="002330D4">
            <w:pPr>
              <w:pStyle w:val="ConsPlusNormal"/>
              <w:jc w:val="center"/>
            </w:pPr>
            <w:r>
              <w:t>договора на право размещения нестационарного торгового</w:t>
            </w:r>
          </w:p>
          <w:p w14:paraId="3DA57FFE" w14:textId="7B573B4D" w:rsidR="002330D4" w:rsidRDefault="002330D4">
            <w:pPr>
              <w:pStyle w:val="ConsPlusNormal"/>
              <w:jc w:val="center"/>
            </w:pPr>
            <w:r>
              <w:t xml:space="preserve">объекта на территории </w:t>
            </w:r>
            <w:r w:rsidR="00A14E19">
              <w:t>Демянского</w:t>
            </w:r>
            <w:r>
              <w:t xml:space="preserve"> муниципального </w:t>
            </w:r>
            <w:r w:rsidR="00274D0E">
              <w:t>округа</w:t>
            </w:r>
          </w:p>
          <w:p w14:paraId="112C04B9" w14:textId="77777777" w:rsidR="002330D4" w:rsidRDefault="002330D4">
            <w:pPr>
              <w:pStyle w:val="ConsPlusNormal"/>
              <w:jc w:val="center"/>
            </w:pPr>
            <w:r>
              <w:t>Новгородской области (для юридического лица)</w:t>
            </w:r>
          </w:p>
        </w:tc>
      </w:tr>
      <w:tr w:rsidR="002330D4" w14:paraId="4FCC0E75" w14:textId="77777777">
        <w:tc>
          <w:tcPr>
            <w:tcW w:w="9069" w:type="dxa"/>
            <w:gridSpan w:val="7"/>
            <w:tcBorders>
              <w:top w:val="nil"/>
              <w:left w:val="nil"/>
              <w:bottom w:val="nil"/>
              <w:right w:val="nil"/>
            </w:tcBorders>
          </w:tcPr>
          <w:p w14:paraId="71EDEDE3" w14:textId="77777777" w:rsidR="002330D4" w:rsidRDefault="002330D4">
            <w:pPr>
              <w:pStyle w:val="ConsPlusNormal"/>
              <w:jc w:val="right"/>
            </w:pPr>
            <w:r>
              <w:t>"___" _______________ 20___ года</w:t>
            </w:r>
          </w:p>
        </w:tc>
      </w:tr>
      <w:tr w:rsidR="002330D4" w14:paraId="36BE1F55" w14:textId="77777777">
        <w:tc>
          <w:tcPr>
            <w:tcW w:w="9069" w:type="dxa"/>
            <w:gridSpan w:val="7"/>
            <w:tcBorders>
              <w:top w:val="nil"/>
              <w:left w:val="nil"/>
              <w:bottom w:val="single" w:sz="4" w:space="0" w:color="auto"/>
              <w:right w:val="nil"/>
            </w:tcBorders>
          </w:tcPr>
          <w:p w14:paraId="6253750B" w14:textId="77777777" w:rsidR="002330D4" w:rsidRDefault="002330D4">
            <w:pPr>
              <w:pStyle w:val="ConsPlusNormal"/>
              <w:jc w:val="right"/>
            </w:pPr>
            <w:r>
              <w:t>,</w:t>
            </w:r>
          </w:p>
        </w:tc>
      </w:tr>
      <w:tr w:rsidR="002330D4" w14:paraId="373D8C66" w14:textId="77777777">
        <w:tc>
          <w:tcPr>
            <w:tcW w:w="9069" w:type="dxa"/>
            <w:gridSpan w:val="7"/>
            <w:tcBorders>
              <w:top w:val="single" w:sz="4" w:space="0" w:color="auto"/>
              <w:left w:val="nil"/>
              <w:bottom w:val="nil"/>
              <w:right w:val="nil"/>
            </w:tcBorders>
          </w:tcPr>
          <w:p w14:paraId="36C4CEC7" w14:textId="77777777" w:rsidR="002330D4" w:rsidRDefault="002330D4">
            <w:pPr>
              <w:pStyle w:val="ConsPlusNormal"/>
              <w:jc w:val="center"/>
            </w:pPr>
            <w:r>
              <w:t>(полное наименование юридического лица, подавшего заявку)</w:t>
            </w:r>
          </w:p>
        </w:tc>
      </w:tr>
      <w:tr w:rsidR="002330D4" w14:paraId="15E8420C" w14:textId="77777777">
        <w:tc>
          <w:tcPr>
            <w:tcW w:w="2381" w:type="dxa"/>
            <w:tcBorders>
              <w:top w:val="nil"/>
              <w:left w:val="nil"/>
              <w:bottom w:val="nil"/>
              <w:right w:val="nil"/>
            </w:tcBorders>
          </w:tcPr>
          <w:p w14:paraId="4F3FF24E" w14:textId="77777777" w:rsidR="002330D4" w:rsidRDefault="002330D4">
            <w:pPr>
              <w:pStyle w:val="ConsPlusNormal"/>
            </w:pPr>
            <w:r>
              <w:t>зарегистрированное</w:t>
            </w:r>
          </w:p>
        </w:tc>
        <w:tc>
          <w:tcPr>
            <w:tcW w:w="6688" w:type="dxa"/>
            <w:gridSpan w:val="6"/>
            <w:tcBorders>
              <w:top w:val="nil"/>
              <w:left w:val="nil"/>
              <w:bottom w:val="single" w:sz="4" w:space="0" w:color="auto"/>
              <w:right w:val="nil"/>
            </w:tcBorders>
          </w:tcPr>
          <w:p w14:paraId="633F7E97" w14:textId="77777777" w:rsidR="002330D4" w:rsidRDefault="002330D4">
            <w:pPr>
              <w:pStyle w:val="ConsPlusNormal"/>
            </w:pPr>
          </w:p>
        </w:tc>
      </w:tr>
      <w:tr w:rsidR="002330D4" w14:paraId="1C5532BB" w14:textId="77777777">
        <w:tc>
          <w:tcPr>
            <w:tcW w:w="2381" w:type="dxa"/>
            <w:tcBorders>
              <w:top w:val="nil"/>
              <w:left w:val="nil"/>
              <w:bottom w:val="nil"/>
              <w:right w:val="nil"/>
            </w:tcBorders>
          </w:tcPr>
          <w:p w14:paraId="0A3A7C03" w14:textId="77777777" w:rsidR="002330D4" w:rsidRDefault="002330D4">
            <w:pPr>
              <w:pStyle w:val="ConsPlusNormal"/>
            </w:pPr>
          </w:p>
        </w:tc>
        <w:tc>
          <w:tcPr>
            <w:tcW w:w="6688" w:type="dxa"/>
            <w:gridSpan w:val="6"/>
            <w:tcBorders>
              <w:top w:val="single" w:sz="4" w:space="0" w:color="auto"/>
              <w:left w:val="nil"/>
              <w:bottom w:val="nil"/>
              <w:right w:val="nil"/>
            </w:tcBorders>
          </w:tcPr>
          <w:p w14:paraId="00B434AB" w14:textId="77777777" w:rsidR="002330D4" w:rsidRDefault="002330D4">
            <w:pPr>
              <w:pStyle w:val="ConsPlusNormal"/>
              <w:jc w:val="center"/>
            </w:pPr>
            <w:r>
              <w:t>(наименование органа, зарегистрировавшего юридическое лицо)</w:t>
            </w:r>
          </w:p>
        </w:tc>
      </w:tr>
      <w:tr w:rsidR="002330D4" w14:paraId="21BAB88F" w14:textId="77777777">
        <w:tc>
          <w:tcPr>
            <w:tcW w:w="3061" w:type="dxa"/>
            <w:gridSpan w:val="3"/>
            <w:tcBorders>
              <w:top w:val="nil"/>
              <w:left w:val="nil"/>
              <w:bottom w:val="nil"/>
              <w:right w:val="nil"/>
            </w:tcBorders>
          </w:tcPr>
          <w:p w14:paraId="0B87E2AA" w14:textId="77777777" w:rsidR="002330D4" w:rsidRDefault="002330D4">
            <w:pPr>
              <w:pStyle w:val="ConsPlusNormal"/>
            </w:pPr>
            <w:r>
              <w:t>по юридическому адресу:</w:t>
            </w:r>
          </w:p>
        </w:tc>
        <w:tc>
          <w:tcPr>
            <w:tcW w:w="6008" w:type="dxa"/>
            <w:gridSpan w:val="4"/>
            <w:tcBorders>
              <w:top w:val="nil"/>
              <w:left w:val="nil"/>
              <w:bottom w:val="single" w:sz="4" w:space="0" w:color="auto"/>
              <w:right w:val="nil"/>
            </w:tcBorders>
          </w:tcPr>
          <w:p w14:paraId="770F519C" w14:textId="77777777" w:rsidR="002330D4" w:rsidRDefault="002330D4">
            <w:pPr>
              <w:pStyle w:val="ConsPlusNormal"/>
              <w:jc w:val="right"/>
            </w:pPr>
            <w:r>
              <w:t>,</w:t>
            </w:r>
          </w:p>
        </w:tc>
      </w:tr>
      <w:tr w:rsidR="002330D4" w14:paraId="2908F58D" w14:textId="77777777">
        <w:tblPrEx>
          <w:tblBorders>
            <w:insideH w:val="single" w:sz="4" w:space="0" w:color="auto"/>
          </w:tblBorders>
        </w:tblPrEx>
        <w:tc>
          <w:tcPr>
            <w:tcW w:w="3854" w:type="dxa"/>
            <w:gridSpan w:val="4"/>
            <w:tcBorders>
              <w:top w:val="nil"/>
              <w:left w:val="nil"/>
              <w:bottom w:val="nil"/>
              <w:right w:val="nil"/>
            </w:tcBorders>
          </w:tcPr>
          <w:p w14:paraId="134710F5" w14:textId="77777777" w:rsidR="002330D4" w:rsidRDefault="002330D4">
            <w:pPr>
              <w:pStyle w:val="ConsPlusNormal"/>
            </w:pPr>
            <w:r>
              <w:t>о чем выдано свидетельство, серия</w:t>
            </w:r>
          </w:p>
        </w:tc>
        <w:tc>
          <w:tcPr>
            <w:tcW w:w="1361" w:type="dxa"/>
            <w:tcBorders>
              <w:top w:val="single" w:sz="4" w:space="0" w:color="auto"/>
              <w:left w:val="nil"/>
              <w:bottom w:val="single" w:sz="4" w:space="0" w:color="auto"/>
              <w:right w:val="nil"/>
            </w:tcBorders>
          </w:tcPr>
          <w:p w14:paraId="286233AA" w14:textId="77777777" w:rsidR="002330D4" w:rsidRDefault="002330D4">
            <w:pPr>
              <w:pStyle w:val="ConsPlusNormal"/>
            </w:pPr>
          </w:p>
        </w:tc>
        <w:tc>
          <w:tcPr>
            <w:tcW w:w="340" w:type="dxa"/>
            <w:tcBorders>
              <w:top w:val="single" w:sz="4" w:space="0" w:color="auto"/>
              <w:left w:val="nil"/>
              <w:bottom w:val="nil"/>
              <w:right w:val="nil"/>
            </w:tcBorders>
          </w:tcPr>
          <w:p w14:paraId="5A64BE1F" w14:textId="77777777" w:rsidR="002330D4" w:rsidRDefault="002330D4">
            <w:pPr>
              <w:pStyle w:val="ConsPlusNormal"/>
              <w:jc w:val="both"/>
            </w:pPr>
            <w:r>
              <w:t>N</w:t>
            </w:r>
          </w:p>
        </w:tc>
        <w:tc>
          <w:tcPr>
            <w:tcW w:w="3514" w:type="dxa"/>
            <w:tcBorders>
              <w:top w:val="single" w:sz="4" w:space="0" w:color="auto"/>
              <w:left w:val="nil"/>
              <w:bottom w:val="single" w:sz="4" w:space="0" w:color="auto"/>
              <w:right w:val="nil"/>
            </w:tcBorders>
          </w:tcPr>
          <w:p w14:paraId="65DEA265" w14:textId="77777777" w:rsidR="002330D4" w:rsidRDefault="002330D4">
            <w:pPr>
              <w:pStyle w:val="ConsPlusNormal"/>
              <w:jc w:val="right"/>
            </w:pPr>
            <w:r>
              <w:t>,</w:t>
            </w:r>
          </w:p>
        </w:tc>
      </w:tr>
      <w:tr w:rsidR="002330D4" w14:paraId="217EA464" w14:textId="77777777">
        <w:tc>
          <w:tcPr>
            <w:tcW w:w="9069" w:type="dxa"/>
            <w:gridSpan w:val="7"/>
            <w:tcBorders>
              <w:top w:val="nil"/>
              <w:left w:val="nil"/>
              <w:bottom w:val="nil"/>
              <w:right w:val="nil"/>
            </w:tcBorders>
          </w:tcPr>
          <w:p w14:paraId="57C0FB89" w14:textId="578F273C" w:rsidR="002330D4" w:rsidRDefault="002330D4">
            <w:pPr>
              <w:pStyle w:val="ConsPlusNormal"/>
              <w:jc w:val="both"/>
            </w:pPr>
            <w:r>
              <w:t xml:space="preserve">заявляет о своем намерении принять участие в открытом аукционе по приобретению права на заключение договора на право размещения </w:t>
            </w:r>
            <w:r>
              <w:lastRenderedPageBreak/>
              <w:t xml:space="preserve">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 по адресу:</w:t>
            </w:r>
          </w:p>
        </w:tc>
      </w:tr>
      <w:tr w:rsidR="002330D4" w14:paraId="3BF8767E" w14:textId="77777777">
        <w:tc>
          <w:tcPr>
            <w:tcW w:w="9069" w:type="dxa"/>
            <w:gridSpan w:val="7"/>
            <w:tcBorders>
              <w:top w:val="nil"/>
              <w:left w:val="nil"/>
              <w:bottom w:val="single" w:sz="4" w:space="0" w:color="auto"/>
              <w:right w:val="nil"/>
            </w:tcBorders>
          </w:tcPr>
          <w:p w14:paraId="12756034" w14:textId="77777777" w:rsidR="002330D4" w:rsidRDefault="002330D4">
            <w:pPr>
              <w:pStyle w:val="ConsPlusNormal"/>
              <w:jc w:val="right"/>
            </w:pPr>
            <w:r>
              <w:lastRenderedPageBreak/>
              <w:t>,</w:t>
            </w:r>
          </w:p>
        </w:tc>
      </w:tr>
      <w:tr w:rsidR="002330D4" w14:paraId="3C353B79" w14:textId="77777777">
        <w:tblPrEx>
          <w:tblBorders>
            <w:insideH w:val="single" w:sz="4" w:space="0" w:color="auto"/>
          </w:tblBorders>
        </w:tblPrEx>
        <w:tc>
          <w:tcPr>
            <w:tcW w:w="9069" w:type="dxa"/>
            <w:gridSpan w:val="7"/>
            <w:tcBorders>
              <w:top w:val="single" w:sz="4" w:space="0" w:color="auto"/>
              <w:left w:val="nil"/>
              <w:bottom w:val="single" w:sz="4" w:space="0" w:color="auto"/>
              <w:right w:val="nil"/>
            </w:tcBorders>
          </w:tcPr>
          <w:p w14:paraId="45E6A42D" w14:textId="77777777" w:rsidR="002330D4" w:rsidRDefault="002330D4">
            <w:pPr>
              <w:pStyle w:val="ConsPlusNormal"/>
              <w:jc w:val="right"/>
            </w:pPr>
            <w:r>
              <w:t>.</w:t>
            </w:r>
          </w:p>
        </w:tc>
      </w:tr>
      <w:tr w:rsidR="002330D4" w14:paraId="25201042" w14:textId="77777777">
        <w:tc>
          <w:tcPr>
            <w:tcW w:w="9069" w:type="dxa"/>
            <w:gridSpan w:val="7"/>
            <w:tcBorders>
              <w:top w:val="single" w:sz="4" w:space="0" w:color="auto"/>
              <w:left w:val="nil"/>
              <w:bottom w:val="nil"/>
              <w:right w:val="nil"/>
            </w:tcBorders>
          </w:tcPr>
          <w:p w14:paraId="613764BA" w14:textId="77777777" w:rsidR="002330D4" w:rsidRDefault="002330D4">
            <w:pPr>
              <w:pStyle w:val="ConsPlusNormal"/>
              <w:jc w:val="center"/>
            </w:pPr>
            <w:r>
              <w:t>(указать вид деятельности объекта)</w:t>
            </w:r>
          </w:p>
        </w:tc>
      </w:tr>
      <w:tr w:rsidR="002330D4" w14:paraId="12B0512A" w14:textId="77777777">
        <w:tc>
          <w:tcPr>
            <w:tcW w:w="9069" w:type="dxa"/>
            <w:gridSpan w:val="7"/>
            <w:tcBorders>
              <w:top w:val="nil"/>
              <w:left w:val="nil"/>
              <w:bottom w:val="nil"/>
              <w:right w:val="nil"/>
            </w:tcBorders>
          </w:tcPr>
          <w:p w14:paraId="5A1C81E7" w14:textId="77777777" w:rsidR="002330D4" w:rsidRDefault="002330D4">
            <w:pPr>
              <w:pStyle w:val="ConsPlusNormal"/>
              <w:ind w:firstLine="283"/>
              <w:jc w:val="both"/>
            </w:pPr>
            <w:r>
              <w:t>С условиями проведения открытого аукциона и порядком проведения открытого аукциона ознакомлен(а) и согласен(а).</w:t>
            </w:r>
          </w:p>
        </w:tc>
      </w:tr>
      <w:tr w:rsidR="002330D4" w14:paraId="0A647872" w14:textId="77777777">
        <w:tc>
          <w:tcPr>
            <w:tcW w:w="9069" w:type="dxa"/>
            <w:gridSpan w:val="7"/>
            <w:tcBorders>
              <w:top w:val="nil"/>
              <w:left w:val="nil"/>
              <w:bottom w:val="nil"/>
              <w:right w:val="nil"/>
            </w:tcBorders>
          </w:tcPr>
          <w:p w14:paraId="11266E5C" w14:textId="77777777" w:rsidR="002330D4" w:rsidRDefault="002330D4">
            <w:pPr>
              <w:pStyle w:val="ConsPlusNormal"/>
              <w:ind w:firstLine="283"/>
              <w:jc w:val="both"/>
            </w:pPr>
            <w:r>
              <w:t>Решение о результатах открытого аукциона прошу сообщить по адресу:</w:t>
            </w:r>
          </w:p>
        </w:tc>
      </w:tr>
      <w:tr w:rsidR="002330D4" w14:paraId="3F7B2D5F" w14:textId="77777777">
        <w:tc>
          <w:tcPr>
            <w:tcW w:w="9069" w:type="dxa"/>
            <w:gridSpan w:val="7"/>
            <w:tcBorders>
              <w:top w:val="nil"/>
              <w:left w:val="nil"/>
              <w:bottom w:val="single" w:sz="4" w:space="0" w:color="auto"/>
              <w:right w:val="nil"/>
            </w:tcBorders>
          </w:tcPr>
          <w:p w14:paraId="4B6D69A8" w14:textId="77777777" w:rsidR="002330D4" w:rsidRDefault="002330D4">
            <w:pPr>
              <w:pStyle w:val="ConsPlusNormal"/>
              <w:jc w:val="right"/>
            </w:pPr>
            <w:r>
              <w:t>.</w:t>
            </w:r>
          </w:p>
        </w:tc>
      </w:tr>
      <w:tr w:rsidR="002330D4" w14:paraId="2C9E9316" w14:textId="77777777">
        <w:tblPrEx>
          <w:tblBorders>
            <w:insideH w:val="single" w:sz="4" w:space="0" w:color="auto"/>
          </w:tblBorders>
        </w:tblPrEx>
        <w:tc>
          <w:tcPr>
            <w:tcW w:w="3061" w:type="dxa"/>
            <w:gridSpan w:val="3"/>
            <w:tcBorders>
              <w:top w:val="single" w:sz="4" w:space="0" w:color="auto"/>
              <w:left w:val="nil"/>
              <w:bottom w:val="nil"/>
              <w:right w:val="nil"/>
            </w:tcBorders>
          </w:tcPr>
          <w:p w14:paraId="73885918" w14:textId="77777777" w:rsidR="002330D4" w:rsidRDefault="002330D4">
            <w:pPr>
              <w:pStyle w:val="ConsPlusNormal"/>
              <w:ind w:firstLine="283"/>
              <w:jc w:val="both"/>
            </w:pPr>
            <w:r>
              <w:t>Банковские реквизиты:</w:t>
            </w:r>
          </w:p>
        </w:tc>
        <w:tc>
          <w:tcPr>
            <w:tcW w:w="6008" w:type="dxa"/>
            <w:gridSpan w:val="4"/>
            <w:tcBorders>
              <w:top w:val="single" w:sz="4" w:space="0" w:color="auto"/>
              <w:left w:val="nil"/>
              <w:bottom w:val="single" w:sz="4" w:space="0" w:color="auto"/>
              <w:right w:val="nil"/>
            </w:tcBorders>
          </w:tcPr>
          <w:p w14:paraId="50CEE7C7" w14:textId="77777777" w:rsidR="002330D4" w:rsidRDefault="002330D4">
            <w:pPr>
              <w:pStyle w:val="ConsPlusNormal"/>
              <w:jc w:val="right"/>
            </w:pPr>
            <w:r>
              <w:t>.</w:t>
            </w:r>
          </w:p>
        </w:tc>
      </w:tr>
      <w:tr w:rsidR="002330D4" w14:paraId="1245D451" w14:textId="77777777">
        <w:tc>
          <w:tcPr>
            <w:tcW w:w="2381" w:type="dxa"/>
            <w:tcBorders>
              <w:top w:val="nil"/>
              <w:left w:val="nil"/>
              <w:bottom w:val="nil"/>
              <w:right w:val="nil"/>
            </w:tcBorders>
          </w:tcPr>
          <w:p w14:paraId="5A7D8C01" w14:textId="77777777" w:rsidR="002330D4" w:rsidRDefault="002330D4">
            <w:pPr>
              <w:pStyle w:val="ConsPlusNormal"/>
              <w:ind w:firstLine="283"/>
              <w:jc w:val="both"/>
            </w:pPr>
            <w:r>
              <w:t>Номер телефона:</w:t>
            </w:r>
          </w:p>
        </w:tc>
        <w:tc>
          <w:tcPr>
            <w:tcW w:w="6688" w:type="dxa"/>
            <w:gridSpan w:val="6"/>
            <w:tcBorders>
              <w:top w:val="nil"/>
              <w:left w:val="nil"/>
              <w:bottom w:val="single" w:sz="4" w:space="0" w:color="auto"/>
              <w:right w:val="nil"/>
            </w:tcBorders>
          </w:tcPr>
          <w:p w14:paraId="1D70FA7A" w14:textId="77777777" w:rsidR="002330D4" w:rsidRDefault="002330D4">
            <w:pPr>
              <w:pStyle w:val="ConsPlusNormal"/>
              <w:jc w:val="right"/>
            </w:pPr>
            <w:r>
              <w:t>.</w:t>
            </w:r>
          </w:p>
        </w:tc>
      </w:tr>
      <w:tr w:rsidR="002330D4" w14:paraId="38B4BA89" w14:textId="77777777">
        <w:tc>
          <w:tcPr>
            <w:tcW w:w="9069" w:type="dxa"/>
            <w:gridSpan w:val="7"/>
            <w:tcBorders>
              <w:top w:val="nil"/>
              <w:left w:val="nil"/>
              <w:bottom w:val="nil"/>
              <w:right w:val="nil"/>
            </w:tcBorders>
          </w:tcPr>
          <w:p w14:paraId="1BEEF188" w14:textId="77777777" w:rsidR="002330D4" w:rsidRDefault="002330D4">
            <w:pPr>
              <w:pStyle w:val="ConsPlusNormal"/>
            </w:pPr>
          </w:p>
        </w:tc>
      </w:tr>
      <w:tr w:rsidR="002330D4" w14:paraId="787FC772" w14:textId="77777777">
        <w:tc>
          <w:tcPr>
            <w:tcW w:w="2381" w:type="dxa"/>
            <w:tcBorders>
              <w:top w:val="nil"/>
              <w:left w:val="nil"/>
              <w:bottom w:val="nil"/>
              <w:right w:val="nil"/>
            </w:tcBorders>
          </w:tcPr>
          <w:p w14:paraId="0864E23B" w14:textId="77777777" w:rsidR="002330D4" w:rsidRDefault="002330D4">
            <w:pPr>
              <w:pStyle w:val="ConsPlusNormal"/>
              <w:ind w:firstLine="283"/>
              <w:jc w:val="both"/>
            </w:pPr>
            <w:r>
              <w:t>Руководитель</w:t>
            </w:r>
          </w:p>
        </w:tc>
        <w:tc>
          <w:tcPr>
            <w:tcW w:w="2834" w:type="dxa"/>
            <w:gridSpan w:val="4"/>
            <w:tcBorders>
              <w:top w:val="nil"/>
              <w:left w:val="nil"/>
              <w:bottom w:val="single" w:sz="4" w:space="0" w:color="auto"/>
              <w:right w:val="nil"/>
            </w:tcBorders>
          </w:tcPr>
          <w:p w14:paraId="21479759" w14:textId="77777777" w:rsidR="002330D4" w:rsidRDefault="002330D4">
            <w:pPr>
              <w:pStyle w:val="ConsPlusNormal"/>
            </w:pPr>
          </w:p>
        </w:tc>
        <w:tc>
          <w:tcPr>
            <w:tcW w:w="340" w:type="dxa"/>
            <w:tcBorders>
              <w:top w:val="nil"/>
              <w:left w:val="nil"/>
              <w:bottom w:val="nil"/>
              <w:right w:val="nil"/>
            </w:tcBorders>
          </w:tcPr>
          <w:p w14:paraId="528607B9" w14:textId="77777777" w:rsidR="002330D4" w:rsidRDefault="002330D4">
            <w:pPr>
              <w:pStyle w:val="ConsPlusNormal"/>
            </w:pPr>
          </w:p>
        </w:tc>
        <w:tc>
          <w:tcPr>
            <w:tcW w:w="3514" w:type="dxa"/>
            <w:tcBorders>
              <w:top w:val="nil"/>
              <w:left w:val="nil"/>
              <w:bottom w:val="single" w:sz="4" w:space="0" w:color="auto"/>
              <w:right w:val="nil"/>
            </w:tcBorders>
          </w:tcPr>
          <w:p w14:paraId="7AE32E9A" w14:textId="77777777" w:rsidR="002330D4" w:rsidRDefault="002330D4">
            <w:pPr>
              <w:pStyle w:val="ConsPlusNormal"/>
            </w:pPr>
          </w:p>
        </w:tc>
      </w:tr>
      <w:tr w:rsidR="002330D4" w14:paraId="2B7DC120" w14:textId="77777777">
        <w:tc>
          <w:tcPr>
            <w:tcW w:w="2381" w:type="dxa"/>
            <w:tcBorders>
              <w:top w:val="nil"/>
              <w:left w:val="nil"/>
              <w:bottom w:val="nil"/>
              <w:right w:val="nil"/>
            </w:tcBorders>
          </w:tcPr>
          <w:p w14:paraId="59136A35" w14:textId="77777777" w:rsidR="002330D4" w:rsidRDefault="002330D4">
            <w:pPr>
              <w:pStyle w:val="ConsPlusNormal"/>
            </w:pPr>
          </w:p>
        </w:tc>
        <w:tc>
          <w:tcPr>
            <w:tcW w:w="2834" w:type="dxa"/>
            <w:gridSpan w:val="4"/>
            <w:tcBorders>
              <w:top w:val="single" w:sz="4" w:space="0" w:color="auto"/>
              <w:left w:val="nil"/>
              <w:bottom w:val="nil"/>
              <w:right w:val="nil"/>
            </w:tcBorders>
          </w:tcPr>
          <w:p w14:paraId="58DE4E97" w14:textId="77777777" w:rsidR="002330D4" w:rsidRDefault="002330D4">
            <w:pPr>
              <w:pStyle w:val="ConsPlusNormal"/>
              <w:jc w:val="center"/>
            </w:pPr>
            <w:r>
              <w:t>(подпись)</w:t>
            </w:r>
          </w:p>
        </w:tc>
        <w:tc>
          <w:tcPr>
            <w:tcW w:w="340" w:type="dxa"/>
            <w:tcBorders>
              <w:top w:val="nil"/>
              <w:left w:val="nil"/>
              <w:bottom w:val="nil"/>
              <w:right w:val="nil"/>
            </w:tcBorders>
          </w:tcPr>
          <w:p w14:paraId="6379E0CD" w14:textId="77777777" w:rsidR="002330D4" w:rsidRDefault="002330D4">
            <w:pPr>
              <w:pStyle w:val="ConsPlusNormal"/>
            </w:pPr>
          </w:p>
        </w:tc>
        <w:tc>
          <w:tcPr>
            <w:tcW w:w="3514" w:type="dxa"/>
            <w:tcBorders>
              <w:top w:val="single" w:sz="4" w:space="0" w:color="auto"/>
              <w:left w:val="nil"/>
              <w:bottom w:val="nil"/>
              <w:right w:val="nil"/>
            </w:tcBorders>
          </w:tcPr>
          <w:p w14:paraId="55B21288" w14:textId="77777777" w:rsidR="002330D4" w:rsidRDefault="002330D4">
            <w:pPr>
              <w:pStyle w:val="ConsPlusNormal"/>
              <w:jc w:val="center"/>
            </w:pPr>
            <w:r>
              <w:t>(расшифровка подписи)</w:t>
            </w:r>
          </w:p>
        </w:tc>
      </w:tr>
      <w:tr w:rsidR="002330D4" w14:paraId="0A142E5B" w14:textId="77777777">
        <w:tc>
          <w:tcPr>
            <w:tcW w:w="9069" w:type="dxa"/>
            <w:gridSpan w:val="7"/>
            <w:tcBorders>
              <w:top w:val="nil"/>
              <w:left w:val="nil"/>
              <w:bottom w:val="nil"/>
              <w:right w:val="nil"/>
            </w:tcBorders>
          </w:tcPr>
          <w:p w14:paraId="1266BAAD" w14:textId="77777777" w:rsidR="002330D4" w:rsidRDefault="002330D4">
            <w:pPr>
              <w:pStyle w:val="ConsPlusNormal"/>
            </w:pPr>
            <w:r>
              <w:t>"___" _______________ 20___ года</w:t>
            </w:r>
          </w:p>
        </w:tc>
      </w:tr>
      <w:tr w:rsidR="002330D4" w14:paraId="7F306AD5" w14:textId="77777777">
        <w:tc>
          <w:tcPr>
            <w:tcW w:w="9069" w:type="dxa"/>
            <w:gridSpan w:val="7"/>
            <w:tcBorders>
              <w:top w:val="nil"/>
              <w:left w:val="nil"/>
              <w:bottom w:val="nil"/>
              <w:right w:val="nil"/>
            </w:tcBorders>
          </w:tcPr>
          <w:p w14:paraId="434312AE" w14:textId="77777777" w:rsidR="002330D4" w:rsidRDefault="002330D4">
            <w:pPr>
              <w:pStyle w:val="ConsPlusNormal"/>
            </w:pPr>
            <w:r>
              <w:t>Принято:</w:t>
            </w:r>
          </w:p>
        </w:tc>
      </w:tr>
      <w:tr w:rsidR="002330D4" w14:paraId="4CCBE3ED" w14:textId="77777777">
        <w:tc>
          <w:tcPr>
            <w:tcW w:w="2381" w:type="dxa"/>
            <w:tcBorders>
              <w:top w:val="nil"/>
              <w:left w:val="nil"/>
              <w:bottom w:val="single" w:sz="4" w:space="0" w:color="auto"/>
              <w:right w:val="nil"/>
            </w:tcBorders>
          </w:tcPr>
          <w:p w14:paraId="7F7F7479" w14:textId="77777777" w:rsidR="002330D4" w:rsidRDefault="002330D4">
            <w:pPr>
              <w:pStyle w:val="ConsPlusNormal"/>
            </w:pPr>
          </w:p>
        </w:tc>
        <w:tc>
          <w:tcPr>
            <w:tcW w:w="340" w:type="dxa"/>
            <w:tcBorders>
              <w:top w:val="nil"/>
              <w:left w:val="nil"/>
              <w:bottom w:val="nil"/>
              <w:right w:val="nil"/>
            </w:tcBorders>
          </w:tcPr>
          <w:p w14:paraId="57A432FA" w14:textId="77777777" w:rsidR="002330D4" w:rsidRDefault="002330D4">
            <w:pPr>
              <w:pStyle w:val="ConsPlusNormal"/>
            </w:pPr>
          </w:p>
        </w:tc>
        <w:tc>
          <w:tcPr>
            <w:tcW w:w="6348" w:type="dxa"/>
            <w:gridSpan w:val="5"/>
            <w:tcBorders>
              <w:top w:val="nil"/>
              <w:left w:val="nil"/>
              <w:bottom w:val="single" w:sz="4" w:space="0" w:color="auto"/>
              <w:right w:val="nil"/>
            </w:tcBorders>
          </w:tcPr>
          <w:p w14:paraId="514485BF" w14:textId="77777777" w:rsidR="002330D4" w:rsidRDefault="002330D4">
            <w:pPr>
              <w:pStyle w:val="ConsPlusNormal"/>
            </w:pPr>
          </w:p>
        </w:tc>
      </w:tr>
      <w:tr w:rsidR="002330D4" w14:paraId="06D24D9E" w14:textId="77777777">
        <w:tc>
          <w:tcPr>
            <w:tcW w:w="2381" w:type="dxa"/>
            <w:tcBorders>
              <w:top w:val="single" w:sz="4" w:space="0" w:color="auto"/>
              <w:left w:val="nil"/>
              <w:bottom w:val="nil"/>
              <w:right w:val="nil"/>
            </w:tcBorders>
          </w:tcPr>
          <w:p w14:paraId="44F3D862" w14:textId="77777777" w:rsidR="002330D4" w:rsidRDefault="002330D4">
            <w:pPr>
              <w:pStyle w:val="ConsPlusNormal"/>
              <w:jc w:val="center"/>
            </w:pPr>
            <w:r>
              <w:t>(подпись)</w:t>
            </w:r>
          </w:p>
        </w:tc>
        <w:tc>
          <w:tcPr>
            <w:tcW w:w="340" w:type="dxa"/>
            <w:tcBorders>
              <w:top w:val="nil"/>
              <w:left w:val="nil"/>
              <w:bottom w:val="nil"/>
              <w:right w:val="nil"/>
            </w:tcBorders>
          </w:tcPr>
          <w:p w14:paraId="59C106E9" w14:textId="77777777" w:rsidR="002330D4" w:rsidRDefault="002330D4">
            <w:pPr>
              <w:pStyle w:val="ConsPlusNormal"/>
            </w:pPr>
          </w:p>
        </w:tc>
        <w:tc>
          <w:tcPr>
            <w:tcW w:w="6348" w:type="dxa"/>
            <w:gridSpan w:val="5"/>
            <w:tcBorders>
              <w:top w:val="single" w:sz="4" w:space="0" w:color="auto"/>
              <w:left w:val="nil"/>
              <w:bottom w:val="nil"/>
              <w:right w:val="nil"/>
            </w:tcBorders>
          </w:tcPr>
          <w:p w14:paraId="5D32F448" w14:textId="77777777" w:rsidR="002330D4" w:rsidRDefault="002330D4">
            <w:pPr>
              <w:pStyle w:val="ConsPlusNormal"/>
              <w:jc w:val="center"/>
            </w:pPr>
            <w:r>
              <w:t>(Ф.И.О. лица, принявшего документы)</w:t>
            </w:r>
          </w:p>
        </w:tc>
      </w:tr>
      <w:tr w:rsidR="002330D4" w14:paraId="70F85CE3" w14:textId="77777777">
        <w:tc>
          <w:tcPr>
            <w:tcW w:w="9069" w:type="dxa"/>
            <w:gridSpan w:val="7"/>
            <w:tcBorders>
              <w:top w:val="nil"/>
              <w:left w:val="nil"/>
              <w:bottom w:val="nil"/>
              <w:right w:val="nil"/>
            </w:tcBorders>
          </w:tcPr>
          <w:p w14:paraId="4CF8699C" w14:textId="77777777" w:rsidR="002330D4" w:rsidRDefault="002330D4">
            <w:pPr>
              <w:pStyle w:val="ConsPlusNormal"/>
            </w:pPr>
            <w:r>
              <w:t>"___" _______________ 20___ года</w:t>
            </w:r>
          </w:p>
        </w:tc>
      </w:tr>
    </w:tbl>
    <w:p w14:paraId="03105ACB" w14:textId="77777777" w:rsidR="002330D4" w:rsidRDefault="002330D4">
      <w:pPr>
        <w:pStyle w:val="ConsPlusNormal"/>
        <w:jc w:val="both"/>
      </w:pPr>
    </w:p>
    <w:p w14:paraId="2577C7A2" w14:textId="77777777" w:rsidR="002330D4" w:rsidRDefault="002330D4">
      <w:pPr>
        <w:pStyle w:val="ConsPlusNormal"/>
        <w:jc w:val="both"/>
      </w:pPr>
    </w:p>
    <w:p w14:paraId="7F3259EE" w14:textId="77777777" w:rsidR="002330D4" w:rsidRDefault="002330D4">
      <w:pPr>
        <w:pStyle w:val="ConsPlusNormal"/>
        <w:jc w:val="both"/>
      </w:pPr>
    </w:p>
    <w:p w14:paraId="0ADAD388" w14:textId="77777777" w:rsidR="0062075B" w:rsidRDefault="0062075B">
      <w:pPr>
        <w:pStyle w:val="ConsPlusNormal"/>
        <w:jc w:val="both"/>
      </w:pPr>
    </w:p>
    <w:p w14:paraId="49B10CA0" w14:textId="77777777" w:rsidR="002330D4" w:rsidRDefault="002330D4">
      <w:pPr>
        <w:pStyle w:val="ConsPlusNormal"/>
        <w:jc w:val="both"/>
      </w:pPr>
    </w:p>
    <w:p w14:paraId="283E380F" w14:textId="77777777" w:rsidR="002330D4" w:rsidRDefault="002330D4">
      <w:pPr>
        <w:pStyle w:val="ConsPlusNormal"/>
        <w:jc w:val="both"/>
      </w:pPr>
    </w:p>
    <w:p w14:paraId="5E3D903B" w14:textId="77777777" w:rsidR="0062075B" w:rsidRDefault="0062075B">
      <w:pPr>
        <w:pStyle w:val="ConsPlusNormal"/>
        <w:jc w:val="both"/>
      </w:pPr>
    </w:p>
    <w:p w14:paraId="0EB62BA5" w14:textId="77777777" w:rsidR="0062075B" w:rsidRDefault="0062075B">
      <w:pPr>
        <w:pStyle w:val="ConsPlusNormal"/>
        <w:jc w:val="both"/>
      </w:pPr>
    </w:p>
    <w:p w14:paraId="25D274BC" w14:textId="77777777" w:rsidR="0062075B" w:rsidRDefault="0062075B">
      <w:pPr>
        <w:pStyle w:val="ConsPlusNormal"/>
        <w:jc w:val="both"/>
      </w:pPr>
    </w:p>
    <w:p w14:paraId="2AC77488" w14:textId="77777777" w:rsidR="0062075B" w:rsidRDefault="0062075B">
      <w:pPr>
        <w:pStyle w:val="ConsPlusNormal"/>
        <w:jc w:val="both"/>
      </w:pPr>
    </w:p>
    <w:p w14:paraId="4468B0C1" w14:textId="77777777" w:rsidR="0062075B" w:rsidRDefault="0062075B">
      <w:pPr>
        <w:pStyle w:val="ConsPlusNormal"/>
        <w:jc w:val="both"/>
      </w:pPr>
    </w:p>
    <w:p w14:paraId="7BFAAC1A" w14:textId="77777777" w:rsidR="0062075B" w:rsidRDefault="0062075B">
      <w:pPr>
        <w:pStyle w:val="ConsPlusNormal"/>
        <w:jc w:val="both"/>
      </w:pPr>
    </w:p>
    <w:p w14:paraId="30C8DB65" w14:textId="77777777" w:rsidR="0062075B" w:rsidRDefault="0062075B">
      <w:pPr>
        <w:pStyle w:val="ConsPlusNormal"/>
        <w:jc w:val="both"/>
      </w:pPr>
    </w:p>
    <w:p w14:paraId="172DDC8E" w14:textId="77777777" w:rsidR="0062075B" w:rsidRDefault="0062075B">
      <w:pPr>
        <w:pStyle w:val="ConsPlusNormal"/>
        <w:jc w:val="both"/>
      </w:pPr>
    </w:p>
    <w:p w14:paraId="5046D15E" w14:textId="77777777" w:rsidR="004E5229" w:rsidRDefault="004E5229">
      <w:pPr>
        <w:pStyle w:val="ConsPlusNormal"/>
        <w:jc w:val="both"/>
      </w:pPr>
    </w:p>
    <w:p w14:paraId="380DD4D5" w14:textId="77777777" w:rsidR="0062075B" w:rsidRDefault="0062075B">
      <w:pPr>
        <w:pStyle w:val="ConsPlusNormal"/>
        <w:jc w:val="both"/>
      </w:pPr>
    </w:p>
    <w:p w14:paraId="045AD67E" w14:textId="77777777" w:rsidR="0062075B" w:rsidRDefault="0062075B">
      <w:pPr>
        <w:pStyle w:val="ConsPlusNormal"/>
        <w:jc w:val="both"/>
      </w:pPr>
    </w:p>
    <w:p w14:paraId="75F95A6F" w14:textId="77777777" w:rsidR="002330D4" w:rsidRPr="001E7713" w:rsidRDefault="002330D4">
      <w:pPr>
        <w:pStyle w:val="ConsPlusNormal"/>
        <w:jc w:val="right"/>
        <w:outlineLvl w:val="1"/>
        <w:rPr>
          <w:sz w:val="22"/>
          <w:szCs w:val="22"/>
        </w:rPr>
      </w:pPr>
      <w:r w:rsidRPr="001E7713">
        <w:rPr>
          <w:sz w:val="22"/>
          <w:szCs w:val="22"/>
        </w:rPr>
        <w:t>Приложение N 5</w:t>
      </w:r>
    </w:p>
    <w:p w14:paraId="7A0F3CFF" w14:textId="77777777" w:rsidR="002330D4" w:rsidRPr="001E7713" w:rsidRDefault="002330D4">
      <w:pPr>
        <w:pStyle w:val="ConsPlusNormal"/>
        <w:jc w:val="right"/>
        <w:rPr>
          <w:sz w:val="22"/>
          <w:szCs w:val="22"/>
        </w:rPr>
      </w:pPr>
      <w:r w:rsidRPr="001E7713">
        <w:rPr>
          <w:sz w:val="22"/>
          <w:szCs w:val="22"/>
        </w:rPr>
        <w:t>к Положению</w:t>
      </w:r>
    </w:p>
    <w:p w14:paraId="35A3F966" w14:textId="77777777" w:rsidR="002330D4" w:rsidRPr="001E7713" w:rsidRDefault="002330D4">
      <w:pPr>
        <w:pStyle w:val="ConsPlusNormal"/>
        <w:jc w:val="right"/>
        <w:rPr>
          <w:sz w:val="22"/>
          <w:szCs w:val="22"/>
        </w:rPr>
      </w:pPr>
      <w:r w:rsidRPr="001E7713">
        <w:rPr>
          <w:sz w:val="22"/>
          <w:szCs w:val="22"/>
        </w:rPr>
        <w:t>о порядке размещения нестационарных</w:t>
      </w:r>
    </w:p>
    <w:p w14:paraId="6EA39425" w14:textId="77777777" w:rsidR="002330D4" w:rsidRPr="001E7713" w:rsidRDefault="002330D4">
      <w:pPr>
        <w:pStyle w:val="ConsPlusNormal"/>
        <w:jc w:val="right"/>
        <w:rPr>
          <w:sz w:val="22"/>
          <w:szCs w:val="22"/>
        </w:rPr>
      </w:pPr>
      <w:r w:rsidRPr="001E7713">
        <w:rPr>
          <w:sz w:val="22"/>
          <w:szCs w:val="22"/>
        </w:rPr>
        <w:t>торговых объектов на территории</w:t>
      </w:r>
    </w:p>
    <w:p w14:paraId="14774455" w14:textId="3B39F5D7" w:rsidR="002330D4" w:rsidRPr="001E7713" w:rsidRDefault="00A14E19">
      <w:pPr>
        <w:pStyle w:val="ConsPlusNormal"/>
        <w:jc w:val="right"/>
        <w:rPr>
          <w:sz w:val="22"/>
          <w:szCs w:val="22"/>
        </w:rPr>
      </w:pPr>
      <w:r w:rsidRPr="001E7713">
        <w:rPr>
          <w:sz w:val="22"/>
          <w:szCs w:val="22"/>
        </w:rPr>
        <w:t>Демянского</w:t>
      </w:r>
      <w:r w:rsidR="002330D4" w:rsidRPr="001E7713">
        <w:rPr>
          <w:sz w:val="22"/>
          <w:szCs w:val="22"/>
        </w:rPr>
        <w:t xml:space="preserve"> муниципального </w:t>
      </w:r>
      <w:r w:rsidR="00274D0E" w:rsidRPr="001E7713">
        <w:rPr>
          <w:sz w:val="22"/>
          <w:szCs w:val="22"/>
        </w:rPr>
        <w:t>округа</w:t>
      </w:r>
    </w:p>
    <w:p w14:paraId="3E853224" w14:textId="77777777" w:rsidR="002330D4" w:rsidRDefault="002330D4">
      <w:pPr>
        <w:pStyle w:val="ConsPlusNormal"/>
        <w:jc w:val="right"/>
      </w:pPr>
      <w:r w:rsidRPr="001E7713">
        <w:rPr>
          <w:sz w:val="22"/>
          <w:szCs w:val="22"/>
        </w:rPr>
        <w:t>Новгородской области</w:t>
      </w:r>
    </w:p>
    <w:p w14:paraId="16E170F0" w14:textId="77777777" w:rsidR="002330D4" w:rsidRDefault="002330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
        <w:gridCol w:w="2041"/>
        <w:gridCol w:w="340"/>
        <w:gridCol w:w="340"/>
        <w:gridCol w:w="1361"/>
        <w:gridCol w:w="340"/>
        <w:gridCol w:w="340"/>
        <w:gridCol w:w="1020"/>
        <w:gridCol w:w="340"/>
        <w:gridCol w:w="1926"/>
      </w:tblGrid>
      <w:tr w:rsidR="002330D4" w14:paraId="2D08AEB0" w14:textId="77777777">
        <w:tc>
          <w:tcPr>
            <w:tcW w:w="9068" w:type="dxa"/>
            <w:gridSpan w:val="10"/>
            <w:tcBorders>
              <w:top w:val="nil"/>
              <w:left w:val="nil"/>
              <w:bottom w:val="nil"/>
              <w:right w:val="nil"/>
            </w:tcBorders>
          </w:tcPr>
          <w:p w14:paraId="61B66334" w14:textId="77777777" w:rsidR="002330D4" w:rsidRDefault="002330D4">
            <w:pPr>
              <w:pStyle w:val="ConsPlusNormal"/>
              <w:jc w:val="right"/>
            </w:pPr>
            <w:r>
              <w:t>Форма</w:t>
            </w:r>
          </w:p>
        </w:tc>
      </w:tr>
      <w:tr w:rsidR="002330D4" w14:paraId="1FDB1496" w14:textId="77777777">
        <w:tc>
          <w:tcPr>
            <w:tcW w:w="9068" w:type="dxa"/>
            <w:gridSpan w:val="10"/>
            <w:tcBorders>
              <w:top w:val="nil"/>
              <w:left w:val="nil"/>
              <w:bottom w:val="nil"/>
              <w:right w:val="nil"/>
            </w:tcBorders>
          </w:tcPr>
          <w:p w14:paraId="412265E3" w14:textId="77777777" w:rsidR="002330D4" w:rsidRDefault="002330D4">
            <w:pPr>
              <w:pStyle w:val="ConsPlusNormal"/>
              <w:jc w:val="center"/>
            </w:pPr>
            <w:bookmarkStart w:id="24" w:name="P574"/>
            <w:bookmarkEnd w:id="24"/>
            <w:r>
              <w:t>АКТ N ___</w:t>
            </w:r>
          </w:p>
          <w:p w14:paraId="5FAB8809" w14:textId="77777777" w:rsidR="002330D4" w:rsidRDefault="002330D4">
            <w:pPr>
              <w:pStyle w:val="ConsPlusNormal"/>
              <w:jc w:val="center"/>
            </w:pPr>
            <w:r>
              <w:t>обследования нестационарного торгового объекта</w:t>
            </w:r>
          </w:p>
          <w:p w14:paraId="528EA18D" w14:textId="77777777" w:rsidR="002330D4" w:rsidRDefault="002330D4">
            <w:pPr>
              <w:pStyle w:val="ConsPlusNormal"/>
              <w:jc w:val="center"/>
            </w:pPr>
            <w:r>
              <w:t>на соответствие требованиям договора на право размещения</w:t>
            </w:r>
          </w:p>
          <w:p w14:paraId="44D887B9" w14:textId="77777777" w:rsidR="002330D4" w:rsidRDefault="002330D4">
            <w:pPr>
              <w:pStyle w:val="ConsPlusNormal"/>
              <w:jc w:val="center"/>
            </w:pPr>
            <w:r>
              <w:t>нестационарного торгового объекта на территории</w:t>
            </w:r>
          </w:p>
          <w:p w14:paraId="41DB9475" w14:textId="3FC387BC" w:rsidR="002330D4" w:rsidRDefault="00A14E19">
            <w:pPr>
              <w:pStyle w:val="ConsPlusNormal"/>
              <w:jc w:val="center"/>
            </w:pPr>
            <w:r>
              <w:t>Демянского</w:t>
            </w:r>
            <w:r w:rsidR="002330D4">
              <w:t xml:space="preserve"> муниципального </w:t>
            </w:r>
            <w:r w:rsidR="00274D0E">
              <w:t>округа</w:t>
            </w:r>
            <w:r w:rsidR="002330D4">
              <w:t xml:space="preserve"> Новгородской области</w:t>
            </w:r>
          </w:p>
        </w:tc>
      </w:tr>
      <w:tr w:rsidR="002330D4" w14:paraId="60AC97E1" w14:textId="77777777">
        <w:tc>
          <w:tcPr>
            <w:tcW w:w="9068" w:type="dxa"/>
            <w:gridSpan w:val="10"/>
            <w:tcBorders>
              <w:top w:val="nil"/>
              <w:left w:val="nil"/>
              <w:bottom w:val="single" w:sz="4" w:space="0" w:color="auto"/>
              <w:right w:val="nil"/>
            </w:tcBorders>
          </w:tcPr>
          <w:p w14:paraId="32B18E4B" w14:textId="77777777" w:rsidR="002330D4" w:rsidRDefault="002330D4">
            <w:pPr>
              <w:pStyle w:val="ConsPlusNormal"/>
            </w:pPr>
          </w:p>
        </w:tc>
      </w:tr>
      <w:tr w:rsidR="002330D4" w14:paraId="62C4A216" w14:textId="77777777">
        <w:tc>
          <w:tcPr>
            <w:tcW w:w="9068" w:type="dxa"/>
            <w:gridSpan w:val="10"/>
            <w:tcBorders>
              <w:top w:val="single" w:sz="4" w:space="0" w:color="auto"/>
              <w:left w:val="nil"/>
              <w:bottom w:val="nil"/>
              <w:right w:val="nil"/>
            </w:tcBorders>
          </w:tcPr>
          <w:p w14:paraId="584B7B43" w14:textId="77777777" w:rsidR="002330D4" w:rsidRDefault="002330D4">
            <w:pPr>
              <w:pStyle w:val="ConsPlusNormal"/>
              <w:jc w:val="center"/>
            </w:pPr>
            <w:r>
              <w:t>(должность, Ф.И.О. должностного лица, проводившего обследование)</w:t>
            </w:r>
          </w:p>
        </w:tc>
      </w:tr>
      <w:tr w:rsidR="002330D4" w14:paraId="5E3C63D9" w14:textId="77777777">
        <w:tc>
          <w:tcPr>
            <w:tcW w:w="3061" w:type="dxa"/>
            <w:gridSpan w:val="2"/>
            <w:tcBorders>
              <w:top w:val="nil"/>
              <w:left w:val="nil"/>
              <w:bottom w:val="single" w:sz="4" w:space="0" w:color="auto"/>
              <w:right w:val="nil"/>
            </w:tcBorders>
          </w:tcPr>
          <w:p w14:paraId="2C8B23A6" w14:textId="77777777" w:rsidR="002330D4" w:rsidRDefault="002330D4">
            <w:pPr>
              <w:pStyle w:val="ConsPlusNormal"/>
            </w:pPr>
          </w:p>
        </w:tc>
        <w:tc>
          <w:tcPr>
            <w:tcW w:w="6007" w:type="dxa"/>
            <w:gridSpan w:val="8"/>
            <w:tcBorders>
              <w:top w:val="nil"/>
              <w:left w:val="nil"/>
              <w:bottom w:val="nil"/>
              <w:right w:val="nil"/>
            </w:tcBorders>
          </w:tcPr>
          <w:p w14:paraId="70E3623B" w14:textId="77777777" w:rsidR="002330D4" w:rsidRDefault="002330D4">
            <w:pPr>
              <w:pStyle w:val="ConsPlusNormal"/>
              <w:jc w:val="right"/>
            </w:pPr>
            <w:r>
              <w:t>осуществил(а) обследование нестационарного торгового</w:t>
            </w:r>
          </w:p>
        </w:tc>
      </w:tr>
      <w:tr w:rsidR="002330D4" w14:paraId="42E8905E" w14:textId="77777777">
        <w:tc>
          <w:tcPr>
            <w:tcW w:w="3061" w:type="dxa"/>
            <w:gridSpan w:val="2"/>
            <w:tcBorders>
              <w:top w:val="single" w:sz="4" w:space="0" w:color="auto"/>
              <w:left w:val="nil"/>
              <w:bottom w:val="nil"/>
              <w:right w:val="nil"/>
            </w:tcBorders>
          </w:tcPr>
          <w:p w14:paraId="4DCF63C2" w14:textId="77777777" w:rsidR="002330D4" w:rsidRDefault="002330D4">
            <w:pPr>
              <w:pStyle w:val="ConsPlusNormal"/>
              <w:jc w:val="center"/>
            </w:pPr>
            <w:r>
              <w:t>(дата)</w:t>
            </w:r>
          </w:p>
        </w:tc>
        <w:tc>
          <w:tcPr>
            <w:tcW w:w="6007" w:type="dxa"/>
            <w:gridSpan w:val="8"/>
            <w:tcBorders>
              <w:top w:val="nil"/>
              <w:left w:val="nil"/>
              <w:bottom w:val="nil"/>
              <w:right w:val="nil"/>
            </w:tcBorders>
          </w:tcPr>
          <w:p w14:paraId="2832E0D8" w14:textId="77777777" w:rsidR="002330D4" w:rsidRDefault="002330D4">
            <w:pPr>
              <w:pStyle w:val="ConsPlusNormal"/>
            </w:pPr>
          </w:p>
        </w:tc>
      </w:tr>
      <w:tr w:rsidR="002330D4" w14:paraId="3B39B7BA" w14:textId="77777777">
        <w:tc>
          <w:tcPr>
            <w:tcW w:w="1020" w:type="dxa"/>
            <w:tcBorders>
              <w:top w:val="nil"/>
              <w:left w:val="nil"/>
              <w:bottom w:val="nil"/>
              <w:right w:val="nil"/>
            </w:tcBorders>
          </w:tcPr>
          <w:p w14:paraId="6EF72E14" w14:textId="77777777" w:rsidR="002330D4" w:rsidRDefault="002330D4">
            <w:pPr>
              <w:pStyle w:val="ConsPlusNormal"/>
            </w:pPr>
            <w:r>
              <w:t>объекта</w:t>
            </w:r>
          </w:p>
        </w:tc>
        <w:tc>
          <w:tcPr>
            <w:tcW w:w="8048" w:type="dxa"/>
            <w:gridSpan w:val="9"/>
            <w:tcBorders>
              <w:top w:val="nil"/>
              <w:left w:val="nil"/>
              <w:bottom w:val="single" w:sz="4" w:space="0" w:color="auto"/>
              <w:right w:val="nil"/>
            </w:tcBorders>
          </w:tcPr>
          <w:p w14:paraId="1BAF9D7E" w14:textId="77777777" w:rsidR="002330D4" w:rsidRDefault="002330D4">
            <w:pPr>
              <w:pStyle w:val="ConsPlusNormal"/>
            </w:pPr>
          </w:p>
        </w:tc>
      </w:tr>
      <w:tr w:rsidR="002330D4" w14:paraId="5209D7CA" w14:textId="77777777">
        <w:tc>
          <w:tcPr>
            <w:tcW w:w="1020" w:type="dxa"/>
            <w:tcBorders>
              <w:top w:val="nil"/>
              <w:left w:val="nil"/>
              <w:bottom w:val="nil"/>
              <w:right w:val="nil"/>
            </w:tcBorders>
          </w:tcPr>
          <w:p w14:paraId="304A22F4" w14:textId="77777777" w:rsidR="002330D4" w:rsidRDefault="002330D4">
            <w:pPr>
              <w:pStyle w:val="ConsPlusNormal"/>
            </w:pPr>
          </w:p>
        </w:tc>
        <w:tc>
          <w:tcPr>
            <w:tcW w:w="8048" w:type="dxa"/>
            <w:gridSpan w:val="9"/>
            <w:tcBorders>
              <w:top w:val="single" w:sz="4" w:space="0" w:color="auto"/>
              <w:left w:val="nil"/>
              <w:bottom w:val="nil"/>
              <w:right w:val="nil"/>
            </w:tcBorders>
          </w:tcPr>
          <w:p w14:paraId="272BAFF3" w14:textId="77777777" w:rsidR="002330D4" w:rsidRDefault="002330D4">
            <w:pPr>
              <w:pStyle w:val="ConsPlusNormal"/>
              <w:jc w:val="center"/>
            </w:pPr>
            <w:r>
              <w:t>(тип объекта, специализация)</w:t>
            </w:r>
          </w:p>
        </w:tc>
      </w:tr>
      <w:tr w:rsidR="002330D4" w14:paraId="793B5271" w14:textId="77777777">
        <w:tc>
          <w:tcPr>
            <w:tcW w:w="9068" w:type="dxa"/>
            <w:gridSpan w:val="10"/>
            <w:tcBorders>
              <w:top w:val="nil"/>
              <w:left w:val="nil"/>
              <w:bottom w:val="nil"/>
              <w:right w:val="nil"/>
            </w:tcBorders>
          </w:tcPr>
          <w:p w14:paraId="5EA84A68" w14:textId="32A5ED8E" w:rsidR="002330D4" w:rsidRDefault="002330D4">
            <w:pPr>
              <w:pStyle w:val="ConsPlusNormal"/>
              <w:jc w:val="both"/>
            </w:pPr>
            <w:r>
              <w:t xml:space="preserve">по адресу: _______________________________, на предмет соответствия требованиям договора на право размещения 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 от "___" ______________ 20__ г. N _____, заключенного с</w:t>
            </w:r>
          </w:p>
        </w:tc>
      </w:tr>
      <w:tr w:rsidR="002330D4" w14:paraId="0E519297" w14:textId="77777777">
        <w:tc>
          <w:tcPr>
            <w:tcW w:w="9068" w:type="dxa"/>
            <w:gridSpan w:val="10"/>
            <w:tcBorders>
              <w:top w:val="nil"/>
              <w:left w:val="nil"/>
              <w:bottom w:val="single" w:sz="4" w:space="0" w:color="auto"/>
              <w:right w:val="nil"/>
            </w:tcBorders>
          </w:tcPr>
          <w:p w14:paraId="73D6B102" w14:textId="77777777" w:rsidR="002330D4" w:rsidRDefault="002330D4">
            <w:pPr>
              <w:pStyle w:val="ConsPlusNormal"/>
              <w:jc w:val="right"/>
            </w:pPr>
            <w:r>
              <w:t>.</w:t>
            </w:r>
          </w:p>
        </w:tc>
      </w:tr>
      <w:tr w:rsidR="002330D4" w14:paraId="1A2B7554" w14:textId="77777777">
        <w:tc>
          <w:tcPr>
            <w:tcW w:w="9068" w:type="dxa"/>
            <w:gridSpan w:val="10"/>
            <w:tcBorders>
              <w:top w:val="single" w:sz="4" w:space="0" w:color="auto"/>
              <w:left w:val="nil"/>
              <w:bottom w:val="nil"/>
              <w:right w:val="nil"/>
            </w:tcBorders>
          </w:tcPr>
          <w:p w14:paraId="6A715DE1" w14:textId="5824D91C" w:rsidR="002330D4" w:rsidRDefault="002330D4">
            <w:pPr>
              <w:pStyle w:val="ConsPlusNormal"/>
              <w:jc w:val="center"/>
            </w:pPr>
            <w:r>
              <w:t>(наименование организации, Ф.И.О. индивидуального предпринимателя</w:t>
            </w:r>
            <w:r w:rsidR="000C43FE">
              <w:t>, физического лица</w:t>
            </w:r>
            <w:r>
              <w:t>)</w:t>
            </w:r>
          </w:p>
        </w:tc>
      </w:tr>
      <w:tr w:rsidR="002330D4" w14:paraId="245B9A0C" w14:textId="77777777">
        <w:tc>
          <w:tcPr>
            <w:tcW w:w="9068" w:type="dxa"/>
            <w:gridSpan w:val="10"/>
            <w:tcBorders>
              <w:top w:val="nil"/>
              <w:left w:val="nil"/>
              <w:bottom w:val="nil"/>
              <w:right w:val="nil"/>
            </w:tcBorders>
          </w:tcPr>
          <w:p w14:paraId="1040E345" w14:textId="1B4DBFF1" w:rsidR="002330D4" w:rsidRDefault="002330D4">
            <w:pPr>
              <w:pStyle w:val="ConsPlusNormal"/>
              <w:ind w:firstLine="283"/>
              <w:jc w:val="both"/>
            </w:pPr>
            <w:r>
              <w:t xml:space="preserve">По результатам обследования установлено, что размещение нестационарного торгового объекта соответствует (не соответствует) требованиям договора на право размещения 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w:t>
            </w:r>
          </w:p>
        </w:tc>
      </w:tr>
      <w:tr w:rsidR="002330D4" w14:paraId="0936CDA0" w14:textId="77777777">
        <w:tc>
          <w:tcPr>
            <w:tcW w:w="3061" w:type="dxa"/>
            <w:gridSpan w:val="2"/>
            <w:tcBorders>
              <w:top w:val="nil"/>
              <w:left w:val="nil"/>
              <w:bottom w:val="nil"/>
              <w:right w:val="nil"/>
            </w:tcBorders>
          </w:tcPr>
          <w:p w14:paraId="693178E0" w14:textId="77777777" w:rsidR="002330D4" w:rsidRDefault="002330D4">
            <w:pPr>
              <w:pStyle w:val="ConsPlusNormal"/>
              <w:ind w:firstLine="283"/>
              <w:jc w:val="both"/>
            </w:pPr>
            <w:r>
              <w:t>Выявленные нарушения:</w:t>
            </w:r>
          </w:p>
        </w:tc>
        <w:tc>
          <w:tcPr>
            <w:tcW w:w="6007" w:type="dxa"/>
            <w:gridSpan w:val="8"/>
            <w:tcBorders>
              <w:top w:val="nil"/>
              <w:left w:val="nil"/>
              <w:bottom w:val="single" w:sz="4" w:space="0" w:color="auto"/>
              <w:right w:val="nil"/>
            </w:tcBorders>
          </w:tcPr>
          <w:p w14:paraId="29F72442" w14:textId="77777777" w:rsidR="002330D4" w:rsidRDefault="002330D4">
            <w:pPr>
              <w:pStyle w:val="ConsPlusNormal"/>
            </w:pPr>
          </w:p>
        </w:tc>
      </w:tr>
      <w:tr w:rsidR="002330D4" w14:paraId="0B4E6D19" w14:textId="77777777">
        <w:tc>
          <w:tcPr>
            <w:tcW w:w="9068" w:type="dxa"/>
            <w:gridSpan w:val="10"/>
            <w:tcBorders>
              <w:top w:val="nil"/>
              <w:left w:val="nil"/>
              <w:bottom w:val="single" w:sz="4" w:space="0" w:color="auto"/>
              <w:right w:val="nil"/>
            </w:tcBorders>
          </w:tcPr>
          <w:p w14:paraId="167B17D8" w14:textId="77777777" w:rsidR="002330D4" w:rsidRDefault="002330D4">
            <w:pPr>
              <w:pStyle w:val="ConsPlusNormal"/>
            </w:pPr>
          </w:p>
        </w:tc>
      </w:tr>
      <w:tr w:rsidR="002330D4" w14:paraId="7BF194A9" w14:textId="77777777">
        <w:tblPrEx>
          <w:tblBorders>
            <w:insideH w:val="single" w:sz="4" w:space="0" w:color="auto"/>
          </w:tblBorders>
        </w:tblPrEx>
        <w:tc>
          <w:tcPr>
            <w:tcW w:w="9068" w:type="dxa"/>
            <w:gridSpan w:val="10"/>
            <w:tcBorders>
              <w:top w:val="single" w:sz="4" w:space="0" w:color="auto"/>
              <w:left w:val="nil"/>
              <w:bottom w:val="single" w:sz="4" w:space="0" w:color="auto"/>
              <w:right w:val="nil"/>
            </w:tcBorders>
          </w:tcPr>
          <w:p w14:paraId="5ABC1153" w14:textId="77777777" w:rsidR="002330D4" w:rsidRDefault="002330D4">
            <w:pPr>
              <w:pStyle w:val="ConsPlusNormal"/>
            </w:pPr>
          </w:p>
        </w:tc>
      </w:tr>
      <w:tr w:rsidR="002330D4" w14:paraId="3DB24D28" w14:textId="77777777">
        <w:tc>
          <w:tcPr>
            <w:tcW w:w="9068" w:type="dxa"/>
            <w:gridSpan w:val="10"/>
            <w:tcBorders>
              <w:top w:val="single" w:sz="4" w:space="0" w:color="auto"/>
              <w:left w:val="nil"/>
              <w:bottom w:val="nil"/>
              <w:right w:val="nil"/>
            </w:tcBorders>
          </w:tcPr>
          <w:p w14:paraId="7DE10CBB" w14:textId="77777777" w:rsidR="002330D4" w:rsidRDefault="002330D4">
            <w:pPr>
              <w:pStyle w:val="ConsPlusNormal"/>
              <w:ind w:firstLine="283"/>
              <w:jc w:val="both"/>
            </w:pPr>
            <w:r>
              <w:t xml:space="preserve">Владельцу нестационарного торгового объекта предложено устранить </w:t>
            </w:r>
            <w:r>
              <w:lastRenderedPageBreak/>
              <w:t>выявленные нарушения в срок до "___" _______________ 20__ г. (не более 10 календарных дней с момента проведения обследования).</w:t>
            </w:r>
          </w:p>
        </w:tc>
      </w:tr>
      <w:tr w:rsidR="002330D4" w14:paraId="43737FD7" w14:textId="77777777">
        <w:tc>
          <w:tcPr>
            <w:tcW w:w="9068" w:type="dxa"/>
            <w:gridSpan w:val="10"/>
            <w:tcBorders>
              <w:top w:val="nil"/>
              <w:left w:val="nil"/>
              <w:bottom w:val="nil"/>
              <w:right w:val="nil"/>
            </w:tcBorders>
          </w:tcPr>
          <w:p w14:paraId="7C46CEAB" w14:textId="77777777" w:rsidR="002330D4" w:rsidRDefault="002330D4">
            <w:pPr>
              <w:pStyle w:val="ConsPlusNormal"/>
            </w:pPr>
          </w:p>
        </w:tc>
      </w:tr>
      <w:tr w:rsidR="002330D4" w14:paraId="4F73DFC8" w14:textId="77777777">
        <w:tc>
          <w:tcPr>
            <w:tcW w:w="5102" w:type="dxa"/>
            <w:gridSpan w:val="5"/>
            <w:tcBorders>
              <w:top w:val="nil"/>
              <w:left w:val="nil"/>
              <w:bottom w:val="single" w:sz="4" w:space="0" w:color="auto"/>
              <w:right w:val="nil"/>
            </w:tcBorders>
          </w:tcPr>
          <w:p w14:paraId="40FC2F8D" w14:textId="77777777" w:rsidR="002330D4" w:rsidRDefault="002330D4">
            <w:pPr>
              <w:pStyle w:val="ConsPlusNormal"/>
            </w:pPr>
          </w:p>
        </w:tc>
        <w:tc>
          <w:tcPr>
            <w:tcW w:w="340" w:type="dxa"/>
            <w:tcBorders>
              <w:top w:val="nil"/>
              <w:left w:val="nil"/>
              <w:bottom w:val="nil"/>
              <w:right w:val="nil"/>
            </w:tcBorders>
          </w:tcPr>
          <w:p w14:paraId="25B902E6" w14:textId="77777777" w:rsidR="002330D4" w:rsidRDefault="002330D4">
            <w:pPr>
              <w:pStyle w:val="ConsPlusNormal"/>
            </w:pPr>
          </w:p>
        </w:tc>
        <w:tc>
          <w:tcPr>
            <w:tcW w:w="1360" w:type="dxa"/>
            <w:gridSpan w:val="2"/>
            <w:tcBorders>
              <w:top w:val="nil"/>
              <w:left w:val="nil"/>
              <w:bottom w:val="single" w:sz="4" w:space="0" w:color="auto"/>
              <w:right w:val="nil"/>
            </w:tcBorders>
          </w:tcPr>
          <w:p w14:paraId="45B100C1" w14:textId="77777777" w:rsidR="002330D4" w:rsidRDefault="002330D4">
            <w:pPr>
              <w:pStyle w:val="ConsPlusNormal"/>
            </w:pPr>
          </w:p>
        </w:tc>
        <w:tc>
          <w:tcPr>
            <w:tcW w:w="340" w:type="dxa"/>
            <w:tcBorders>
              <w:top w:val="nil"/>
              <w:left w:val="nil"/>
              <w:bottom w:val="nil"/>
              <w:right w:val="nil"/>
            </w:tcBorders>
          </w:tcPr>
          <w:p w14:paraId="3276C5BB" w14:textId="77777777" w:rsidR="002330D4" w:rsidRDefault="002330D4">
            <w:pPr>
              <w:pStyle w:val="ConsPlusNormal"/>
            </w:pPr>
          </w:p>
        </w:tc>
        <w:tc>
          <w:tcPr>
            <w:tcW w:w="1926" w:type="dxa"/>
            <w:tcBorders>
              <w:top w:val="nil"/>
              <w:left w:val="nil"/>
              <w:bottom w:val="single" w:sz="4" w:space="0" w:color="auto"/>
              <w:right w:val="nil"/>
            </w:tcBorders>
          </w:tcPr>
          <w:p w14:paraId="118C53B4" w14:textId="77777777" w:rsidR="002330D4" w:rsidRDefault="002330D4">
            <w:pPr>
              <w:pStyle w:val="ConsPlusNormal"/>
            </w:pPr>
          </w:p>
        </w:tc>
      </w:tr>
      <w:tr w:rsidR="002330D4" w14:paraId="7686314C" w14:textId="77777777">
        <w:tc>
          <w:tcPr>
            <w:tcW w:w="5102" w:type="dxa"/>
            <w:gridSpan w:val="5"/>
            <w:tcBorders>
              <w:top w:val="single" w:sz="4" w:space="0" w:color="auto"/>
              <w:left w:val="nil"/>
              <w:bottom w:val="nil"/>
              <w:right w:val="nil"/>
            </w:tcBorders>
          </w:tcPr>
          <w:p w14:paraId="2B5CC8C2" w14:textId="77777777" w:rsidR="002330D4" w:rsidRDefault="002330D4">
            <w:pPr>
              <w:pStyle w:val="ConsPlusNormal"/>
              <w:jc w:val="center"/>
            </w:pPr>
            <w:r>
              <w:t>(должность лица, проводившего обследование)</w:t>
            </w:r>
          </w:p>
        </w:tc>
        <w:tc>
          <w:tcPr>
            <w:tcW w:w="340" w:type="dxa"/>
            <w:tcBorders>
              <w:top w:val="nil"/>
              <w:left w:val="nil"/>
              <w:bottom w:val="nil"/>
              <w:right w:val="nil"/>
            </w:tcBorders>
          </w:tcPr>
          <w:p w14:paraId="218E90CC" w14:textId="77777777" w:rsidR="002330D4" w:rsidRDefault="002330D4">
            <w:pPr>
              <w:pStyle w:val="ConsPlusNormal"/>
            </w:pPr>
          </w:p>
        </w:tc>
        <w:tc>
          <w:tcPr>
            <w:tcW w:w="1360" w:type="dxa"/>
            <w:gridSpan w:val="2"/>
            <w:tcBorders>
              <w:top w:val="single" w:sz="4" w:space="0" w:color="auto"/>
              <w:left w:val="nil"/>
              <w:bottom w:val="nil"/>
              <w:right w:val="nil"/>
            </w:tcBorders>
          </w:tcPr>
          <w:p w14:paraId="75559F2C" w14:textId="77777777" w:rsidR="002330D4" w:rsidRDefault="002330D4">
            <w:pPr>
              <w:pStyle w:val="ConsPlusNormal"/>
              <w:jc w:val="center"/>
            </w:pPr>
            <w:r>
              <w:t>(подпись)</w:t>
            </w:r>
          </w:p>
        </w:tc>
        <w:tc>
          <w:tcPr>
            <w:tcW w:w="340" w:type="dxa"/>
            <w:tcBorders>
              <w:top w:val="nil"/>
              <w:left w:val="nil"/>
              <w:bottom w:val="nil"/>
              <w:right w:val="nil"/>
            </w:tcBorders>
          </w:tcPr>
          <w:p w14:paraId="70C85C9C" w14:textId="77777777" w:rsidR="002330D4" w:rsidRDefault="002330D4">
            <w:pPr>
              <w:pStyle w:val="ConsPlusNormal"/>
            </w:pPr>
          </w:p>
        </w:tc>
        <w:tc>
          <w:tcPr>
            <w:tcW w:w="1926" w:type="dxa"/>
            <w:tcBorders>
              <w:top w:val="single" w:sz="4" w:space="0" w:color="auto"/>
              <w:left w:val="nil"/>
              <w:bottom w:val="nil"/>
              <w:right w:val="nil"/>
            </w:tcBorders>
          </w:tcPr>
          <w:p w14:paraId="5195AFCD" w14:textId="77777777" w:rsidR="002330D4" w:rsidRDefault="002330D4">
            <w:pPr>
              <w:pStyle w:val="ConsPlusNormal"/>
              <w:jc w:val="center"/>
            </w:pPr>
            <w:r>
              <w:t>(расшифровка подписи)</w:t>
            </w:r>
          </w:p>
        </w:tc>
      </w:tr>
      <w:tr w:rsidR="002330D4" w14:paraId="41661758" w14:textId="77777777">
        <w:tc>
          <w:tcPr>
            <w:tcW w:w="9068" w:type="dxa"/>
            <w:gridSpan w:val="10"/>
            <w:tcBorders>
              <w:top w:val="nil"/>
              <w:left w:val="nil"/>
              <w:bottom w:val="nil"/>
              <w:right w:val="nil"/>
            </w:tcBorders>
          </w:tcPr>
          <w:p w14:paraId="151E2B0C" w14:textId="77777777" w:rsidR="002330D4" w:rsidRDefault="002330D4">
            <w:pPr>
              <w:pStyle w:val="ConsPlusNormal"/>
            </w:pPr>
          </w:p>
        </w:tc>
      </w:tr>
      <w:tr w:rsidR="002330D4" w14:paraId="0DD5B182" w14:textId="77777777">
        <w:tc>
          <w:tcPr>
            <w:tcW w:w="3061" w:type="dxa"/>
            <w:gridSpan w:val="2"/>
            <w:tcBorders>
              <w:top w:val="nil"/>
              <w:left w:val="nil"/>
              <w:bottom w:val="single" w:sz="4" w:space="0" w:color="auto"/>
              <w:right w:val="nil"/>
            </w:tcBorders>
          </w:tcPr>
          <w:p w14:paraId="049A565A" w14:textId="77777777" w:rsidR="002330D4" w:rsidRDefault="002330D4">
            <w:pPr>
              <w:pStyle w:val="ConsPlusNormal"/>
            </w:pPr>
          </w:p>
        </w:tc>
        <w:tc>
          <w:tcPr>
            <w:tcW w:w="6007" w:type="dxa"/>
            <w:gridSpan w:val="8"/>
            <w:tcBorders>
              <w:top w:val="nil"/>
              <w:left w:val="nil"/>
              <w:bottom w:val="nil"/>
              <w:right w:val="nil"/>
            </w:tcBorders>
          </w:tcPr>
          <w:p w14:paraId="2FEF63D5" w14:textId="77777777" w:rsidR="002330D4" w:rsidRDefault="002330D4">
            <w:pPr>
              <w:pStyle w:val="ConsPlusNormal"/>
            </w:pPr>
          </w:p>
        </w:tc>
      </w:tr>
      <w:tr w:rsidR="002330D4" w14:paraId="00ECDBB4" w14:textId="77777777">
        <w:tc>
          <w:tcPr>
            <w:tcW w:w="3061" w:type="dxa"/>
            <w:gridSpan w:val="2"/>
            <w:tcBorders>
              <w:top w:val="single" w:sz="4" w:space="0" w:color="auto"/>
              <w:left w:val="nil"/>
              <w:bottom w:val="nil"/>
              <w:right w:val="nil"/>
            </w:tcBorders>
          </w:tcPr>
          <w:p w14:paraId="5A077482" w14:textId="77777777" w:rsidR="002330D4" w:rsidRDefault="002330D4">
            <w:pPr>
              <w:pStyle w:val="ConsPlusNormal"/>
              <w:jc w:val="center"/>
            </w:pPr>
            <w:r>
              <w:t>(дата)</w:t>
            </w:r>
          </w:p>
        </w:tc>
        <w:tc>
          <w:tcPr>
            <w:tcW w:w="6007" w:type="dxa"/>
            <w:gridSpan w:val="8"/>
            <w:tcBorders>
              <w:top w:val="nil"/>
              <w:left w:val="nil"/>
              <w:bottom w:val="nil"/>
              <w:right w:val="nil"/>
            </w:tcBorders>
          </w:tcPr>
          <w:p w14:paraId="6B0D867A" w14:textId="77777777" w:rsidR="002330D4" w:rsidRDefault="002330D4">
            <w:pPr>
              <w:pStyle w:val="ConsPlusNormal"/>
            </w:pPr>
          </w:p>
        </w:tc>
      </w:tr>
      <w:tr w:rsidR="002330D4" w14:paraId="5767D519" w14:textId="77777777">
        <w:tc>
          <w:tcPr>
            <w:tcW w:w="9068" w:type="dxa"/>
            <w:gridSpan w:val="10"/>
            <w:tcBorders>
              <w:top w:val="nil"/>
              <w:left w:val="nil"/>
              <w:bottom w:val="nil"/>
              <w:right w:val="nil"/>
            </w:tcBorders>
          </w:tcPr>
          <w:p w14:paraId="19B532BA" w14:textId="127BDB1B" w:rsidR="002330D4" w:rsidRDefault="002330D4">
            <w:pPr>
              <w:pStyle w:val="ConsPlusNormal"/>
              <w:ind w:firstLine="283"/>
              <w:jc w:val="both"/>
            </w:pPr>
            <w:r>
              <w:t xml:space="preserve">По результатам повторного обследования установлено, что размещение объекта соответствует (не соответствует) требованиям договора на право размещения 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w:t>
            </w:r>
          </w:p>
        </w:tc>
      </w:tr>
      <w:tr w:rsidR="002330D4" w14:paraId="39B3CC13" w14:textId="77777777">
        <w:tc>
          <w:tcPr>
            <w:tcW w:w="3061" w:type="dxa"/>
            <w:gridSpan w:val="2"/>
            <w:tcBorders>
              <w:top w:val="nil"/>
              <w:left w:val="nil"/>
              <w:bottom w:val="nil"/>
              <w:right w:val="nil"/>
            </w:tcBorders>
          </w:tcPr>
          <w:p w14:paraId="45670905" w14:textId="77777777" w:rsidR="002330D4" w:rsidRDefault="002330D4">
            <w:pPr>
              <w:pStyle w:val="ConsPlusNormal"/>
              <w:ind w:firstLine="283"/>
              <w:jc w:val="both"/>
            </w:pPr>
            <w:r>
              <w:t>Выявленные нарушения:</w:t>
            </w:r>
          </w:p>
        </w:tc>
        <w:tc>
          <w:tcPr>
            <w:tcW w:w="6007" w:type="dxa"/>
            <w:gridSpan w:val="8"/>
            <w:tcBorders>
              <w:top w:val="nil"/>
              <w:left w:val="nil"/>
              <w:bottom w:val="single" w:sz="4" w:space="0" w:color="auto"/>
              <w:right w:val="nil"/>
            </w:tcBorders>
          </w:tcPr>
          <w:p w14:paraId="1CD1DA63" w14:textId="77777777" w:rsidR="002330D4" w:rsidRDefault="002330D4">
            <w:pPr>
              <w:pStyle w:val="ConsPlusNormal"/>
            </w:pPr>
          </w:p>
        </w:tc>
      </w:tr>
      <w:tr w:rsidR="002330D4" w14:paraId="04B3F954" w14:textId="77777777">
        <w:tc>
          <w:tcPr>
            <w:tcW w:w="9068" w:type="dxa"/>
            <w:gridSpan w:val="10"/>
            <w:tcBorders>
              <w:top w:val="nil"/>
              <w:left w:val="nil"/>
              <w:bottom w:val="single" w:sz="4" w:space="0" w:color="auto"/>
              <w:right w:val="nil"/>
            </w:tcBorders>
          </w:tcPr>
          <w:p w14:paraId="41A8D303" w14:textId="77777777" w:rsidR="002330D4" w:rsidRDefault="002330D4">
            <w:pPr>
              <w:pStyle w:val="ConsPlusNormal"/>
              <w:jc w:val="right"/>
            </w:pPr>
            <w:r>
              <w:t>.</w:t>
            </w:r>
          </w:p>
        </w:tc>
      </w:tr>
      <w:tr w:rsidR="002330D4" w14:paraId="26E37DDA" w14:textId="77777777">
        <w:tblPrEx>
          <w:tblBorders>
            <w:insideH w:val="single" w:sz="4" w:space="0" w:color="auto"/>
          </w:tblBorders>
        </w:tblPrEx>
        <w:tc>
          <w:tcPr>
            <w:tcW w:w="3061" w:type="dxa"/>
            <w:gridSpan w:val="2"/>
            <w:tcBorders>
              <w:top w:val="single" w:sz="4" w:space="0" w:color="auto"/>
              <w:left w:val="nil"/>
              <w:bottom w:val="single" w:sz="4" w:space="0" w:color="auto"/>
              <w:right w:val="nil"/>
            </w:tcBorders>
          </w:tcPr>
          <w:p w14:paraId="0770B9D3" w14:textId="77777777" w:rsidR="002330D4" w:rsidRDefault="002330D4">
            <w:pPr>
              <w:pStyle w:val="ConsPlusNormal"/>
            </w:pPr>
          </w:p>
        </w:tc>
        <w:tc>
          <w:tcPr>
            <w:tcW w:w="6007" w:type="dxa"/>
            <w:gridSpan w:val="8"/>
            <w:tcBorders>
              <w:top w:val="single" w:sz="4" w:space="0" w:color="auto"/>
              <w:left w:val="nil"/>
              <w:bottom w:val="nil"/>
              <w:right w:val="nil"/>
            </w:tcBorders>
          </w:tcPr>
          <w:p w14:paraId="0A9590DF" w14:textId="77777777" w:rsidR="002330D4" w:rsidRDefault="002330D4">
            <w:pPr>
              <w:pStyle w:val="ConsPlusNormal"/>
            </w:pPr>
          </w:p>
        </w:tc>
      </w:tr>
      <w:tr w:rsidR="002330D4" w14:paraId="5813459C" w14:textId="77777777">
        <w:tc>
          <w:tcPr>
            <w:tcW w:w="3061" w:type="dxa"/>
            <w:gridSpan w:val="2"/>
            <w:tcBorders>
              <w:top w:val="single" w:sz="4" w:space="0" w:color="auto"/>
              <w:left w:val="nil"/>
              <w:bottom w:val="nil"/>
              <w:right w:val="nil"/>
            </w:tcBorders>
          </w:tcPr>
          <w:p w14:paraId="005FC893" w14:textId="77777777" w:rsidR="002330D4" w:rsidRDefault="002330D4">
            <w:pPr>
              <w:pStyle w:val="ConsPlusNormal"/>
              <w:jc w:val="center"/>
            </w:pPr>
            <w:r>
              <w:t>(дата)</w:t>
            </w:r>
          </w:p>
        </w:tc>
        <w:tc>
          <w:tcPr>
            <w:tcW w:w="6007" w:type="dxa"/>
            <w:gridSpan w:val="8"/>
            <w:tcBorders>
              <w:top w:val="nil"/>
              <w:left w:val="nil"/>
              <w:bottom w:val="nil"/>
              <w:right w:val="nil"/>
            </w:tcBorders>
          </w:tcPr>
          <w:p w14:paraId="759E619A" w14:textId="77777777" w:rsidR="002330D4" w:rsidRDefault="002330D4">
            <w:pPr>
              <w:pStyle w:val="ConsPlusNormal"/>
            </w:pPr>
          </w:p>
        </w:tc>
      </w:tr>
      <w:tr w:rsidR="002330D4" w14:paraId="77731703" w14:textId="77777777">
        <w:tc>
          <w:tcPr>
            <w:tcW w:w="3741" w:type="dxa"/>
            <w:gridSpan w:val="4"/>
            <w:tcBorders>
              <w:top w:val="nil"/>
              <w:left w:val="nil"/>
              <w:bottom w:val="nil"/>
              <w:right w:val="nil"/>
            </w:tcBorders>
          </w:tcPr>
          <w:p w14:paraId="766252DA" w14:textId="77777777" w:rsidR="002330D4" w:rsidRDefault="002330D4">
            <w:pPr>
              <w:pStyle w:val="ConsPlusNormal"/>
              <w:ind w:firstLine="283"/>
              <w:jc w:val="both"/>
            </w:pPr>
            <w:r>
              <w:t>Один экземпляр акта получен:</w:t>
            </w:r>
          </w:p>
        </w:tc>
        <w:tc>
          <w:tcPr>
            <w:tcW w:w="5327" w:type="dxa"/>
            <w:gridSpan w:val="6"/>
            <w:tcBorders>
              <w:top w:val="nil"/>
              <w:left w:val="nil"/>
              <w:bottom w:val="single" w:sz="4" w:space="0" w:color="auto"/>
              <w:right w:val="nil"/>
            </w:tcBorders>
          </w:tcPr>
          <w:p w14:paraId="35116597" w14:textId="77777777" w:rsidR="002330D4" w:rsidRDefault="002330D4">
            <w:pPr>
              <w:pStyle w:val="ConsPlusNormal"/>
            </w:pPr>
          </w:p>
        </w:tc>
      </w:tr>
      <w:tr w:rsidR="002330D4" w14:paraId="73056DDA" w14:textId="77777777">
        <w:tc>
          <w:tcPr>
            <w:tcW w:w="3741" w:type="dxa"/>
            <w:gridSpan w:val="4"/>
            <w:tcBorders>
              <w:top w:val="nil"/>
              <w:left w:val="nil"/>
              <w:bottom w:val="nil"/>
              <w:right w:val="nil"/>
            </w:tcBorders>
          </w:tcPr>
          <w:p w14:paraId="1546C108" w14:textId="77777777" w:rsidR="002330D4" w:rsidRDefault="002330D4">
            <w:pPr>
              <w:pStyle w:val="ConsPlusNormal"/>
            </w:pPr>
          </w:p>
        </w:tc>
        <w:tc>
          <w:tcPr>
            <w:tcW w:w="5327" w:type="dxa"/>
            <w:gridSpan w:val="6"/>
            <w:tcBorders>
              <w:top w:val="single" w:sz="4" w:space="0" w:color="auto"/>
              <w:left w:val="nil"/>
              <w:bottom w:val="nil"/>
              <w:right w:val="nil"/>
            </w:tcBorders>
          </w:tcPr>
          <w:p w14:paraId="56681BF5" w14:textId="77777777" w:rsidR="002330D4" w:rsidRDefault="002330D4">
            <w:pPr>
              <w:pStyle w:val="ConsPlusNormal"/>
              <w:jc w:val="center"/>
            </w:pPr>
            <w:r>
              <w:t>(представитель юридического лица,</w:t>
            </w:r>
          </w:p>
        </w:tc>
      </w:tr>
      <w:tr w:rsidR="002330D4" w14:paraId="64669F18" w14:textId="77777777">
        <w:tc>
          <w:tcPr>
            <w:tcW w:w="9068" w:type="dxa"/>
            <w:gridSpan w:val="10"/>
            <w:tcBorders>
              <w:top w:val="nil"/>
              <w:left w:val="nil"/>
              <w:bottom w:val="single" w:sz="4" w:space="0" w:color="auto"/>
              <w:right w:val="nil"/>
            </w:tcBorders>
          </w:tcPr>
          <w:p w14:paraId="32543AF5" w14:textId="77777777" w:rsidR="002330D4" w:rsidRDefault="002330D4">
            <w:pPr>
              <w:pStyle w:val="ConsPlusNormal"/>
              <w:jc w:val="right"/>
            </w:pPr>
            <w:r>
              <w:t>.</w:t>
            </w:r>
          </w:p>
        </w:tc>
      </w:tr>
      <w:tr w:rsidR="002330D4" w14:paraId="1E0B31F0" w14:textId="77777777">
        <w:tc>
          <w:tcPr>
            <w:tcW w:w="9068" w:type="dxa"/>
            <w:gridSpan w:val="10"/>
            <w:tcBorders>
              <w:top w:val="single" w:sz="4" w:space="0" w:color="auto"/>
              <w:left w:val="nil"/>
              <w:bottom w:val="nil"/>
              <w:right w:val="nil"/>
            </w:tcBorders>
          </w:tcPr>
          <w:p w14:paraId="4FF2509B" w14:textId="7522232A" w:rsidR="002330D4" w:rsidRDefault="002330D4">
            <w:pPr>
              <w:pStyle w:val="ConsPlusNormal"/>
              <w:jc w:val="center"/>
            </w:pPr>
            <w:r>
              <w:t>индивидуального предпринимателя</w:t>
            </w:r>
            <w:r w:rsidR="000C43FE">
              <w:t>, физического лица</w:t>
            </w:r>
            <w:r>
              <w:t>)</w:t>
            </w:r>
          </w:p>
        </w:tc>
      </w:tr>
      <w:tr w:rsidR="002330D4" w14:paraId="2EF08C61" w14:textId="77777777">
        <w:tc>
          <w:tcPr>
            <w:tcW w:w="3061" w:type="dxa"/>
            <w:gridSpan w:val="2"/>
            <w:tcBorders>
              <w:top w:val="nil"/>
              <w:left w:val="nil"/>
              <w:bottom w:val="single" w:sz="4" w:space="0" w:color="auto"/>
              <w:right w:val="nil"/>
            </w:tcBorders>
          </w:tcPr>
          <w:p w14:paraId="2E877FAF" w14:textId="77777777" w:rsidR="002330D4" w:rsidRDefault="002330D4">
            <w:pPr>
              <w:pStyle w:val="ConsPlusNormal"/>
            </w:pPr>
          </w:p>
        </w:tc>
        <w:tc>
          <w:tcPr>
            <w:tcW w:w="340" w:type="dxa"/>
            <w:tcBorders>
              <w:top w:val="nil"/>
              <w:left w:val="nil"/>
              <w:bottom w:val="nil"/>
              <w:right w:val="nil"/>
            </w:tcBorders>
          </w:tcPr>
          <w:p w14:paraId="1F3A1898" w14:textId="77777777" w:rsidR="002330D4" w:rsidRDefault="002330D4">
            <w:pPr>
              <w:pStyle w:val="ConsPlusNormal"/>
            </w:pPr>
          </w:p>
        </w:tc>
        <w:tc>
          <w:tcPr>
            <w:tcW w:w="2041" w:type="dxa"/>
            <w:gridSpan w:val="3"/>
            <w:tcBorders>
              <w:top w:val="nil"/>
              <w:left w:val="nil"/>
              <w:bottom w:val="single" w:sz="4" w:space="0" w:color="auto"/>
              <w:right w:val="nil"/>
            </w:tcBorders>
          </w:tcPr>
          <w:p w14:paraId="12CE45A8" w14:textId="77777777" w:rsidR="002330D4" w:rsidRDefault="002330D4">
            <w:pPr>
              <w:pStyle w:val="ConsPlusNormal"/>
            </w:pPr>
          </w:p>
        </w:tc>
        <w:tc>
          <w:tcPr>
            <w:tcW w:w="340" w:type="dxa"/>
            <w:tcBorders>
              <w:top w:val="nil"/>
              <w:left w:val="nil"/>
              <w:bottom w:val="nil"/>
              <w:right w:val="nil"/>
            </w:tcBorders>
          </w:tcPr>
          <w:p w14:paraId="0E52E79F" w14:textId="77777777" w:rsidR="002330D4" w:rsidRDefault="002330D4">
            <w:pPr>
              <w:pStyle w:val="ConsPlusNormal"/>
            </w:pPr>
          </w:p>
        </w:tc>
        <w:tc>
          <w:tcPr>
            <w:tcW w:w="3286" w:type="dxa"/>
            <w:gridSpan w:val="3"/>
            <w:tcBorders>
              <w:top w:val="nil"/>
              <w:left w:val="nil"/>
              <w:bottom w:val="single" w:sz="4" w:space="0" w:color="auto"/>
              <w:right w:val="nil"/>
            </w:tcBorders>
          </w:tcPr>
          <w:p w14:paraId="1D8C6AF9" w14:textId="77777777" w:rsidR="002330D4" w:rsidRDefault="002330D4">
            <w:pPr>
              <w:pStyle w:val="ConsPlusNormal"/>
            </w:pPr>
          </w:p>
        </w:tc>
      </w:tr>
      <w:tr w:rsidR="002330D4" w14:paraId="1045D9DF" w14:textId="77777777">
        <w:tblPrEx>
          <w:tblBorders>
            <w:insideH w:val="single" w:sz="4" w:space="0" w:color="auto"/>
          </w:tblBorders>
        </w:tblPrEx>
        <w:tc>
          <w:tcPr>
            <w:tcW w:w="3061" w:type="dxa"/>
            <w:gridSpan w:val="2"/>
            <w:tcBorders>
              <w:top w:val="single" w:sz="4" w:space="0" w:color="auto"/>
              <w:left w:val="nil"/>
              <w:bottom w:val="nil"/>
              <w:right w:val="nil"/>
            </w:tcBorders>
          </w:tcPr>
          <w:p w14:paraId="5D46285F" w14:textId="77777777" w:rsidR="002330D4" w:rsidRDefault="002330D4">
            <w:pPr>
              <w:pStyle w:val="ConsPlusNormal"/>
              <w:jc w:val="center"/>
            </w:pPr>
            <w:r>
              <w:t>(дата)</w:t>
            </w:r>
          </w:p>
        </w:tc>
        <w:tc>
          <w:tcPr>
            <w:tcW w:w="340" w:type="dxa"/>
            <w:tcBorders>
              <w:top w:val="nil"/>
              <w:left w:val="nil"/>
              <w:bottom w:val="nil"/>
              <w:right w:val="nil"/>
            </w:tcBorders>
          </w:tcPr>
          <w:p w14:paraId="6787BB1F" w14:textId="77777777" w:rsidR="002330D4" w:rsidRDefault="002330D4">
            <w:pPr>
              <w:pStyle w:val="ConsPlusNormal"/>
            </w:pPr>
          </w:p>
        </w:tc>
        <w:tc>
          <w:tcPr>
            <w:tcW w:w="2041" w:type="dxa"/>
            <w:gridSpan w:val="3"/>
            <w:tcBorders>
              <w:top w:val="single" w:sz="4" w:space="0" w:color="auto"/>
              <w:left w:val="nil"/>
              <w:bottom w:val="nil"/>
              <w:right w:val="nil"/>
            </w:tcBorders>
          </w:tcPr>
          <w:p w14:paraId="5D2282B4" w14:textId="77777777" w:rsidR="002330D4" w:rsidRDefault="002330D4">
            <w:pPr>
              <w:pStyle w:val="ConsPlusNormal"/>
              <w:jc w:val="center"/>
            </w:pPr>
            <w:r>
              <w:t>(подпись)</w:t>
            </w:r>
          </w:p>
        </w:tc>
        <w:tc>
          <w:tcPr>
            <w:tcW w:w="340" w:type="dxa"/>
            <w:tcBorders>
              <w:top w:val="nil"/>
              <w:left w:val="nil"/>
              <w:bottom w:val="nil"/>
              <w:right w:val="nil"/>
            </w:tcBorders>
          </w:tcPr>
          <w:p w14:paraId="0FFD298E" w14:textId="77777777" w:rsidR="002330D4" w:rsidRDefault="002330D4">
            <w:pPr>
              <w:pStyle w:val="ConsPlusNormal"/>
            </w:pPr>
          </w:p>
        </w:tc>
        <w:tc>
          <w:tcPr>
            <w:tcW w:w="3286" w:type="dxa"/>
            <w:gridSpan w:val="3"/>
            <w:tcBorders>
              <w:top w:val="single" w:sz="4" w:space="0" w:color="auto"/>
              <w:left w:val="nil"/>
              <w:bottom w:val="nil"/>
              <w:right w:val="nil"/>
            </w:tcBorders>
          </w:tcPr>
          <w:p w14:paraId="7E2FF137" w14:textId="77777777" w:rsidR="002330D4" w:rsidRDefault="002330D4">
            <w:pPr>
              <w:pStyle w:val="ConsPlusNormal"/>
              <w:jc w:val="center"/>
            </w:pPr>
            <w:r>
              <w:t>(расшифровка подписи)</w:t>
            </w:r>
          </w:p>
        </w:tc>
      </w:tr>
    </w:tbl>
    <w:p w14:paraId="62C40279" w14:textId="77777777" w:rsidR="002330D4" w:rsidRDefault="002330D4">
      <w:pPr>
        <w:pStyle w:val="ConsPlusNormal"/>
        <w:jc w:val="both"/>
      </w:pPr>
    </w:p>
    <w:p w14:paraId="149FBA38" w14:textId="77777777" w:rsidR="002330D4" w:rsidRDefault="002330D4">
      <w:pPr>
        <w:pStyle w:val="ConsPlusNormal"/>
        <w:jc w:val="both"/>
      </w:pPr>
    </w:p>
    <w:p w14:paraId="4EB7BD27" w14:textId="77777777" w:rsidR="002330D4" w:rsidRDefault="002330D4">
      <w:pPr>
        <w:pStyle w:val="ConsPlusNormal"/>
        <w:pBdr>
          <w:bottom w:val="single" w:sz="6" w:space="0" w:color="auto"/>
        </w:pBdr>
        <w:spacing w:before="100" w:after="100"/>
        <w:jc w:val="both"/>
        <w:rPr>
          <w:sz w:val="2"/>
          <w:szCs w:val="2"/>
        </w:rPr>
      </w:pPr>
    </w:p>
    <w:p w14:paraId="79E04D97" w14:textId="77777777" w:rsidR="00F12C76" w:rsidRDefault="00F12C76" w:rsidP="006C0B77">
      <w:pPr>
        <w:ind w:firstLine="709"/>
        <w:jc w:val="both"/>
      </w:pPr>
    </w:p>
    <w:p w14:paraId="16C6150E" w14:textId="77777777" w:rsidR="0004039D" w:rsidRDefault="0004039D" w:rsidP="006C0B77">
      <w:pPr>
        <w:ind w:firstLine="709"/>
        <w:jc w:val="both"/>
      </w:pPr>
    </w:p>
    <w:p w14:paraId="6C3F3A11" w14:textId="77777777" w:rsidR="0004039D" w:rsidRDefault="0004039D" w:rsidP="006C0B77">
      <w:pPr>
        <w:ind w:firstLine="709"/>
        <w:jc w:val="both"/>
      </w:pPr>
    </w:p>
    <w:p w14:paraId="2F75C732" w14:textId="77777777" w:rsidR="0004039D" w:rsidRDefault="0004039D" w:rsidP="006C0B77">
      <w:pPr>
        <w:ind w:firstLine="709"/>
        <w:jc w:val="both"/>
      </w:pPr>
    </w:p>
    <w:p w14:paraId="23057BA8" w14:textId="77777777" w:rsidR="0004039D" w:rsidRDefault="0004039D" w:rsidP="006C0B77">
      <w:pPr>
        <w:ind w:firstLine="709"/>
        <w:jc w:val="both"/>
      </w:pPr>
    </w:p>
    <w:p w14:paraId="67871CAA" w14:textId="77777777" w:rsidR="0004039D" w:rsidRDefault="0004039D" w:rsidP="006C0B77">
      <w:pPr>
        <w:ind w:firstLine="709"/>
        <w:jc w:val="both"/>
      </w:pPr>
    </w:p>
    <w:p w14:paraId="43BF582A" w14:textId="77777777" w:rsidR="00F77B32" w:rsidRDefault="00F77B32" w:rsidP="006C0B77">
      <w:pPr>
        <w:ind w:firstLine="709"/>
        <w:jc w:val="both"/>
      </w:pPr>
    </w:p>
    <w:p w14:paraId="684C3C02" w14:textId="77777777" w:rsidR="00F77B32" w:rsidRDefault="00F77B32" w:rsidP="006C0B77">
      <w:pPr>
        <w:ind w:firstLine="709"/>
        <w:jc w:val="both"/>
      </w:pPr>
    </w:p>
    <w:p w14:paraId="545263B9" w14:textId="77777777" w:rsidR="00F77B32" w:rsidRDefault="00F77B32" w:rsidP="006C0B77">
      <w:pPr>
        <w:ind w:firstLine="709"/>
        <w:jc w:val="both"/>
      </w:pPr>
    </w:p>
    <w:p w14:paraId="0C44BB73" w14:textId="78F5C47B" w:rsidR="00A218CF" w:rsidRPr="001E7713" w:rsidRDefault="00A218CF" w:rsidP="00A218CF">
      <w:pPr>
        <w:pStyle w:val="ConsPlusNormal"/>
        <w:jc w:val="right"/>
        <w:outlineLvl w:val="1"/>
        <w:rPr>
          <w:sz w:val="22"/>
          <w:szCs w:val="22"/>
        </w:rPr>
      </w:pPr>
      <w:r w:rsidRPr="001E7713">
        <w:rPr>
          <w:sz w:val="22"/>
          <w:szCs w:val="22"/>
        </w:rPr>
        <w:lastRenderedPageBreak/>
        <w:t xml:space="preserve">Приложение N </w:t>
      </w:r>
      <w:r>
        <w:rPr>
          <w:sz w:val="22"/>
          <w:szCs w:val="22"/>
        </w:rPr>
        <w:t>6</w:t>
      </w:r>
    </w:p>
    <w:p w14:paraId="43D7DA48" w14:textId="77777777" w:rsidR="00A218CF" w:rsidRPr="001E7713" w:rsidRDefault="00A218CF" w:rsidP="00A218CF">
      <w:pPr>
        <w:pStyle w:val="ConsPlusNormal"/>
        <w:jc w:val="right"/>
        <w:rPr>
          <w:sz w:val="22"/>
          <w:szCs w:val="22"/>
        </w:rPr>
      </w:pPr>
      <w:r w:rsidRPr="001E7713">
        <w:rPr>
          <w:sz w:val="22"/>
          <w:szCs w:val="22"/>
        </w:rPr>
        <w:t>к Положению</w:t>
      </w:r>
    </w:p>
    <w:p w14:paraId="4ADDDC24" w14:textId="77777777" w:rsidR="00A218CF" w:rsidRPr="001E7713" w:rsidRDefault="00A218CF" w:rsidP="00A218CF">
      <w:pPr>
        <w:pStyle w:val="ConsPlusNormal"/>
        <w:jc w:val="right"/>
        <w:rPr>
          <w:sz w:val="22"/>
          <w:szCs w:val="22"/>
        </w:rPr>
      </w:pPr>
      <w:r w:rsidRPr="001E7713">
        <w:rPr>
          <w:sz w:val="22"/>
          <w:szCs w:val="22"/>
        </w:rPr>
        <w:t>о порядке размещения нестационарных</w:t>
      </w:r>
    </w:p>
    <w:p w14:paraId="3C531EB4" w14:textId="77777777" w:rsidR="00A218CF" w:rsidRPr="001E7713" w:rsidRDefault="00A218CF" w:rsidP="00A218CF">
      <w:pPr>
        <w:pStyle w:val="ConsPlusNormal"/>
        <w:jc w:val="right"/>
        <w:rPr>
          <w:sz w:val="22"/>
          <w:szCs w:val="22"/>
        </w:rPr>
      </w:pPr>
      <w:r w:rsidRPr="001E7713">
        <w:rPr>
          <w:sz w:val="22"/>
          <w:szCs w:val="22"/>
        </w:rPr>
        <w:t>торговых объектов на территории</w:t>
      </w:r>
    </w:p>
    <w:p w14:paraId="5BCDC01F" w14:textId="77777777" w:rsidR="00A218CF" w:rsidRPr="001E7713" w:rsidRDefault="00A218CF" w:rsidP="00A218CF">
      <w:pPr>
        <w:pStyle w:val="ConsPlusNormal"/>
        <w:jc w:val="right"/>
        <w:rPr>
          <w:sz w:val="22"/>
          <w:szCs w:val="22"/>
        </w:rPr>
      </w:pPr>
      <w:r w:rsidRPr="001E7713">
        <w:rPr>
          <w:sz w:val="22"/>
          <w:szCs w:val="22"/>
        </w:rPr>
        <w:t>Демянского муниципального округа</w:t>
      </w:r>
    </w:p>
    <w:p w14:paraId="7F505234" w14:textId="77777777" w:rsidR="00A218CF" w:rsidRDefault="00A218CF" w:rsidP="00A218CF">
      <w:pPr>
        <w:pStyle w:val="ConsPlusNormal"/>
        <w:jc w:val="right"/>
      </w:pPr>
      <w:r w:rsidRPr="001E7713">
        <w:rPr>
          <w:sz w:val="22"/>
          <w:szCs w:val="22"/>
        </w:rPr>
        <w:t>Новгородской области</w:t>
      </w:r>
    </w:p>
    <w:p w14:paraId="242FABD8" w14:textId="77777777" w:rsidR="00F77B32" w:rsidRDefault="00F77B32" w:rsidP="00F77B32">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15"/>
        <w:gridCol w:w="315"/>
        <w:gridCol w:w="340"/>
        <w:gridCol w:w="340"/>
        <w:gridCol w:w="340"/>
        <w:gridCol w:w="706"/>
        <w:gridCol w:w="661"/>
        <w:gridCol w:w="347"/>
        <w:gridCol w:w="340"/>
        <w:gridCol w:w="340"/>
        <w:gridCol w:w="1005"/>
        <w:gridCol w:w="340"/>
        <w:gridCol w:w="340"/>
        <w:gridCol w:w="2608"/>
      </w:tblGrid>
      <w:tr w:rsidR="00F77B32" w14:paraId="4F344416" w14:textId="77777777" w:rsidTr="005C7323">
        <w:tc>
          <w:tcPr>
            <w:tcW w:w="9017" w:type="dxa"/>
            <w:gridSpan w:val="15"/>
            <w:tcBorders>
              <w:top w:val="nil"/>
              <w:left w:val="nil"/>
              <w:bottom w:val="nil"/>
              <w:right w:val="nil"/>
            </w:tcBorders>
          </w:tcPr>
          <w:p w14:paraId="0AA74CA6" w14:textId="77777777" w:rsidR="00F77B32" w:rsidRDefault="00F77B32" w:rsidP="005C7323">
            <w:pPr>
              <w:pStyle w:val="ConsPlusNormal"/>
              <w:jc w:val="right"/>
            </w:pPr>
            <w:r>
              <w:t>Форма</w:t>
            </w:r>
          </w:p>
        </w:tc>
      </w:tr>
      <w:tr w:rsidR="00F77B32" w14:paraId="6A6CC5FA" w14:textId="77777777" w:rsidTr="005C7323">
        <w:tc>
          <w:tcPr>
            <w:tcW w:w="9017" w:type="dxa"/>
            <w:gridSpan w:val="15"/>
            <w:tcBorders>
              <w:top w:val="nil"/>
              <w:left w:val="nil"/>
              <w:bottom w:val="nil"/>
              <w:right w:val="nil"/>
            </w:tcBorders>
          </w:tcPr>
          <w:p w14:paraId="2324DA48" w14:textId="77777777" w:rsidR="00F77B32" w:rsidRDefault="00F77B32" w:rsidP="005C7323">
            <w:pPr>
              <w:pStyle w:val="ConsPlusNormal"/>
              <w:jc w:val="center"/>
            </w:pPr>
            <w:bookmarkStart w:id="25" w:name="P453"/>
            <w:bookmarkEnd w:id="25"/>
            <w:r>
              <w:t>ДОГОВОР</w:t>
            </w:r>
          </w:p>
          <w:p w14:paraId="57D6D146" w14:textId="77777777" w:rsidR="00F77B32" w:rsidRDefault="00F77B32" w:rsidP="005C7323">
            <w:pPr>
              <w:pStyle w:val="ConsPlusNormal"/>
              <w:jc w:val="center"/>
            </w:pPr>
            <w:r>
              <w:t>о предоставлении права на размещение нестационарного</w:t>
            </w:r>
          </w:p>
          <w:p w14:paraId="67275174" w14:textId="593C341E" w:rsidR="00F77B32" w:rsidRDefault="00F77B32" w:rsidP="005C7323">
            <w:pPr>
              <w:pStyle w:val="ConsPlusNormal"/>
              <w:jc w:val="center"/>
            </w:pPr>
            <w:r>
              <w:t xml:space="preserve">торгового объекта на территории </w:t>
            </w:r>
            <w:r w:rsidR="00991C1D">
              <w:t>Демянского муниципального округа</w:t>
            </w:r>
          </w:p>
        </w:tc>
      </w:tr>
      <w:tr w:rsidR="00F77B32" w14:paraId="558EDEF9" w14:textId="77777777" w:rsidTr="005C7323">
        <w:tc>
          <w:tcPr>
            <w:tcW w:w="4724" w:type="dxa"/>
            <w:gridSpan w:val="11"/>
            <w:tcBorders>
              <w:top w:val="nil"/>
              <w:left w:val="nil"/>
              <w:bottom w:val="nil"/>
              <w:right w:val="nil"/>
            </w:tcBorders>
          </w:tcPr>
          <w:p w14:paraId="69F3E4CE" w14:textId="54DBAC1D" w:rsidR="00F77B32" w:rsidRDefault="00991C1D" w:rsidP="005C7323">
            <w:pPr>
              <w:pStyle w:val="ConsPlusNormal"/>
            </w:pPr>
            <w:r>
              <w:t>рп. Демянск</w:t>
            </w:r>
          </w:p>
        </w:tc>
        <w:tc>
          <w:tcPr>
            <w:tcW w:w="4293" w:type="dxa"/>
            <w:gridSpan w:val="4"/>
            <w:tcBorders>
              <w:top w:val="nil"/>
              <w:left w:val="nil"/>
              <w:bottom w:val="nil"/>
              <w:right w:val="nil"/>
            </w:tcBorders>
          </w:tcPr>
          <w:p w14:paraId="4C9D9CA2" w14:textId="77777777" w:rsidR="00F77B32" w:rsidRDefault="00F77B32" w:rsidP="005C7323">
            <w:pPr>
              <w:pStyle w:val="ConsPlusNormal"/>
              <w:jc w:val="right"/>
            </w:pPr>
            <w:r>
              <w:t>от "___" __________ 20___ N _____</w:t>
            </w:r>
          </w:p>
        </w:tc>
      </w:tr>
      <w:tr w:rsidR="00F77B32" w14:paraId="383DDE2B" w14:textId="77777777" w:rsidTr="005C7323">
        <w:tc>
          <w:tcPr>
            <w:tcW w:w="9017" w:type="dxa"/>
            <w:gridSpan w:val="15"/>
            <w:tcBorders>
              <w:top w:val="nil"/>
              <w:left w:val="nil"/>
              <w:bottom w:val="nil"/>
              <w:right w:val="nil"/>
            </w:tcBorders>
          </w:tcPr>
          <w:p w14:paraId="650CD46A" w14:textId="5BDF9D8B" w:rsidR="00F77B32" w:rsidRDefault="00F77B32" w:rsidP="005C7323">
            <w:pPr>
              <w:pStyle w:val="ConsPlusNormal"/>
              <w:ind w:firstLine="283"/>
              <w:jc w:val="both"/>
            </w:pPr>
            <w:r>
              <w:t xml:space="preserve">Администрация </w:t>
            </w:r>
            <w:r w:rsidR="00991C1D">
              <w:t>Демянского муниципального округа</w:t>
            </w:r>
            <w:r>
              <w:t xml:space="preserve"> (далее - Администрация) в лице </w:t>
            </w:r>
          </w:p>
        </w:tc>
      </w:tr>
      <w:tr w:rsidR="00F77B32" w14:paraId="03A7360B" w14:textId="77777777" w:rsidTr="005C7323">
        <w:tc>
          <w:tcPr>
            <w:tcW w:w="1310" w:type="dxa"/>
            <w:gridSpan w:val="3"/>
            <w:tcBorders>
              <w:top w:val="nil"/>
              <w:left w:val="nil"/>
              <w:bottom w:val="nil"/>
              <w:right w:val="nil"/>
            </w:tcBorders>
          </w:tcPr>
          <w:p w14:paraId="3880F488" w14:textId="432E5B09" w:rsidR="00F77B32" w:rsidRDefault="00F77B32" w:rsidP="005C7323">
            <w:pPr>
              <w:pStyle w:val="ConsPlusNormal"/>
            </w:pPr>
          </w:p>
        </w:tc>
        <w:tc>
          <w:tcPr>
            <w:tcW w:w="7707" w:type="dxa"/>
            <w:gridSpan w:val="12"/>
            <w:tcBorders>
              <w:top w:val="nil"/>
              <w:left w:val="nil"/>
              <w:bottom w:val="single" w:sz="4" w:space="0" w:color="auto"/>
              <w:right w:val="nil"/>
            </w:tcBorders>
          </w:tcPr>
          <w:p w14:paraId="4631E83D" w14:textId="77777777" w:rsidR="00F77B32" w:rsidRDefault="00F77B32" w:rsidP="005C7323">
            <w:pPr>
              <w:pStyle w:val="ConsPlusNormal"/>
              <w:jc w:val="right"/>
            </w:pPr>
            <w:r>
              <w:t>,</w:t>
            </w:r>
          </w:p>
        </w:tc>
      </w:tr>
      <w:tr w:rsidR="00F77B32" w14:paraId="0AA2DE6A" w14:textId="77777777" w:rsidTr="005C7323">
        <w:tc>
          <w:tcPr>
            <w:tcW w:w="1310" w:type="dxa"/>
            <w:gridSpan w:val="3"/>
            <w:tcBorders>
              <w:top w:val="nil"/>
              <w:left w:val="nil"/>
              <w:bottom w:val="nil"/>
              <w:right w:val="nil"/>
            </w:tcBorders>
          </w:tcPr>
          <w:p w14:paraId="40D0FB38" w14:textId="77777777" w:rsidR="00F77B32" w:rsidRDefault="00F77B32" w:rsidP="005C7323">
            <w:pPr>
              <w:pStyle w:val="ConsPlusNormal"/>
            </w:pPr>
          </w:p>
        </w:tc>
        <w:tc>
          <w:tcPr>
            <w:tcW w:w="7707" w:type="dxa"/>
            <w:gridSpan w:val="12"/>
            <w:tcBorders>
              <w:top w:val="single" w:sz="4" w:space="0" w:color="auto"/>
              <w:left w:val="nil"/>
              <w:bottom w:val="nil"/>
              <w:right w:val="nil"/>
            </w:tcBorders>
          </w:tcPr>
          <w:p w14:paraId="2C42682A" w14:textId="77777777" w:rsidR="00F77B32" w:rsidRDefault="00F77B32" w:rsidP="005C7323">
            <w:pPr>
              <w:pStyle w:val="ConsPlusNormal"/>
              <w:jc w:val="center"/>
            </w:pPr>
            <w:r>
              <w:t>(ФИО)</w:t>
            </w:r>
          </w:p>
        </w:tc>
      </w:tr>
      <w:tr w:rsidR="00F77B32" w14:paraId="65C4FD58" w14:textId="77777777" w:rsidTr="005C7323">
        <w:tc>
          <w:tcPr>
            <w:tcW w:w="3697" w:type="dxa"/>
            <w:gridSpan w:val="8"/>
            <w:tcBorders>
              <w:top w:val="nil"/>
              <w:left w:val="nil"/>
              <w:bottom w:val="nil"/>
              <w:right w:val="nil"/>
            </w:tcBorders>
          </w:tcPr>
          <w:p w14:paraId="253B431B" w14:textId="77777777" w:rsidR="00F77B32" w:rsidRDefault="00F77B32" w:rsidP="005C7323">
            <w:pPr>
              <w:pStyle w:val="ConsPlusNormal"/>
            </w:pPr>
            <w:r>
              <w:t>действующего(ей) на основании</w:t>
            </w:r>
          </w:p>
        </w:tc>
        <w:tc>
          <w:tcPr>
            <w:tcW w:w="5320" w:type="dxa"/>
            <w:gridSpan w:val="7"/>
            <w:tcBorders>
              <w:top w:val="nil"/>
              <w:left w:val="nil"/>
              <w:bottom w:val="single" w:sz="4" w:space="0" w:color="auto"/>
              <w:right w:val="nil"/>
            </w:tcBorders>
          </w:tcPr>
          <w:p w14:paraId="6D8A17EE" w14:textId="77777777" w:rsidR="00F77B32" w:rsidRDefault="00F77B32" w:rsidP="005C7323">
            <w:pPr>
              <w:pStyle w:val="ConsPlusNormal"/>
              <w:jc w:val="right"/>
            </w:pPr>
            <w:r>
              <w:t>,</w:t>
            </w:r>
          </w:p>
        </w:tc>
      </w:tr>
      <w:tr w:rsidR="00F77B32" w14:paraId="747A6169" w14:textId="77777777" w:rsidTr="005C7323">
        <w:tc>
          <w:tcPr>
            <w:tcW w:w="2330" w:type="dxa"/>
            <w:gridSpan w:val="6"/>
            <w:tcBorders>
              <w:top w:val="nil"/>
              <w:left w:val="nil"/>
              <w:bottom w:val="nil"/>
              <w:right w:val="nil"/>
            </w:tcBorders>
          </w:tcPr>
          <w:p w14:paraId="51380AC9" w14:textId="77777777" w:rsidR="00F77B32" w:rsidRDefault="00F77B32" w:rsidP="005C7323">
            <w:pPr>
              <w:pStyle w:val="ConsPlusNormal"/>
            </w:pPr>
            <w:r>
              <w:t>с одной стороны, и</w:t>
            </w:r>
          </w:p>
        </w:tc>
        <w:tc>
          <w:tcPr>
            <w:tcW w:w="6687" w:type="dxa"/>
            <w:gridSpan w:val="9"/>
            <w:tcBorders>
              <w:top w:val="nil"/>
              <w:left w:val="nil"/>
              <w:bottom w:val="single" w:sz="4" w:space="0" w:color="auto"/>
              <w:right w:val="nil"/>
            </w:tcBorders>
          </w:tcPr>
          <w:p w14:paraId="6E02977C" w14:textId="77777777" w:rsidR="00F77B32" w:rsidRDefault="00F77B32" w:rsidP="005C7323">
            <w:pPr>
              <w:pStyle w:val="ConsPlusNormal"/>
            </w:pPr>
          </w:p>
        </w:tc>
      </w:tr>
      <w:tr w:rsidR="00F77B32" w14:paraId="2A46AE77" w14:textId="77777777" w:rsidTr="005C7323">
        <w:tc>
          <w:tcPr>
            <w:tcW w:w="2330" w:type="dxa"/>
            <w:gridSpan w:val="6"/>
            <w:tcBorders>
              <w:top w:val="nil"/>
              <w:left w:val="nil"/>
              <w:bottom w:val="nil"/>
              <w:right w:val="nil"/>
            </w:tcBorders>
          </w:tcPr>
          <w:p w14:paraId="15F7F29B" w14:textId="77777777" w:rsidR="00F77B32" w:rsidRDefault="00F77B32" w:rsidP="005C7323">
            <w:pPr>
              <w:pStyle w:val="ConsPlusNormal"/>
            </w:pPr>
          </w:p>
        </w:tc>
        <w:tc>
          <w:tcPr>
            <w:tcW w:w="6687" w:type="dxa"/>
            <w:gridSpan w:val="9"/>
            <w:tcBorders>
              <w:top w:val="single" w:sz="4" w:space="0" w:color="auto"/>
              <w:left w:val="nil"/>
              <w:bottom w:val="nil"/>
              <w:right w:val="nil"/>
            </w:tcBorders>
          </w:tcPr>
          <w:p w14:paraId="6422E8B7" w14:textId="7751E08F" w:rsidR="00F77B32" w:rsidRDefault="00F77B32" w:rsidP="005C7323">
            <w:pPr>
              <w:pStyle w:val="ConsPlusNormal"/>
              <w:jc w:val="center"/>
            </w:pPr>
            <w:r>
              <w:t>(наименование организации, ФИО индивидуального предпринимателя</w:t>
            </w:r>
            <w:r w:rsidR="00FC248D">
              <w:t>, физического лица</w:t>
            </w:r>
            <w:r>
              <w:t>)</w:t>
            </w:r>
          </w:p>
        </w:tc>
      </w:tr>
      <w:tr w:rsidR="00F77B32" w14:paraId="75367A56" w14:textId="77777777" w:rsidTr="005C7323">
        <w:tc>
          <w:tcPr>
            <w:tcW w:w="995" w:type="dxa"/>
            <w:gridSpan w:val="2"/>
            <w:tcBorders>
              <w:top w:val="nil"/>
              <w:left w:val="nil"/>
              <w:bottom w:val="nil"/>
              <w:right w:val="nil"/>
            </w:tcBorders>
          </w:tcPr>
          <w:p w14:paraId="749FD9FA" w14:textId="77777777" w:rsidR="00F77B32" w:rsidRDefault="00F77B32" w:rsidP="005C7323">
            <w:pPr>
              <w:pStyle w:val="ConsPlusNormal"/>
            </w:pPr>
            <w:r>
              <w:t>в лице</w:t>
            </w:r>
          </w:p>
        </w:tc>
        <w:tc>
          <w:tcPr>
            <w:tcW w:w="8022" w:type="dxa"/>
            <w:gridSpan w:val="13"/>
            <w:tcBorders>
              <w:top w:val="nil"/>
              <w:left w:val="nil"/>
              <w:bottom w:val="single" w:sz="4" w:space="0" w:color="auto"/>
              <w:right w:val="nil"/>
            </w:tcBorders>
          </w:tcPr>
          <w:p w14:paraId="337A485A" w14:textId="77777777" w:rsidR="00F77B32" w:rsidRDefault="00F77B32" w:rsidP="005C7323">
            <w:pPr>
              <w:pStyle w:val="ConsPlusNormal"/>
            </w:pPr>
          </w:p>
        </w:tc>
      </w:tr>
      <w:tr w:rsidR="00F77B32" w14:paraId="3157F0AA" w14:textId="77777777" w:rsidTr="005C7323">
        <w:tc>
          <w:tcPr>
            <w:tcW w:w="995" w:type="dxa"/>
            <w:gridSpan w:val="2"/>
            <w:tcBorders>
              <w:top w:val="nil"/>
              <w:left w:val="nil"/>
              <w:bottom w:val="nil"/>
              <w:right w:val="nil"/>
            </w:tcBorders>
          </w:tcPr>
          <w:p w14:paraId="460026AF" w14:textId="77777777" w:rsidR="00F77B32" w:rsidRDefault="00F77B32" w:rsidP="005C7323">
            <w:pPr>
              <w:pStyle w:val="ConsPlusNormal"/>
            </w:pPr>
          </w:p>
        </w:tc>
        <w:tc>
          <w:tcPr>
            <w:tcW w:w="8022" w:type="dxa"/>
            <w:gridSpan w:val="13"/>
            <w:tcBorders>
              <w:top w:val="single" w:sz="4" w:space="0" w:color="auto"/>
              <w:left w:val="nil"/>
              <w:bottom w:val="nil"/>
              <w:right w:val="nil"/>
            </w:tcBorders>
          </w:tcPr>
          <w:p w14:paraId="0ED8E1B7" w14:textId="77777777" w:rsidR="00F77B32" w:rsidRDefault="00F77B32" w:rsidP="005C7323">
            <w:pPr>
              <w:pStyle w:val="ConsPlusNormal"/>
              <w:jc w:val="center"/>
            </w:pPr>
            <w:r>
              <w:t>(должность, ФИО)</w:t>
            </w:r>
          </w:p>
        </w:tc>
      </w:tr>
      <w:tr w:rsidR="00F77B32" w14:paraId="6ED959B6" w14:textId="77777777" w:rsidTr="005C7323">
        <w:tc>
          <w:tcPr>
            <w:tcW w:w="3697" w:type="dxa"/>
            <w:gridSpan w:val="8"/>
            <w:tcBorders>
              <w:top w:val="nil"/>
              <w:left w:val="nil"/>
              <w:bottom w:val="nil"/>
              <w:right w:val="nil"/>
            </w:tcBorders>
          </w:tcPr>
          <w:p w14:paraId="15B872AA" w14:textId="77777777" w:rsidR="00F77B32" w:rsidRDefault="00F77B32" w:rsidP="005C7323">
            <w:pPr>
              <w:pStyle w:val="ConsPlusNormal"/>
            </w:pPr>
            <w:r>
              <w:t>действующего(ей) на основании</w:t>
            </w:r>
          </w:p>
        </w:tc>
        <w:tc>
          <w:tcPr>
            <w:tcW w:w="5320" w:type="dxa"/>
            <w:gridSpan w:val="7"/>
            <w:tcBorders>
              <w:top w:val="nil"/>
              <w:left w:val="nil"/>
              <w:bottom w:val="single" w:sz="4" w:space="0" w:color="auto"/>
              <w:right w:val="nil"/>
            </w:tcBorders>
          </w:tcPr>
          <w:p w14:paraId="6013B37B" w14:textId="77777777" w:rsidR="00F77B32" w:rsidRDefault="00F77B32" w:rsidP="005C7323">
            <w:pPr>
              <w:pStyle w:val="ConsPlusNormal"/>
              <w:jc w:val="right"/>
            </w:pPr>
            <w:r>
              <w:t>,</w:t>
            </w:r>
          </w:p>
        </w:tc>
      </w:tr>
      <w:tr w:rsidR="00F77B32" w14:paraId="568C2C5D" w14:textId="77777777" w:rsidTr="005C7323">
        <w:tc>
          <w:tcPr>
            <w:tcW w:w="9017" w:type="dxa"/>
            <w:gridSpan w:val="15"/>
            <w:tcBorders>
              <w:top w:val="nil"/>
              <w:left w:val="nil"/>
              <w:bottom w:val="nil"/>
              <w:right w:val="nil"/>
            </w:tcBorders>
          </w:tcPr>
          <w:p w14:paraId="235387C4" w14:textId="77777777" w:rsidR="00F77B32" w:rsidRDefault="00F77B32" w:rsidP="005C7323">
            <w:pPr>
              <w:pStyle w:val="ConsPlusNormal"/>
              <w:jc w:val="both"/>
            </w:pPr>
            <w:r>
              <w:t>именуемый(ая/ое)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tc>
      </w:tr>
      <w:tr w:rsidR="00F77B32" w14:paraId="347C6310" w14:textId="77777777" w:rsidTr="005C7323">
        <w:tc>
          <w:tcPr>
            <w:tcW w:w="9017" w:type="dxa"/>
            <w:gridSpan w:val="15"/>
            <w:tcBorders>
              <w:top w:val="nil"/>
              <w:left w:val="nil"/>
              <w:bottom w:val="nil"/>
              <w:right w:val="nil"/>
            </w:tcBorders>
          </w:tcPr>
          <w:p w14:paraId="5A8ED489" w14:textId="77777777" w:rsidR="00F77B32" w:rsidRDefault="00F77B32" w:rsidP="005C7323">
            <w:pPr>
              <w:pStyle w:val="ConsPlusNormal"/>
              <w:jc w:val="center"/>
              <w:outlineLvl w:val="2"/>
            </w:pPr>
            <w:r>
              <w:t>1. Предмет договора</w:t>
            </w:r>
          </w:p>
        </w:tc>
      </w:tr>
      <w:tr w:rsidR="00F77B32" w14:paraId="188E7014" w14:textId="77777777" w:rsidTr="005C7323">
        <w:tc>
          <w:tcPr>
            <w:tcW w:w="9017" w:type="dxa"/>
            <w:gridSpan w:val="15"/>
            <w:tcBorders>
              <w:top w:val="nil"/>
              <w:left w:val="nil"/>
              <w:bottom w:val="nil"/>
              <w:right w:val="nil"/>
            </w:tcBorders>
          </w:tcPr>
          <w:p w14:paraId="22F127BE" w14:textId="77777777" w:rsidR="00F77B32" w:rsidRDefault="00F77B32" w:rsidP="005C7323">
            <w:pPr>
              <w:pStyle w:val="ConsPlusNormal"/>
              <w:ind w:firstLine="283"/>
              <w:jc w:val="both"/>
            </w:pPr>
            <w:r>
              <w:t>Администрация предоставляет Владельцу НТО право на размещение</w:t>
            </w:r>
          </w:p>
        </w:tc>
      </w:tr>
      <w:tr w:rsidR="00F77B32" w14:paraId="5D97B39B" w14:textId="77777777" w:rsidTr="005C7323">
        <w:tc>
          <w:tcPr>
            <w:tcW w:w="5729" w:type="dxa"/>
            <w:gridSpan w:val="12"/>
            <w:tcBorders>
              <w:top w:val="nil"/>
              <w:left w:val="nil"/>
              <w:bottom w:val="nil"/>
              <w:right w:val="nil"/>
            </w:tcBorders>
          </w:tcPr>
          <w:p w14:paraId="2B6E70C1" w14:textId="77777777" w:rsidR="00F77B32" w:rsidRDefault="00F77B32" w:rsidP="005C7323">
            <w:pPr>
              <w:pStyle w:val="ConsPlusNormal"/>
            </w:pPr>
            <w:r>
              <w:t>нестационарного торгового объекта (далее - объект)</w:t>
            </w:r>
          </w:p>
        </w:tc>
        <w:tc>
          <w:tcPr>
            <w:tcW w:w="3288" w:type="dxa"/>
            <w:gridSpan w:val="3"/>
            <w:tcBorders>
              <w:top w:val="nil"/>
              <w:left w:val="nil"/>
              <w:bottom w:val="single" w:sz="4" w:space="0" w:color="auto"/>
              <w:right w:val="nil"/>
            </w:tcBorders>
          </w:tcPr>
          <w:p w14:paraId="46E86C83" w14:textId="77777777" w:rsidR="00F77B32" w:rsidRDefault="00F77B32" w:rsidP="005C7323">
            <w:pPr>
              <w:pStyle w:val="ConsPlusNormal"/>
            </w:pPr>
          </w:p>
        </w:tc>
      </w:tr>
      <w:tr w:rsidR="00F77B32" w14:paraId="60E7C668" w14:textId="77777777" w:rsidTr="005C7323">
        <w:tc>
          <w:tcPr>
            <w:tcW w:w="5729" w:type="dxa"/>
            <w:gridSpan w:val="12"/>
            <w:tcBorders>
              <w:top w:val="nil"/>
              <w:left w:val="nil"/>
              <w:bottom w:val="nil"/>
              <w:right w:val="nil"/>
            </w:tcBorders>
          </w:tcPr>
          <w:p w14:paraId="1FD22F3B" w14:textId="77777777" w:rsidR="00F77B32" w:rsidRDefault="00F77B32" w:rsidP="005C7323">
            <w:pPr>
              <w:pStyle w:val="ConsPlusNormal"/>
            </w:pPr>
          </w:p>
        </w:tc>
        <w:tc>
          <w:tcPr>
            <w:tcW w:w="3288" w:type="dxa"/>
            <w:gridSpan w:val="3"/>
            <w:tcBorders>
              <w:top w:val="single" w:sz="4" w:space="0" w:color="auto"/>
              <w:left w:val="nil"/>
              <w:bottom w:val="nil"/>
              <w:right w:val="nil"/>
            </w:tcBorders>
          </w:tcPr>
          <w:p w14:paraId="5D6AAFD1" w14:textId="77777777" w:rsidR="00F77B32" w:rsidRDefault="00F77B32" w:rsidP="005C7323">
            <w:pPr>
              <w:pStyle w:val="ConsPlusNormal"/>
              <w:jc w:val="center"/>
            </w:pPr>
            <w:r>
              <w:t>(наименование объекта)</w:t>
            </w:r>
          </w:p>
        </w:tc>
      </w:tr>
      <w:tr w:rsidR="00F77B32" w14:paraId="03B10A1D" w14:textId="77777777" w:rsidTr="005C7323">
        <w:tc>
          <w:tcPr>
            <w:tcW w:w="1990" w:type="dxa"/>
            <w:gridSpan w:val="5"/>
            <w:tcBorders>
              <w:top w:val="nil"/>
              <w:left w:val="nil"/>
              <w:bottom w:val="nil"/>
              <w:right w:val="nil"/>
            </w:tcBorders>
          </w:tcPr>
          <w:p w14:paraId="36B369AF" w14:textId="77777777" w:rsidR="00F77B32" w:rsidRDefault="00F77B32" w:rsidP="005C7323">
            <w:pPr>
              <w:pStyle w:val="ConsPlusNormal"/>
            </w:pPr>
            <w:r>
              <w:t>для осуществления</w:t>
            </w:r>
          </w:p>
        </w:tc>
        <w:tc>
          <w:tcPr>
            <w:tcW w:w="7027" w:type="dxa"/>
            <w:gridSpan w:val="10"/>
            <w:tcBorders>
              <w:top w:val="nil"/>
              <w:left w:val="nil"/>
              <w:bottom w:val="single" w:sz="4" w:space="0" w:color="auto"/>
              <w:right w:val="nil"/>
            </w:tcBorders>
          </w:tcPr>
          <w:p w14:paraId="1BEA399D" w14:textId="77777777" w:rsidR="00F77B32" w:rsidRDefault="00F77B32" w:rsidP="005C7323">
            <w:pPr>
              <w:pStyle w:val="ConsPlusNormal"/>
            </w:pPr>
          </w:p>
        </w:tc>
      </w:tr>
      <w:tr w:rsidR="00F77B32" w14:paraId="438C7924" w14:textId="77777777" w:rsidTr="005C7323">
        <w:tc>
          <w:tcPr>
            <w:tcW w:w="1990" w:type="dxa"/>
            <w:gridSpan w:val="5"/>
            <w:tcBorders>
              <w:top w:val="nil"/>
              <w:left w:val="nil"/>
              <w:bottom w:val="nil"/>
              <w:right w:val="nil"/>
            </w:tcBorders>
          </w:tcPr>
          <w:p w14:paraId="39DDB85A" w14:textId="77777777" w:rsidR="00F77B32" w:rsidRDefault="00F77B32" w:rsidP="005C7323">
            <w:pPr>
              <w:pStyle w:val="ConsPlusNormal"/>
            </w:pPr>
          </w:p>
        </w:tc>
        <w:tc>
          <w:tcPr>
            <w:tcW w:w="7027" w:type="dxa"/>
            <w:gridSpan w:val="10"/>
            <w:tcBorders>
              <w:top w:val="single" w:sz="4" w:space="0" w:color="auto"/>
              <w:left w:val="nil"/>
              <w:bottom w:val="nil"/>
              <w:right w:val="nil"/>
            </w:tcBorders>
          </w:tcPr>
          <w:p w14:paraId="09F628EB" w14:textId="77777777" w:rsidR="00F77B32" w:rsidRDefault="00F77B32" w:rsidP="005C7323">
            <w:pPr>
              <w:pStyle w:val="ConsPlusNormal"/>
              <w:jc w:val="center"/>
            </w:pPr>
            <w:r>
              <w:t>(торговая деятельность, оказание услуг)</w:t>
            </w:r>
          </w:p>
        </w:tc>
      </w:tr>
      <w:tr w:rsidR="00F77B32" w14:paraId="2BE6AD12" w14:textId="77777777" w:rsidTr="005C7323">
        <w:tc>
          <w:tcPr>
            <w:tcW w:w="9017" w:type="dxa"/>
            <w:gridSpan w:val="15"/>
            <w:tcBorders>
              <w:top w:val="nil"/>
              <w:left w:val="nil"/>
              <w:bottom w:val="single" w:sz="4" w:space="0" w:color="auto"/>
              <w:right w:val="nil"/>
            </w:tcBorders>
          </w:tcPr>
          <w:p w14:paraId="7F1035A3" w14:textId="77777777" w:rsidR="00F77B32" w:rsidRDefault="00F77B32" w:rsidP="005C7323">
            <w:pPr>
              <w:pStyle w:val="ConsPlusNormal"/>
            </w:pPr>
          </w:p>
        </w:tc>
      </w:tr>
      <w:tr w:rsidR="00F77B32" w14:paraId="149CEBBA" w14:textId="77777777" w:rsidTr="005C7323">
        <w:tc>
          <w:tcPr>
            <w:tcW w:w="9017" w:type="dxa"/>
            <w:gridSpan w:val="15"/>
            <w:tcBorders>
              <w:top w:val="single" w:sz="4" w:space="0" w:color="auto"/>
              <w:left w:val="nil"/>
              <w:bottom w:val="nil"/>
              <w:right w:val="nil"/>
            </w:tcBorders>
          </w:tcPr>
          <w:p w14:paraId="4B8A52F2" w14:textId="77777777" w:rsidR="00F77B32" w:rsidRDefault="00F77B32" w:rsidP="005C7323">
            <w:pPr>
              <w:pStyle w:val="ConsPlusNormal"/>
              <w:jc w:val="center"/>
            </w:pPr>
            <w:r>
              <w:t>(реализуемая продукция)</w:t>
            </w:r>
          </w:p>
        </w:tc>
      </w:tr>
      <w:tr w:rsidR="00F77B32" w14:paraId="112C251F" w14:textId="77777777" w:rsidTr="005C7323">
        <w:tc>
          <w:tcPr>
            <w:tcW w:w="1310" w:type="dxa"/>
            <w:gridSpan w:val="3"/>
            <w:tcBorders>
              <w:top w:val="nil"/>
              <w:left w:val="nil"/>
              <w:bottom w:val="nil"/>
              <w:right w:val="nil"/>
            </w:tcBorders>
          </w:tcPr>
          <w:p w14:paraId="630C01EE" w14:textId="77777777" w:rsidR="00F77B32" w:rsidRDefault="00F77B32" w:rsidP="005C7323">
            <w:pPr>
              <w:pStyle w:val="ConsPlusNormal"/>
            </w:pPr>
            <w:r>
              <w:t>по адресу:</w:t>
            </w:r>
          </w:p>
        </w:tc>
        <w:tc>
          <w:tcPr>
            <w:tcW w:w="7707" w:type="dxa"/>
            <w:gridSpan w:val="12"/>
            <w:tcBorders>
              <w:top w:val="nil"/>
              <w:left w:val="nil"/>
              <w:bottom w:val="single" w:sz="4" w:space="0" w:color="auto"/>
              <w:right w:val="nil"/>
            </w:tcBorders>
          </w:tcPr>
          <w:p w14:paraId="5EB2EC9D" w14:textId="77777777" w:rsidR="00F77B32" w:rsidRDefault="00F77B32" w:rsidP="005C7323">
            <w:pPr>
              <w:pStyle w:val="ConsPlusNormal"/>
              <w:jc w:val="right"/>
            </w:pPr>
            <w:r>
              <w:t>.</w:t>
            </w:r>
          </w:p>
        </w:tc>
      </w:tr>
      <w:tr w:rsidR="00F77B32" w14:paraId="5A034247" w14:textId="77777777" w:rsidTr="005C7323">
        <w:tc>
          <w:tcPr>
            <w:tcW w:w="1310" w:type="dxa"/>
            <w:gridSpan w:val="3"/>
            <w:tcBorders>
              <w:top w:val="nil"/>
              <w:left w:val="nil"/>
              <w:bottom w:val="nil"/>
              <w:right w:val="nil"/>
            </w:tcBorders>
          </w:tcPr>
          <w:p w14:paraId="6598C0D2" w14:textId="77777777" w:rsidR="00F77B32" w:rsidRDefault="00F77B32" w:rsidP="005C7323">
            <w:pPr>
              <w:pStyle w:val="ConsPlusNormal"/>
            </w:pPr>
          </w:p>
        </w:tc>
        <w:tc>
          <w:tcPr>
            <w:tcW w:w="7707" w:type="dxa"/>
            <w:gridSpan w:val="12"/>
            <w:tcBorders>
              <w:top w:val="single" w:sz="4" w:space="0" w:color="auto"/>
              <w:left w:val="nil"/>
              <w:bottom w:val="nil"/>
              <w:right w:val="nil"/>
            </w:tcBorders>
          </w:tcPr>
          <w:p w14:paraId="302A18B9" w14:textId="77777777" w:rsidR="00F77B32" w:rsidRDefault="00F77B32" w:rsidP="005C7323">
            <w:pPr>
              <w:pStyle w:val="ConsPlusNormal"/>
              <w:jc w:val="center"/>
            </w:pPr>
            <w:r>
              <w:t>(месторасположение объекта)</w:t>
            </w:r>
          </w:p>
        </w:tc>
      </w:tr>
      <w:tr w:rsidR="00F77B32" w14:paraId="4497F017" w14:textId="77777777" w:rsidTr="005C7323">
        <w:tc>
          <w:tcPr>
            <w:tcW w:w="9017" w:type="dxa"/>
            <w:gridSpan w:val="15"/>
            <w:tcBorders>
              <w:top w:val="nil"/>
              <w:left w:val="nil"/>
              <w:bottom w:val="nil"/>
              <w:right w:val="nil"/>
            </w:tcBorders>
          </w:tcPr>
          <w:p w14:paraId="4A128C29" w14:textId="77777777" w:rsidR="00F77B32" w:rsidRDefault="00F77B32" w:rsidP="005C7323">
            <w:pPr>
              <w:pStyle w:val="ConsPlusNormal"/>
              <w:jc w:val="center"/>
              <w:outlineLvl w:val="2"/>
            </w:pPr>
            <w:r>
              <w:t>2. Срок действия договора и вступления его в силу</w:t>
            </w:r>
          </w:p>
        </w:tc>
      </w:tr>
      <w:tr w:rsidR="00F77B32" w14:paraId="7033F952" w14:textId="77777777" w:rsidTr="005C7323">
        <w:tc>
          <w:tcPr>
            <w:tcW w:w="9017" w:type="dxa"/>
            <w:gridSpan w:val="15"/>
            <w:tcBorders>
              <w:top w:val="nil"/>
              <w:left w:val="nil"/>
              <w:bottom w:val="nil"/>
              <w:right w:val="nil"/>
            </w:tcBorders>
          </w:tcPr>
          <w:p w14:paraId="13E26B1D" w14:textId="77777777" w:rsidR="00F77B32" w:rsidRDefault="00F77B32" w:rsidP="005C7323">
            <w:pPr>
              <w:pStyle w:val="ConsPlusNormal"/>
              <w:ind w:firstLine="283"/>
              <w:jc w:val="both"/>
            </w:pPr>
            <w:r>
              <w:t>2.1. Настоящий договор заключен на срок с __________ по __________ 20___ года.</w:t>
            </w:r>
          </w:p>
        </w:tc>
      </w:tr>
      <w:tr w:rsidR="00F77B32" w14:paraId="6FDF4A6B" w14:textId="77777777" w:rsidTr="005C7323">
        <w:tc>
          <w:tcPr>
            <w:tcW w:w="9017" w:type="dxa"/>
            <w:gridSpan w:val="15"/>
            <w:tcBorders>
              <w:top w:val="nil"/>
              <w:left w:val="nil"/>
              <w:bottom w:val="nil"/>
              <w:right w:val="nil"/>
            </w:tcBorders>
          </w:tcPr>
          <w:p w14:paraId="14F0AB10" w14:textId="77777777" w:rsidR="00F77B32" w:rsidRDefault="00F77B32" w:rsidP="005C7323">
            <w:pPr>
              <w:pStyle w:val="ConsPlusNormal"/>
              <w:ind w:firstLine="283"/>
              <w:jc w:val="both"/>
            </w:pPr>
            <w:r>
              <w:t>2.2. Настоящий договор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tc>
      </w:tr>
      <w:tr w:rsidR="00F77B32" w14:paraId="286C7A85" w14:textId="77777777" w:rsidTr="005C7323">
        <w:tc>
          <w:tcPr>
            <w:tcW w:w="9017" w:type="dxa"/>
            <w:gridSpan w:val="15"/>
            <w:tcBorders>
              <w:top w:val="nil"/>
              <w:left w:val="nil"/>
              <w:bottom w:val="nil"/>
              <w:right w:val="nil"/>
            </w:tcBorders>
          </w:tcPr>
          <w:p w14:paraId="6436E142" w14:textId="77777777" w:rsidR="00F77B32" w:rsidRDefault="00F77B32" w:rsidP="005C7323">
            <w:pPr>
              <w:pStyle w:val="ConsPlusNormal"/>
              <w:jc w:val="center"/>
              <w:outlineLvl w:val="2"/>
            </w:pPr>
            <w:r>
              <w:t>3. Порядок оплаты</w:t>
            </w:r>
          </w:p>
        </w:tc>
      </w:tr>
      <w:tr w:rsidR="00F77B32" w14:paraId="2782A069" w14:textId="77777777" w:rsidTr="005C7323">
        <w:tc>
          <w:tcPr>
            <w:tcW w:w="9017" w:type="dxa"/>
            <w:gridSpan w:val="15"/>
            <w:tcBorders>
              <w:top w:val="nil"/>
              <w:left w:val="nil"/>
              <w:bottom w:val="nil"/>
              <w:right w:val="nil"/>
            </w:tcBorders>
          </w:tcPr>
          <w:p w14:paraId="64A4F61D" w14:textId="77777777" w:rsidR="00F77B32" w:rsidRDefault="00F77B32" w:rsidP="005C7323">
            <w:pPr>
              <w:pStyle w:val="ConsPlusNormal"/>
              <w:ind w:firstLine="283"/>
              <w:jc w:val="both"/>
            </w:pPr>
            <w:r>
              <w:t>3.1. Плата за право размещения объекта составляет _______________ рублей.</w:t>
            </w:r>
          </w:p>
        </w:tc>
      </w:tr>
      <w:tr w:rsidR="00F77B32" w14:paraId="5D7018DE" w14:textId="77777777" w:rsidTr="005C7323">
        <w:tc>
          <w:tcPr>
            <w:tcW w:w="6069" w:type="dxa"/>
            <w:gridSpan w:val="13"/>
            <w:tcBorders>
              <w:top w:val="nil"/>
              <w:left w:val="nil"/>
              <w:bottom w:val="nil"/>
              <w:right w:val="nil"/>
            </w:tcBorders>
          </w:tcPr>
          <w:p w14:paraId="5950A8DF" w14:textId="77777777" w:rsidR="00F77B32" w:rsidRDefault="00F77B32" w:rsidP="005C7323">
            <w:pPr>
              <w:pStyle w:val="ConsPlusNormal"/>
              <w:ind w:firstLine="283"/>
              <w:jc w:val="both"/>
            </w:pPr>
            <w:r>
              <w:t>3.2. Плата за право размещения объекта производится</w:t>
            </w:r>
          </w:p>
        </w:tc>
        <w:tc>
          <w:tcPr>
            <w:tcW w:w="2948" w:type="dxa"/>
            <w:gridSpan w:val="2"/>
            <w:tcBorders>
              <w:top w:val="nil"/>
              <w:left w:val="nil"/>
              <w:bottom w:val="single" w:sz="4" w:space="0" w:color="auto"/>
              <w:right w:val="nil"/>
            </w:tcBorders>
          </w:tcPr>
          <w:p w14:paraId="066B4CDB" w14:textId="77777777" w:rsidR="00F77B32" w:rsidRDefault="00F77B32" w:rsidP="005C7323">
            <w:pPr>
              <w:pStyle w:val="ConsPlusNormal"/>
              <w:jc w:val="right"/>
            </w:pPr>
            <w:r>
              <w:t>.</w:t>
            </w:r>
          </w:p>
        </w:tc>
      </w:tr>
      <w:tr w:rsidR="00F77B32" w14:paraId="2000A98A" w14:textId="77777777" w:rsidTr="005C7323">
        <w:tc>
          <w:tcPr>
            <w:tcW w:w="9017" w:type="dxa"/>
            <w:gridSpan w:val="15"/>
            <w:tcBorders>
              <w:top w:val="nil"/>
              <w:left w:val="nil"/>
              <w:bottom w:val="nil"/>
              <w:right w:val="nil"/>
            </w:tcBorders>
          </w:tcPr>
          <w:p w14:paraId="3076D60A" w14:textId="37D406DE" w:rsidR="00F77B32" w:rsidRDefault="00F77B32" w:rsidP="005C7323">
            <w:pPr>
              <w:pStyle w:val="ConsPlusNormal"/>
              <w:ind w:firstLine="283"/>
              <w:jc w:val="both"/>
            </w:pPr>
            <w:r>
              <w:t xml:space="preserve">3.3. Плата за право размещения объекта вносится в бюджет </w:t>
            </w:r>
            <w:r w:rsidR="00991C1D">
              <w:t>Демянского муниципального округа</w:t>
            </w:r>
            <w:r>
              <w:t xml:space="preserve"> на расчетный счет, открытый в УФК по Новгородской области.</w:t>
            </w:r>
          </w:p>
          <w:p w14:paraId="59FE0BDB" w14:textId="77777777" w:rsidR="00F77B32" w:rsidRDefault="00F77B32" w:rsidP="005C7323">
            <w:pPr>
              <w:pStyle w:val="ConsPlusNormal"/>
              <w:ind w:firstLine="283"/>
              <w:jc w:val="both"/>
            </w:pPr>
            <w:r>
              <w:t>В случае изменения реквизитов расчетного счета Администрация доводит до Владельца НТО информацию об изменениях.</w:t>
            </w:r>
          </w:p>
          <w:p w14:paraId="0219C2AE" w14:textId="77777777" w:rsidR="00F77B32" w:rsidRDefault="00F77B32" w:rsidP="005C7323">
            <w:pPr>
              <w:pStyle w:val="ConsPlusNormal"/>
              <w:ind w:firstLine="283"/>
              <w:jc w:val="both"/>
            </w:pPr>
            <w:r>
              <w:t>В платежном документе на перечисление платы в части обязательных реквизитов указываются назначение платежа, дата и номер договора.</w:t>
            </w:r>
          </w:p>
          <w:p w14:paraId="314E32D3" w14:textId="77777777" w:rsidR="00F77B32" w:rsidRDefault="00F77B32" w:rsidP="005C7323">
            <w:pPr>
              <w:pStyle w:val="ConsPlusNormal"/>
              <w:ind w:firstLine="283"/>
              <w:jc w:val="both"/>
            </w:pPr>
            <w: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tc>
      </w:tr>
      <w:tr w:rsidR="00F77B32" w14:paraId="219A81D3" w14:textId="77777777" w:rsidTr="005C7323">
        <w:tc>
          <w:tcPr>
            <w:tcW w:w="9017" w:type="dxa"/>
            <w:gridSpan w:val="15"/>
            <w:tcBorders>
              <w:top w:val="nil"/>
              <w:left w:val="nil"/>
              <w:bottom w:val="nil"/>
              <w:right w:val="nil"/>
            </w:tcBorders>
          </w:tcPr>
          <w:p w14:paraId="5474D84A" w14:textId="77777777" w:rsidR="00F77B32" w:rsidRDefault="00F77B32" w:rsidP="005C7323">
            <w:pPr>
              <w:pStyle w:val="ConsPlusNormal"/>
              <w:jc w:val="center"/>
              <w:outlineLvl w:val="2"/>
            </w:pPr>
            <w:r>
              <w:t>4. Права и обязанности сторон</w:t>
            </w:r>
          </w:p>
        </w:tc>
      </w:tr>
      <w:tr w:rsidR="00F77B32" w14:paraId="4D47C5CC" w14:textId="77777777" w:rsidTr="005C7323">
        <w:tc>
          <w:tcPr>
            <w:tcW w:w="9017" w:type="dxa"/>
            <w:gridSpan w:val="15"/>
            <w:tcBorders>
              <w:top w:val="nil"/>
              <w:left w:val="nil"/>
              <w:bottom w:val="nil"/>
              <w:right w:val="nil"/>
            </w:tcBorders>
          </w:tcPr>
          <w:p w14:paraId="3F73478E" w14:textId="77777777" w:rsidR="00F77B32" w:rsidRDefault="00F77B32" w:rsidP="005C7323">
            <w:pPr>
              <w:pStyle w:val="ConsPlusNormal"/>
              <w:ind w:firstLine="283"/>
              <w:jc w:val="both"/>
            </w:pPr>
            <w:r>
              <w:t>4.1. Администрация имеет право:</w:t>
            </w:r>
          </w:p>
          <w:p w14:paraId="448CEC80" w14:textId="77777777" w:rsidR="00F77B32" w:rsidRDefault="00F77B32" w:rsidP="005C7323">
            <w:pPr>
              <w:pStyle w:val="ConsPlusNormal"/>
              <w:ind w:firstLine="283"/>
              <w:jc w:val="both"/>
            </w:pPr>
            <w:r>
              <w:t>4.1.1. Требовать расторжения настоящего договора и возмещения убытков в случае, если Владелец НТО размещает объект не в соответствии с его типом, видом, специализацией, площадью, периодом размещения и иными условиями настоящего договора;</w:t>
            </w:r>
          </w:p>
          <w:p w14:paraId="6D59C323" w14:textId="081B7A57" w:rsidR="00F77B32" w:rsidRDefault="00F77B32" w:rsidP="005C7323">
            <w:pPr>
              <w:pStyle w:val="ConsPlusNormal"/>
              <w:ind w:firstLine="283"/>
              <w:jc w:val="both"/>
            </w:pPr>
            <w:r>
              <w:t xml:space="preserve">4.1.2. При принятии органом местного самоуправления решения о необходимости ремонта и (или) реконструкции автомобильных дорог, при реализации муниципальных программ и (или) приоритетных направлений деятельности органов местного самоуправления </w:t>
            </w:r>
            <w:r w:rsidR="00991C1D">
              <w:t>Демянского муниципального округа</w:t>
            </w:r>
            <w:r>
              <w:t xml:space="preserve"> в социально-экономической сфере; использовании </w:t>
            </w:r>
            <w:r>
              <w:lastRenderedPageBreak/>
              <w:t xml:space="preserve">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 принятии решений о развитии территории, изменении градостроительных регламентов в отношении территории, на которой находится объект, уведомить Владельца НТО об освобождении места от объекта и предоставить Владельцу НТО право на заключение договора о предоставлении права на размещение нестационарного торгового объекта на территории </w:t>
            </w:r>
            <w:r w:rsidR="00991C1D">
              <w:t>Демянского муниципального округа</w:t>
            </w:r>
            <w:r>
              <w:t xml:space="preserve"> на компенсационном месте;</w:t>
            </w:r>
          </w:p>
          <w:p w14:paraId="27A01159" w14:textId="77777777" w:rsidR="00F77B32" w:rsidRDefault="00F77B32" w:rsidP="005C7323">
            <w:pPr>
              <w:pStyle w:val="ConsPlusNormal"/>
              <w:ind w:firstLine="283"/>
              <w:jc w:val="both"/>
            </w:pPr>
            <w:r>
              <w:t>4.1.3. Проводить обследование объекта на предмет исполнения Владельцем НТО обязательств по договору в части сохранения типа, вида, специализации, размера занимаемой площади, места размещения, внешнего вида объекта, а также установки дополнительного торгового оборудования на земельном участке около объекта в период действия договора.</w:t>
            </w:r>
          </w:p>
          <w:p w14:paraId="42C65215" w14:textId="77777777" w:rsidR="00F77B32" w:rsidRDefault="00F77B32" w:rsidP="005C7323">
            <w:pPr>
              <w:pStyle w:val="ConsPlusNormal"/>
              <w:ind w:firstLine="283"/>
              <w:jc w:val="both"/>
            </w:pPr>
            <w:r>
              <w:t>4.2. Администрация обязуется:</w:t>
            </w:r>
          </w:p>
        </w:tc>
      </w:tr>
      <w:tr w:rsidR="00F77B32" w14:paraId="0FFD0F74" w14:textId="77777777" w:rsidTr="005C7323">
        <w:tc>
          <w:tcPr>
            <w:tcW w:w="9017" w:type="dxa"/>
            <w:gridSpan w:val="15"/>
            <w:tcBorders>
              <w:top w:val="nil"/>
              <w:left w:val="nil"/>
              <w:bottom w:val="nil"/>
              <w:right w:val="nil"/>
            </w:tcBorders>
          </w:tcPr>
          <w:p w14:paraId="557BF89A" w14:textId="77777777" w:rsidR="00F77B32" w:rsidRDefault="00F77B32" w:rsidP="005C7323">
            <w:pPr>
              <w:pStyle w:val="ConsPlusNormal"/>
              <w:ind w:firstLine="283"/>
              <w:jc w:val="both"/>
            </w:pPr>
            <w:r>
              <w:lastRenderedPageBreak/>
              <w:t>4.2.1. Предоставить Владельцу НТО право на размещение объекта по адресу:</w:t>
            </w:r>
          </w:p>
        </w:tc>
      </w:tr>
      <w:tr w:rsidR="00F77B32" w14:paraId="0035D897" w14:textId="77777777" w:rsidTr="005C7323">
        <w:tc>
          <w:tcPr>
            <w:tcW w:w="9017" w:type="dxa"/>
            <w:gridSpan w:val="15"/>
            <w:tcBorders>
              <w:top w:val="nil"/>
              <w:left w:val="nil"/>
              <w:bottom w:val="single" w:sz="4" w:space="0" w:color="auto"/>
              <w:right w:val="nil"/>
            </w:tcBorders>
          </w:tcPr>
          <w:p w14:paraId="7A469101" w14:textId="77777777" w:rsidR="00F77B32" w:rsidRDefault="00F77B32" w:rsidP="005C7323">
            <w:pPr>
              <w:pStyle w:val="ConsPlusNormal"/>
              <w:jc w:val="right"/>
            </w:pPr>
            <w:r>
              <w:t>,</w:t>
            </w:r>
          </w:p>
        </w:tc>
      </w:tr>
      <w:tr w:rsidR="00F77B32" w14:paraId="4A8C852F" w14:textId="77777777" w:rsidTr="005C7323">
        <w:tblPrEx>
          <w:tblBorders>
            <w:insideH w:val="single" w:sz="4" w:space="0" w:color="auto"/>
          </w:tblBorders>
        </w:tblPrEx>
        <w:tc>
          <w:tcPr>
            <w:tcW w:w="4044" w:type="dxa"/>
            <w:gridSpan w:val="9"/>
            <w:tcBorders>
              <w:top w:val="single" w:sz="4" w:space="0" w:color="auto"/>
              <w:left w:val="nil"/>
              <w:bottom w:val="nil"/>
              <w:right w:val="nil"/>
            </w:tcBorders>
          </w:tcPr>
          <w:p w14:paraId="2CC2CAD6" w14:textId="77777777" w:rsidR="00F77B32" w:rsidRDefault="00F77B32" w:rsidP="005C7323">
            <w:pPr>
              <w:pStyle w:val="ConsPlusNormal"/>
            </w:pPr>
            <w:r>
              <w:t>для осуществления Владельцем НТО</w:t>
            </w:r>
          </w:p>
        </w:tc>
        <w:tc>
          <w:tcPr>
            <w:tcW w:w="4973" w:type="dxa"/>
            <w:gridSpan w:val="6"/>
            <w:tcBorders>
              <w:top w:val="single" w:sz="4" w:space="0" w:color="auto"/>
              <w:left w:val="nil"/>
              <w:bottom w:val="single" w:sz="4" w:space="0" w:color="auto"/>
              <w:right w:val="nil"/>
            </w:tcBorders>
          </w:tcPr>
          <w:p w14:paraId="47EC2D23" w14:textId="77777777" w:rsidR="00F77B32" w:rsidRDefault="00F77B32" w:rsidP="005C7323">
            <w:pPr>
              <w:pStyle w:val="ConsPlusNormal"/>
            </w:pPr>
          </w:p>
        </w:tc>
      </w:tr>
      <w:tr w:rsidR="00F77B32" w14:paraId="23C67880" w14:textId="77777777" w:rsidTr="005C7323">
        <w:tc>
          <w:tcPr>
            <w:tcW w:w="4044" w:type="dxa"/>
            <w:gridSpan w:val="9"/>
            <w:tcBorders>
              <w:top w:val="nil"/>
              <w:left w:val="nil"/>
              <w:bottom w:val="nil"/>
              <w:right w:val="nil"/>
            </w:tcBorders>
          </w:tcPr>
          <w:p w14:paraId="0BDE4461" w14:textId="77777777" w:rsidR="00F77B32" w:rsidRDefault="00F77B32" w:rsidP="005C7323">
            <w:pPr>
              <w:pStyle w:val="ConsPlusNormal"/>
            </w:pPr>
          </w:p>
        </w:tc>
        <w:tc>
          <w:tcPr>
            <w:tcW w:w="4973" w:type="dxa"/>
            <w:gridSpan w:val="6"/>
            <w:tcBorders>
              <w:top w:val="single" w:sz="4" w:space="0" w:color="auto"/>
              <w:left w:val="nil"/>
              <w:bottom w:val="nil"/>
              <w:right w:val="nil"/>
            </w:tcBorders>
          </w:tcPr>
          <w:p w14:paraId="68F1EAB8" w14:textId="77777777" w:rsidR="00F77B32" w:rsidRDefault="00F77B32" w:rsidP="005C7323">
            <w:pPr>
              <w:pStyle w:val="ConsPlusNormal"/>
              <w:jc w:val="center"/>
            </w:pPr>
            <w:r>
              <w:t>(торговая деятельность, оказание услуг)</w:t>
            </w:r>
          </w:p>
        </w:tc>
      </w:tr>
      <w:tr w:rsidR="00F77B32" w14:paraId="59F1D6F4" w14:textId="77777777" w:rsidTr="005C7323">
        <w:tc>
          <w:tcPr>
            <w:tcW w:w="9017" w:type="dxa"/>
            <w:gridSpan w:val="15"/>
            <w:tcBorders>
              <w:top w:val="nil"/>
              <w:left w:val="nil"/>
              <w:bottom w:val="single" w:sz="4" w:space="0" w:color="auto"/>
              <w:right w:val="nil"/>
            </w:tcBorders>
          </w:tcPr>
          <w:p w14:paraId="1009904F" w14:textId="77777777" w:rsidR="00F77B32" w:rsidRDefault="00F77B32" w:rsidP="005C7323">
            <w:pPr>
              <w:pStyle w:val="ConsPlusNormal"/>
              <w:jc w:val="right"/>
            </w:pPr>
            <w:r>
              <w:t>;</w:t>
            </w:r>
          </w:p>
        </w:tc>
      </w:tr>
      <w:tr w:rsidR="00F77B32" w14:paraId="258B49E9" w14:textId="77777777" w:rsidTr="005C7323">
        <w:tc>
          <w:tcPr>
            <w:tcW w:w="9017" w:type="dxa"/>
            <w:gridSpan w:val="15"/>
            <w:tcBorders>
              <w:top w:val="single" w:sz="4" w:space="0" w:color="auto"/>
              <w:left w:val="nil"/>
              <w:bottom w:val="nil"/>
              <w:right w:val="nil"/>
            </w:tcBorders>
          </w:tcPr>
          <w:p w14:paraId="2DD02795" w14:textId="77777777" w:rsidR="00F77B32" w:rsidRDefault="00F77B32" w:rsidP="005C7323">
            <w:pPr>
              <w:pStyle w:val="ConsPlusNormal"/>
              <w:jc w:val="center"/>
            </w:pPr>
            <w:r>
              <w:t>(реализуемая продукция)</w:t>
            </w:r>
          </w:p>
        </w:tc>
      </w:tr>
      <w:tr w:rsidR="00F77B32" w14:paraId="614CF4EB" w14:textId="77777777" w:rsidTr="005C7323">
        <w:tc>
          <w:tcPr>
            <w:tcW w:w="9017" w:type="dxa"/>
            <w:gridSpan w:val="15"/>
            <w:tcBorders>
              <w:top w:val="nil"/>
              <w:left w:val="nil"/>
              <w:bottom w:val="nil"/>
              <w:right w:val="nil"/>
            </w:tcBorders>
          </w:tcPr>
          <w:p w14:paraId="6B9F2DC2" w14:textId="77777777" w:rsidR="00F77B32" w:rsidRDefault="00F77B32" w:rsidP="005C7323">
            <w:pPr>
              <w:pStyle w:val="ConsPlusNormal"/>
              <w:ind w:firstLine="283"/>
              <w:jc w:val="both"/>
            </w:pPr>
            <w:r>
              <w:t>4.2.2. Осуществлять контроль за выполнением требований к эксплуатации объекта, установленных настоящим договором;</w:t>
            </w:r>
          </w:p>
          <w:p w14:paraId="54AB5B91" w14:textId="72CEA248" w:rsidR="00F77B32" w:rsidRDefault="00F77B32" w:rsidP="005C7323">
            <w:pPr>
              <w:pStyle w:val="ConsPlusNormal"/>
              <w:ind w:firstLine="283"/>
              <w:jc w:val="both"/>
            </w:pPr>
            <w:r>
              <w:t xml:space="preserve">4.2.3. В соответствии </w:t>
            </w:r>
            <w:r w:rsidRPr="003A7BCB">
              <w:rPr>
                <w:color w:val="000000" w:themeColor="text1"/>
              </w:rPr>
              <w:t xml:space="preserve">с </w:t>
            </w:r>
            <w:hyperlink w:anchor="P377">
              <w:r w:rsidRPr="003A7BCB">
                <w:rPr>
                  <w:color w:val="000000" w:themeColor="text1"/>
                </w:rPr>
                <w:t>разделом 6</w:t>
              </w:r>
            </w:hyperlink>
            <w:r>
              <w:t xml:space="preserve"> Положения о порядке размещения нестационарных торговых объектов на территории </w:t>
            </w:r>
            <w:r w:rsidR="00991C1D">
              <w:t>Демянского муниципального округа</w:t>
            </w:r>
            <w:r>
              <w:t xml:space="preserve"> организовать проведение первичного обследования объекта на его соответствие требованиям настоящего договора.</w:t>
            </w:r>
          </w:p>
          <w:p w14:paraId="4CE4BFB0" w14:textId="06B55BA9" w:rsidR="00F77B32" w:rsidRDefault="00F77B32" w:rsidP="005C7323">
            <w:pPr>
              <w:pStyle w:val="ConsPlusNormal"/>
              <w:ind w:firstLine="283"/>
              <w:jc w:val="both"/>
            </w:pPr>
            <w:r>
              <w:t xml:space="preserve">В случае выявления в ходе обследования несоответствия объекта требованиям настоящего договора предоставить Владельцу НТО право устранить своими силами и за свой счет выявленные нарушения в сроки, </w:t>
            </w:r>
            <w:r w:rsidRPr="003A7BCB">
              <w:rPr>
                <w:color w:val="000000" w:themeColor="text1"/>
              </w:rPr>
              <w:t xml:space="preserve">установленные </w:t>
            </w:r>
            <w:hyperlink w:anchor="P396">
              <w:r w:rsidRPr="003A7BCB">
                <w:rPr>
                  <w:color w:val="000000" w:themeColor="text1"/>
                </w:rPr>
                <w:t>пунктом 6.6</w:t>
              </w:r>
            </w:hyperlink>
            <w:r>
              <w:t xml:space="preserve"> Положения о порядке размещения нестационарных торговых объектов на территории </w:t>
            </w:r>
            <w:r w:rsidR="00991C1D">
              <w:t>Демянского муниципального округа</w:t>
            </w:r>
            <w:r>
              <w:t xml:space="preserve">, после чего провести повторное обследование </w:t>
            </w:r>
            <w:r>
              <w:lastRenderedPageBreak/>
              <w:t>объекта;</w:t>
            </w:r>
          </w:p>
          <w:p w14:paraId="7E9A9FFF" w14:textId="77777777" w:rsidR="00F77B32" w:rsidRDefault="00F77B32" w:rsidP="005C7323">
            <w:pPr>
              <w:pStyle w:val="ConsPlusNormal"/>
              <w:ind w:firstLine="283"/>
              <w:jc w:val="both"/>
            </w:pPr>
            <w:r>
              <w:t>4.2.4. Обеспечить методическую и организационную помощь в вопросах организации торговли, предоставления услуг населению.</w:t>
            </w:r>
          </w:p>
          <w:p w14:paraId="0CF8EA68" w14:textId="77777777" w:rsidR="00F77B32" w:rsidRDefault="00F77B32" w:rsidP="005C7323">
            <w:pPr>
              <w:pStyle w:val="ConsPlusNormal"/>
              <w:ind w:firstLine="283"/>
              <w:jc w:val="both"/>
            </w:pPr>
            <w:r>
              <w:t>4.3. Владелец НТО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w:t>
            </w:r>
          </w:p>
          <w:p w14:paraId="4445597E" w14:textId="77777777" w:rsidR="00F77B32" w:rsidRDefault="00F77B32" w:rsidP="005C7323">
            <w:pPr>
              <w:pStyle w:val="ConsPlusNormal"/>
              <w:ind w:firstLine="283"/>
              <w:jc w:val="both"/>
            </w:pPr>
            <w:r>
              <w:t>4.4. Владелец НТО обязуется:</w:t>
            </w:r>
          </w:p>
          <w:p w14:paraId="33871C14" w14:textId="77777777" w:rsidR="00F77B32" w:rsidRDefault="00F77B32" w:rsidP="005C7323">
            <w:pPr>
              <w:pStyle w:val="ConsPlusNormal"/>
              <w:ind w:firstLine="283"/>
              <w:jc w:val="both"/>
            </w:pPr>
            <w:r>
              <w:t>4.4.1. Разместить объект в соответствии со следующими требованиями:</w:t>
            </w:r>
          </w:p>
        </w:tc>
      </w:tr>
      <w:tr w:rsidR="00F77B32" w14:paraId="1988C155" w14:textId="77777777" w:rsidTr="005C7323">
        <w:tc>
          <w:tcPr>
            <w:tcW w:w="1990" w:type="dxa"/>
            <w:gridSpan w:val="5"/>
            <w:tcBorders>
              <w:top w:val="nil"/>
              <w:left w:val="nil"/>
              <w:bottom w:val="nil"/>
              <w:right w:val="nil"/>
            </w:tcBorders>
          </w:tcPr>
          <w:p w14:paraId="605CCA6A" w14:textId="77777777" w:rsidR="00F77B32" w:rsidRDefault="00F77B32" w:rsidP="005C7323">
            <w:pPr>
              <w:pStyle w:val="ConsPlusNormal"/>
              <w:ind w:firstLine="283"/>
              <w:jc w:val="both"/>
            </w:pPr>
            <w:r>
              <w:lastRenderedPageBreak/>
              <w:t>адрес объекта:</w:t>
            </w:r>
          </w:p>
        </w:tc>
        <w:tc>
          <w:tcPr>
            <w:tcW w:w="7027" w:type="dxa"/>
            <w:gridSpan w:val="10"/>
            <w:tcBorders>
              <w:top w:val="nil"/>
              <w:left w:val="nil"/>
              <w:bottom w:val="single" w:sz="4" w:space="0" w:color="auto"/>
              <w:right w:val="nil"/>
            </w:tcBorders>
          </w:tcPr>
          <w:p w14:paraId="62CE25B0" w14:textId="77777777" w:rsidR="00F77B32" w:rsidRDefault="00F77B32" w:rsidP="005C7323">
            <w:pPr>
              <w:pStyle w:val="ConsPlusNormal"/>
              <w:jc w:val="right"/>
            </w:pPr>
            <w:r>
              <w:t>;</w:t>
            </w:r>
          </w:p>
        </w:tc>
      </w:tr>
      <w:tr w:rsidR="00F77B32" w14:paraId="12035686" w14:textId="77777777" w:rsidTr="005C7323">
        <w:tc>
          <w:tcPr>
            <w:tcW w:w="2330" w:type="dxa"/>
            <w:gridSpan w:val="6"/>
            <w:tcBorders>
              <w:top w:val="nil"/>
              <w:left w:val="nil"/>
              <w:bottom w:val="nil"/>
              <w:right w:val="nil"/>
            </w:tcBorders>
          </w:tcPr>
          <w:p w14:paraId="2E6D9F0A" w14:textId="77777777" w:rsidR="00F77B32" w:rsidRDefault="00F77B32" w:rsidP="005C7323">
            <w:pPr>
              <w:pStyle w:val="ConsPlusNormal"/>
              <w:ind w:firstLine="283"/>
              <w:jc w:val="both"/>
            </w:pPr>
            <w:r>
              <w:t>тип, вид объекта:</w:t>
            </w:r>
          </w:p>
        </w:tc>
        <w:tc>
          <w:tcPr>
            <w:tcW w:w="6687" w:type="dxa"/>
            <w:gridSpan w:val="9"/>
            <w:tcBorders>
              <w:top w:val="single" w:sz="4" w:space="0" w:color="auto"/>
              <w:left w:val="nil"/>
              <w:bottom w:val="single" w:sz="4" w:space="0" w:color="auto"/>
              <w:right w:val="nil"/>
            </w:tcBorders>
          </w:tcPr>
          <w:p w14:paraId="3E7B0F36" w14:textId="77777777" w:rsidR="00F77B32" w:rsidRDefault="00F77B32" w:rsidP="005C7323">
            <w:pPr>
              <w:pStyle w:val="ConsPlusNormal"/>
              <w:jc w:val="right"/>
            </w:pPr>
            <w:r>
              <w:t>;</w:t>
            </w:r>
          </w:p>
        </w:tc>
      </w:tr>
      <w:tr w:rsidR="00F77B32" w14:paraId="39B6542C" w14:textId="77777777" w:rsidTr="005C7323">
        <w:tc>
          <w:tcPr>
            <w:tcW w:w="3036" w:type="dxa"/>
            <w:gridSpan w:val="7"/>
            <w:tcBorders>
              <w:top w:val="nil"/>
              <w:left w:val="nil"/>
              <w:bottom w:val="nil"/>
              <w:right w:val="nil"/>
            </w:tcBorders>
          </w:tcPr>
          <w:p w14:paraId="251B063B" w14:textId="77777777" w:rsidR="00F77B32" w:rsidRDefault="00F77B32" w:rsidP="005C7323">
            <w:pPr>
              <w:pStyle w:val="ConsPlusNormal"/>
              <w:ind w:firstLine="283"/>
              <w:jc w:val="both"/>
            </w:pPr>
            <w:r>
              <w:t>специализация объекта:</w:t>
            </w:r>
          </w:p>
        </w:tc>
        <w:tc>
          <w:tcPr>
            <w:tcW w:w="5981" w:type="dxa"/>
            <w:gridSpan w:val="8"/>
            <w:tcBorders>
              <w:top w:val="single" w:sz="4" w:space="0" w:color="auto"/>
              <w:left w:val="nil"/>
              <w:bottom w:val="single" w:sz="4" w:space="0" w:color="auto"/>
              <w:right w:val="nil"/>
            </w:tcBorders>
          </w:tcPr>
          <w:p w14:paraId="18CADE14" w14:textId="77777777" w:rsidR="00F77B32" w:rsidRDefault="00F77B32" w:rsidP="005C7323">
            <w:pPr>
              <w:pStyle w:val="ConsPlusNormal"/>
              <w:jc w:val="right"/>
            </w:pPr>
            <w:r>
              <w:t>;</w:t>
            </w:r>
          </w:p>
        </w:tc>
      </w:tr>
      <w:tr w:rsidR="00F77B32" w14:paraId="2F7C4AF2" w14:textId="77777777" w:rsidTr="005C7323">
        <w:tc>
          <w:tcPr>
            <w:tcW w:w="2330" w:type="dxa"/>
            <w:gridSpan w:val="6"/>
            <w:tcBorders>
              <w:top w:val="nil"/>
              <w:left w:val="nil"/>
              <w:bottom w:val="nil"/>
              <w:right w:val="nil"/>
            </w:tcBorders>
          </w:tcPr>
          <w:p w14:paraId="22C7EA96" w14:textId="77777777" w:rsidR="00F77B32" w:rsidRDefault="00F77B32" w:rsidP="005C7323">
            <w:pPr>
              <w:pStyle w:val="ConsPlusNormal"/>
              <w:ind w:firstLine="283"/>
              <w:jc w:val="both"/>
            </w:pPr>
            <w:r>
              <w:t>площадь объекта</w:t>
            </w:r>
          </w:p>
        </w:tc>
        <w:tc>
          <w:tcPr>
            <w:tcW w:w="6687" w:type="dxa"/>
            <w:gridSpan w:val="9"/>
            <w:tcBorders>
              <w:top w:val="nil"/>
              <w:left w:val="nil"/>
              <w:bottom w:val="single" w:sz="4" w:space="0" w:color="auto"/>
              <w:right w:val="nil"/>
            </w:tcBorders>
          </w:tcPr>
          <w:p w14:paraId="6A7F44B9" w14:textId="77777777" w:rsidR="00F77B32" w:rsidRDefault="00F77B32" w:rsidP="005C7323">
            <w:pPr>
              <w:pStyle w:val="ConsPlusNormal"/>
              <w:jc w:val="right"/>
            </w:pPr>
            <w:r>
              <w:t>;</w:t>
            </w:r>
          </w:p>
        </w:tc>
      </w:tr>
      <w:tr w:rsidR="00F77B32" w14:paraId="1E705C19" w14:textId="77777777" w:rsidTr="005C7323">
        <w:tc>
          <w:tcPr>
            <w:tcW w:w="9017" w:type="dxa"/>
            <w:gridSpan w:val="15"/>
            <w:tcBorders>
              <w:top w:val="nil"/>
              <w:left w:val="nil"/>
              <w:bottom w:val="nil"/>
              <w:right w:val="nil"/>
            </w:tcBorders>
          </w:tcPr>
          <w:p w14:paraId="56AF3D85" w14:textId="56BD1B91" w:rsidR="00167515" w:rsidRDefault="00F77B32" w:rsidP="005C7323">
            <w:pPr>
              <w:pStyle w:val="ConsPlusNormal"/>
              <w:ind w:firstLine="283"/>
              <w:jc w:val="both"/>
            </w:pPr>
            <w:r>
              <w:t xml:space="preserve">4.4.2. Обеспечить размещение объекта и его готовность к использованию в соответствии </w:t>
            </w:r>
            <w:r w:rsidR="00167515" w:rsidRPr="00B8053B">
              <w:t>Общим</w:t>
            </w:r>
            <w:r w:rsidR="00167515">
              <w:t>и</w:t>
            </w:r>
            <w:r w:rsidR="00167515" w:rsidRPr="00B8053B">
              <w:t xml:space="preserve"> требованиям</w:t>
            </w:r>
            <w:r w:rsidR="00167515">
              <w:t>и</w:t>
            </w:r>
            <w:r w:rsidR="00167515" w:rsidRPr="00B8053B">
              <w:t xml:space="preserve"> к нестационарным торговым объектам, размещаемым на территории Демянского муниципального округа Новгородской области (</w:t>
            </w:r>
            <w:r w:rsidR="00167515">
              <w:t xml:space="preserve">соответствие </w:t>
            </w:r>
            <w:r w:rsidR="00167515" w:rsidRPr="00B8053B">
              <w:t>дизайн-коду).</w:t>
            </w:r>
          </w:p>
          <w:p w14:paraId="031DB39D" w14:textId="29630478" w:rsidR="00F77B32" w:rsidRDefault="00F77B32" w:rsidP="005C7323">
            <w:pPr>
              <w:pStyle w:val="ConsPlusNormal"/>
              <w:ind w:firstLine="283"/>
              <w:jc w:val="both"/>
            </w:pPr>
            <w:r>
              <w:t>4.4.3.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14:paraId="25804961" w14:textId="77777777" w:rsidR="00F77B32" w:rsidRDefault="00F77B32" w:rsidP="005C7323">
            <w:pPr>
              <w:pStyle w:val="ConsPlusNormal"/>
              <w:ind w:firstLine="283"/>
              <w:jc w:val="both"/>
            </w:pPr>
            <w: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458BE2AF" w14:textId="77777777" w:rsidR="00F77B32" w:rsidRDefault="00F77B32" w:rsidP="005C7323">
            <w:pPr>
              <w:pStyle w:val="ConsPlusNormal"/>
              <w:ind w:firstLine="283"/>
              <w:jc w:val="both"/>
            </w:pPr>
            <w:r>
              <w:t>4.4.5. 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w:t>
            </w:r>
          </w:p>
          <w:p w14:paraId="22843941" w14:textId="77777777" w:rsidR="00F77B32" w:rsidRDefault="00F77B32" w:rsidP="005C7323">
            <w:pPr>
              <w:pStyle w:val="ConsPlusNormal"/>
              <w:ind w:firstLine="283"/>
              <w:jc w:val="both"/>
            </w:pPr>
            <w:r>
              <w:t>4.4.6. Обеспечить сохранность внешнего вида, типа, местоположения и размеров объекта в течение установленного периода размещения;</w:t>
            </w:r>
          </w:p>
          <w:p w14:paraId="459538BF" w14:textId="77777777" w:rsidR="00F77B32" w:rsidRDefault="00F77B32" w:rsidP="005C7323">
            <w:pPr>
              <w:pStyle w:val="ConsPlusNormal"/>
              <w:ind w:firstLine="283"/>
              <w:jc w:val="both"/>
            </w:pPr>
            <w:r>
              <w:t>4.4.7. Содержать объект в чистоте и технически исправном состоянии (не допускается наличие на элементах объекта механических повреждений, а также нарушение целостности конструкций);</w:t>
            </w:r>
          </w:p>
          <w:p w14:paraId="08AED1D4" w14:textId="77777777" w:rsidR="00F77B32" w:rsidRDefault="00F77B32" w:rsidP="005C7323">
            <w:pPr>
              <w:pStyle w:val="ConsPlusNormal"/>
              <w:ind w:firstLine="283"/>
              <w:jc w:val="both"/>
            </w:pPr>
            <w:r>
              <w:t>4.4.8. Устранить нарушения, выявленные в ходе обследования объекта на соответствие требованиям настоящего договора, за свой счет и своими силами в срок, указанный в акте обследования нестационарного торгового объекта;</w:t>
            </w:r>
          </w:p>
          <w:p w14:paraId="35B46EB5" w14:textId="77777777" w:rsidR="00F77B32" w:rsidRDefault="00F77B32" w:rsidP="005C7323">
            <w:pPr>
              <w:pStyle w:val="ConsPlusNormal"/>
              <w:ind w:firstLine="283"/>
              <w:jc w:val="both"/>
            </w:pPr>
            <w:r>
              <w:t>4.4.9. Освободить занимаемую территорию от объекта и привести ее в первоначальное состояние в течение 5 календарных дней:</w:t>
            </w:r>
          </w:p>
          <w:p w14:paraId="6607F489" w14:textId="77777777" w:rsidR="00F77B32" w:rsidRDefault="00F77B32" w:rsidP="005C7323">
            <w:pPr>
              <w:pStyle w:val="ConsPlusNormal"/>
              <w:ind w:firstLine="283"/>
              <w:jc w:val="both"/>
            </w:pPr>
            <w:r>
              <w:t>по окончании срока действия настоящего договора;</w:t>
            </w:r>
          </w:p>
          <w:p w14:paraId="5A3D235B" w14:textId="77777777" w:rsidR="00F77B32" w:rsidRDefault="00F77B32" w:rsidP="005C7323">
            <w:pPr>
              <w:pStyle w:val="ConsPlusNormal"/>
              <w:ind w:firstLine="283"/>
              <w:jc w:val="both"/>
            </w:pPr>
            <w:r>
              <w:t xml:space="preserve">в случае досрочного расторжения настоящего договора в соответствии с </w:t>
            </w:r>
            <w:hyperlink w:anchor="P547">
              <w:r w:rsidRPr="005411CF">
                <w:rPr>
                  <w:color w:val="000000" w:themeColor="text1"/>
                </w:rPr>
                <w:t>разделом 5</w:t>
              </w:r>
            </w:hyperlink>
            <w:r w:rsidRPr="005411CF">
              <w:rPr>
                <w:color w:val="000000" w:themeColor="text1"/>
              </w:rPr>
              <w:t xml:space="preserve"> </w:t>
            </w:r>
            <w:r>
              <w:t>настоящего договора;</w:t>
            </w:r>
          </w:p>
          <w:p w14:paraId="76823000" w14:textId="33E7845B" w:rsidR="00F77B32" w:rsidRDefault="00F77B32" w:rsidP="005C7323">
            <w:pPr>
              <w:pStyle w:val="ConsPlusNormal"/>
              <w:ind w:firstLine="283"/>
              <w:jc w:val="both"/>
            </w:pPr>
            <w:r w:rsidRPr="008A0793">
              <w:t xml:space="preserve">4.4.10. Обеспечить соблюдение требований </w:t>
            </w:r>
            <w:hyperlink r:id="rId18">
              <w:r w:rsidRPr="008A0793">
                <w:rPr>
                  <w:color w:val="000000" w:themeColor="text1"/>
                </w:rPr>
                <w:t>Правил</w:t>
              </w:r>
            </w:hyperlink>
            <w:r w:rsidRPr="008A0793">
              <w:rPr>
                <w:color w:val="000000" w:themeColor="text1"/>
              </w:rPr>
              <w:t xml:space="preserve"> </w:t>
            </w:r>
            <w:r w:rsidRPr="008A0793">
              <w:t xml:space="preserve">благоустройства территории </w:t>
            </w:r>
            <w:r w:rsidR="00991C1D" w:rsidRPr="008A0793">
              <w:t>Демянского муниципального округа</w:t>
            </w:r>
            <w:r w:rsidRPr="008A0793">
              <w:t xml:space="preserve">, утвержденных решением Думы </w:t>
            </w:r>
            <w:r w:rsidR="00991C1D" w:rsidRPr="008A0793">
              <w:t>Демянского муниципального округа</w:t>
            </w:r>
            <w:r w:rsidRPr="008A0793">
              <w:t xml:space="preserve"> от </w:t>
            </w:r>
            <w:r w:rsidR="008A0793" w:rsidRPr="008A0793">
              <w:t>23.12.2024 № 218</w:t>
            </w:r>
            <w:r w:rsidRPr="008A0793">
              <w:t xml:space="preserve"> (далее - Правила благоустройства);</w:t>
            </w:r>
          </w:p>
          <w:p w14:paraId="7B7856F3" w14:textId="77777777" w:rsidR="00F77B32" w:rsidRDefault="00F77B32" w:rsidP="005C7323">
            <w:pPr>
              <w:pStyle w:val="ConsPlusNormal"/>
              <w:ind w:firstLine="283"/>
              <w:jc w:val="both"/>
            </w:pPr>
            <w:r>
              <w:t>4.4.11.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14:paraId="52AC984B" w14:textId="2B3B8A98" w:rsidR="00F77B32" w:rsidRDefault="00F77B32" w:rsidP="005C7323">
            <w:pPr>
              <w:pStyle w:val="ConsPlusNormal"/>
              <w:ind w:firstLine="283"/>
              <w:jc w:val="both"/>
            </w:pPr>
            <w:r>
              <w:t xml:space="preserve">4.4.12. Своевременно и полностью вносить (внести) плату по настоящему договору в размере и сроки, установленные Положением о порядке размещения нестационарных торговых объектов на территории </w:t>
            </w:r>
            <w:r w:rsidR="00991C1D">
              <w:t>Демянского муниципального округа</w:t>
            </w:r>
            <w:r>
              <w:t>;</w:t>
            </w:r>
          </w:p>
          <w:p w14:paraId="425B645D" w14:textId="77777777" w:rsidR="00F77B32" w:rsidRDefault="00F77B32" w:rsidP="005C7323">
            <w:pPr>
              <w:pStyle w:val="ConsPlusNormal"/>
              <w:ind w:firstLine="283"/>
              <w:jc w:val="both"/>
            </w:pPr>
            <w:r>
              <w:t>4.4.13. Не устанавливать дополнительное торговое оборудование на земельный участок около объекта (холодильники, приспособления для выкладки товара и т.п.);</w:t>
            </w:r>
          </w:p>
          <w:p w14:paraId="47262BEF" w14:textId="77777777" w:rsidR="00F77B32" w:rsidRDefault="00F77B32" w:rsidP="005C7323">
            <w:pPr>
              <w:pStyle w:val="ConsPlusNormal"/>
              <w:ind w:firstLine="283"/>
              <w:jc w:val="both"/>
            </w:pPr>
            <w:r>
              <w:t>4.4.14. Не уступать права по договору иным лицам. Обязанности по договору должны быть исполнены лично Владельцем НТО.</w:t>
            </w:r>
          </w:p>
        </w:tc>
      </w:tr>
      <w:tr w:rsidR="00F77B32" w14:paraId="61E0A674" w14:textId="77777777" w:rsidTr="005C7323">
        <w:tc>
          <w:tcPr>
            <w:tcW w:w="9017" w:type="dxa"/>
            <w:gridSpan w:val="15"/>
            <w:tcBorders>
              <w:top w:val="nil"/>
              <w:left w:val="nil"/>
              <w:bottom w:val="nil"/>
              <w:right w:val="nil"/>
            </w:tcBorders>
          </w:tcPr>
          <w:p w14:paraId="5789F09D" w14:textId="77777777" w:rsidR="00F77B32" w:rsidRDefault="00F77B32" w:rsidP="005C7323">
            <w:pPr>
              <w:pStyle w:val="ConsPlusNormal"/>
              <w:jc w:val="center"/>
              <w:outlineLvl w:val="2"/>
            </w:pPr>
            <w:bookmarkStart w:id="26" w:name="P547"/>
            <w:bookmarkEnd w:id="26"/>
            <w:r>
              <w:lastRenderedPageBreak/>
              <w:t>5. Расторжение договора</w:t>
            </w:r>
          </w:p>
        </w:tc>
      </w:tr>
      <w:tr w:rsidR="00F77B32" w14:paraId="2CC7E081" w14:textId="77777777" w:rsidTr="005C7323">
        <w:tc>
          <w:tcPr>
            <w:tcW w:w="9017" w:type="dxa"/>
            <w:gridSpan w:val="15"/>
            <w:tcBorders>
              <w:top w:val="nil"/>
              <w:left w:val="nil"/>
              <w:bottom w:val="nil"/>
              <w:right w:val="nil"/>
            </w:tcBorders>
          </w:tcPr>
          <w:p w14:paraId="025E8DCE" w14:textId="77777777" w:rsidR="00F77B32" w:rsidRDefault="00F77B32" w:rsidP="005C7323">
            <w:pPr>
              <w:pStyle w:val="ConsPlusNormal"/>
              <w:ind w:firstLine="283"/>
              <w:jc w:val="both"/>
            </w:pPr>
            <w:r>
              <w:t>5.1. Настоящий договор может быть расторгнут по соглашению сторон.</w:t>
            </w:r>
          </w:p>
          <w:p w14:paraId="33AD4104" w14:textId="77777777" w:rsidR="00CE374D" w:rsidRDefault="00F77B32" w:rsidP="005C7323">
            <w:pPr>
              <w:pStyle w:val="ConsPlusNormal"/>
              <w:ind w:firstLine="283"/>
              <w:jc w:val="both"/>
            </w:pPr>
            <w:r>
              <w:t>5.2. Администрацией может быть принято решение о досрочном расторжении договора путем одностороннего отказа от исполнения договора по следующим основаниям:</w:t>
            </w:r>
          </w:p>
          <w:p w14:paraId="4F394A60" w14:textId="62AA207D" w:rsidR="00F77B32" w:rsidRDefault="00F77B32" w:rsidP="005C7323">
            <w:pPr>
              <w:pStyle w:val="ConsPlusNormal"/>
              <w:ind w:firstLine="283"/>
              <w:jc w:val="both"/>
            </w:pPr>
            <w:r>
              <w:t>невнесение платы в предусмотренный договором срок, если допущена просрочка платежа на срок более 30 календарных дней неоднократно в течение одного года (расторжение договора не освобождает Владельца НТО от необходимости погашения задолженности по оплате по договору);</w:t>
            </w:r>
          </w:p>
          <w:p w14:paraId="63E716D7" w14:textId="40A42C87" w:rsidR="00F77B32" w:rsidRDefault="002C2640" w:rsidP="005C7323">
            <w:pPr>
              <w:pStyle w:val="ConsPlusNormal"/>
              <w:ind w:firstLine="283"/>
              <w:jc w:val="both"/>
            </w:pPr>
            <w:r>
              <w:t>выявление в объекте уполномоченными органами, осуществляющими государственные функции по контролю и надзору фактов нарушения требований федерального законодательства в области продажи этилового спирта и спиртосодержащей продукции, контрафактной продукции, а также несоблюдение ограничений и нарушений запретов в сфере торговли табачной продукцией, табачными изделиями или никотиносодержащей продукцией лицом, осуществляющим деятельность в нестационарном торговом объекте</w:t>
            </w:r>
            <w:r w:rsidR="00F77B32">
              <w:t>;</w:t>
            </w:r>
          </w:p>
          <w:p w14:paraId="33641843" w14:textId="186EE2D6" w:rsidR="00F77B32" w:rsidRDefault="00F77B32" w:rsidP="005C7323">
            <w:pPr>
              <w:pStyle w:val="ConsPlusNormal"/>
              <w:ind w:firstLine="283"/>
              <w:jc w:val="both"/>
            </w:pPr>
            <w:r>
              <w:t xml:space="preserve">при принятии органом местного самоуправления </w:t>
            </w:r>
            <w:r w:rsidR="00991C1D">
              <w:t>Демянского муниципального округа</w:t>
            </w:r>
            <w:r>
              <w:t xml:space="preserve"> решения о необходимости ремонта и (или) реконструкции автомобильных дорог;</w:t>
            </w:r>
          </w:p>
          <w:p w14:paraId="22039A3C" w14:textId="4DDB86D6" w:rsidR="00F77B32" w:rsidRDefault="00F77B32" w:rsidP="005C7323">
            <w:pPr>
              <w:pStyle w:val="ConsPlusNormal"/>
              <w:ind w:firstLine="283"/>
              <w:jc w:val="both"/>
            </w:pPr>
            <w:r>
              <w:t xml:space="preserve">при реализации муниципальных программ и (или) приоритетных направлений деятельности органов местного самоуправления </w:t>
            </w:r>
            <w:r w:rsidR="00991C1D">
              <w:t>Демянского муниципального округа</w:t>
            </w:r>
            <w:r>
              <w:t xml:space="preserve"> в социально-экономической сфере; 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w:t>
            </w:r>
            <w:r>
              <w:lastRenderedPageBreak/>
              <w:t>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14:paraId="7F40A5BE" w14:textId="77777777" w:rsidR="00F77B32" w:rsidRDefault="00F77B32" w:rsidP="005C7323">
            <w:pPr>
              <w:pStyle w:val="ConsPlusNormal"/>
              <w:ind w:firstLine="283"/>
              <w:jc w:val="both"/>
            </w:pPr>
            <w:r>
              <w:t>при нарушении Владельцем НТО следующих условий договора:</w:t>
            </w:r>
          </w:p>
          <w:p w14:paraId="6E2361D5" w14:textId="7269714E" w:rsidR="00F77B32" w:rsidRDefault="00F77B32" w:rsidP="005C7323">
            <w:pPr>
              <w:pStyle w:val="ConsPlusNormal"/>
              <w:ind w:firstLine="283"/>
              <w:jc w:val="both"/>
            </w:pPr>
            <w:r>
              <w:t>сохранение заявленного типа, вида и специализации объекта;</w:t>
            </w:r>
          </w:p>
          <w:p w14:paraId="5E6D134D" w14:textId="77777777" w:rsidR="00F77B32" w:rsidRDefault="00F77B32" w:rsidP="005C7323">
            <w:pPr>
              <w:pStyle w:val="ConsPlusNormal"/>
              <w:ind w:firstLine="283"/>
              <w:jc w:val="both"/>
            </w:pPr>
            <w:r>
              <w:t>установка Владельцем НТО либо лицом, осуществляющим предпринимательскую деятельность в объекте, дополнительного торгового оборудования на земельном участке около объекта (холодильники, приспособления для выкладки товара (ящики, тумбы, стеллажи, коробки и иные приспособления, на которых выложен товар и обозначена цена товара));</w:t>
            </w:r>
          </w:p>
          <w:p w14:paraId="63F46922" w14:textId="26F7FC9A" w:rsidR="00A34D79" w:rsidRDefault="00A34D79" w:rsidP="005C7323">
            <w:pPr>
              <w:pStyle w:val="ConsPlusNormal"/>
              <w:ind w:firstLine="283"/>
              <w:jc w:val="both"/>
            </w:pPr>
            <w:r>
              <w:t xml:space="preserve">наличие </w:t>
            </w:r>
            <w:r w:rsidR="004B5CF0">
              <w:t>в течение 6 месяцев двух и более неисполненных предписаний об устранении нарушений требований Правил благоустройства и (или) привлечение к административной ответственности в соответствии с областным законом от 01.02.2016 № 914-ОЗ «Об административных правонарушениях»;</w:t>
            </w:r>
          </w:p>
          <w:p w14:paraId="2A6FDED1" w14:textId="77777777" w:rsidR="00F77B32" w:rsidRDefault="00F77B32" w:rsidP="005C7323">
            <w:pPr>
              <w:pStyle w:val="ConsPlusNormal"/>
              <w:ind w:firstLine="283"/>
              <w:jc w:val="both"/>
            </w:pPr>
            <w:r w:rsidRPr="004769CB">
              <w:t>несоответствие объекта требованиям Дизайн-кода;</w:t>
            </w:r>
          </w:p>
          <w:p w14:paraId="20C3C6C1" w14:textId="0251921A" w:rsidR="00F77B32" w:rsidRDefault="00F77B32" w:rsidP="005C7323">
            <w:pPr>
              <w:pStyle w:val="ConsPlusNormal"/>
              <w:ind w:firstLine="283"/>
              <w:jc w:val="both"/>
            </w:pPr>
            <w:r>
              <w:t>эксплуатация объекта при наличии в акте обследования нестационарного торгового объекта сведений о несоответствии размещения объекта требованиям договора и неустранении выявленных нарушений</w:t>
            </w:r>
            <w:r w:rsidR="00A16ADB">
              <w:t>.</w:t>
            </w:r>
          </w:p>
          <w:p w14:paraId="659D975C" w14:textId="0BD1755C" w:rsidR="00D32FCE" w:rsidRDefault="00D32FCE" w:rsidP="00D32FCE">
            <w:pPr>
              <w:pStyle w:val="ConsPlusNormal"/>
              <w:ind w:firstLine="709"/>
              <w:jc w:val="both"/>
            </w:pPr>
            <w:r w:rsidRPr="00384F3E">
              <w:t xml:space="preserve">При расторжении договора по основаниям, указанным в абзацах втором, третьем, шестом - </w:t>
            </w:r>
            <w:r w:rsidR="00CE374D">
              <w:t>одиннадцатом</w:t>
            </w:r>
            <w:r w:rsidRPr="00384F3E">
              <w:t xml:space="preserve"> настоящего пункта, денежные средства, перечисленные в счет оплаты по договору, возврату не подлежат.</w:t>
            </w:r>
          </w:p>
          <w:p w14:paraId="69C48796" w14:textId="1A7541F8" w:rsidR="00D32FCE" w:rsidRPr="00DB7B8C" w:rsidRDefault="00D32FCE" w:rsidP="00D32FCE">
            <w:pPr>
              <w:pStyle w:val="ConsPlusNormal"/>
              <w:ind w:firstLine="709"/>
              <w:jc w:val="both"/>
            </w:pPr>
            <w:r w:rsidRPr="00DB7B8C">
              <w:t>При расторжении договора по основаниям, указанным в абзацах седьмом, восьмом, десятом</w:t>
            </w:r>
            <w:r w:rsidR="00C63369">
              <w:t xml:space="preserve"> и </w:t>
            </w:r>
            <w:r w:rsidRPr="00DB7B8C">
              <w:t xml:space="preserve">одиннадцатом настоящего пункта, Администрацией осуществляется обследование объекта в соответствии с требованиями, установленными </w:t>
            </w:r>
            <w:hyperlink w:anchor="P381">
              <w:r w:rsidRPr="00DB7B8C">
                <w:rPr>
                  <w:color w:val="000000" w:themeColor="text1"/>
                </w:rPr>
                <w:t>пунктами 6.1</w:t>
              </w:r>
            </w:hyperlink>
            <w:r w:rsidRPr="00DB7B8C">
              <w:rPr>
                <w:color w:val="000000" w:themeColor="text1"/>
              </w:rPr>
              <w:t xml:space="preserve"> - </w:t>
            </w:r>
            <w:hyperlink w:anchor="P404">
              <w:r w:rsidRPr="00DB7B8C">
                <w:rPr>
                  <w:color w:val="000000" w:themeColor="text1"/>
                </w:rPr>
                <w:t>6.10</w:t>
              </w:r>
            </w:hyperlink>
            <w:r w:rsidRPr="00DB7B8C">
              <w:rPr>
                <w:color w:val="000000" w:themeColor="text1"/>
              </w:rPr>
              <w:t xml:space="preserve"> </w:t>
            </w:r>
            <w:r w:rsidRPr="00DB7B8C">
              <w:t>Положения.</w:t>
            </w:r>
          </w:p>
          <w:p w14:paraId="17FBE0E7" w14:textId="77777777" w:rsidR="008267AB" w:rsidRDefault="00D32FCE" w:rsidP="008267AB">
            <w:pPr>
              <w:pStyle w:val="ConsPlusNormal"/>
              <w:ind w:firstLine="709"/>
              <w:jc w:val="both"/>
              <w:rPr>
                <w:szCs w:val="28"/>
              </w:rPr>
            </w:pPr>
            <w:r w:rsidRPr="00DB7B8C">
              <w:rPr>
                <w:szCs w:val="28"/>
              </w:rPr>
              <w:t>При расторжении договора по основанию, указанному</w:t>
            </w:r>
            <w:r w:rsidRPr="00FE77B8">
              <w:rPr>
                <w:szCs w:val="28"/>
              </w:rPr>
              <w:t xml:space="preserve"> в абзаце третьем настоящего пункта необходимо наличие информации от уполномоченных федеральных органов о выявленных фактах нарушения требований федерального законодательства в области продажи этилового спирта и спиртосодержащей продукции, контрафактной продукции, а также о несоблюдении ограничений и нарушений запретов в сфере торговли табачной продукцией, табачными изделиями или никотиносодержащей продукцией в объекте, принадлежащем владельцу НТО, зарегистрированной в </w:t>
            </w:r>
            <w:r>
              <w:rPr>
                <w:szCs w:val="28"/>
              </w:rPr>
              <w:t xml:space="preserve">установленном </w:t>
            </w:r>
            <w:r w:rsidRPr="00FE77B8">
              <w:rPr>
                <w:szCs w:val="28"/>
              </w:rPr>
              <w:t>порядке</w:t>
            </w:r>
            <w:r>
              <w:rPr>
                <w:szCs w:val="28"/>
              </w:rPr>
              <w:t>.</w:t>
            </w:r>
          </w:p>
          <w:p w14:paraId="55BCC078" w14:textId="77777777" w:rsidR="00F77B32" w:rsidRDefault="00F77B32" w:rsidP="005C7323">
            <w:pPr>
              <w:pStyle w:val="ConsPlusNormal"/>
              <w:ind w:firstLine="283"/>
              <w:jc w:val="both"/>
            </w:pPr>
            <w:r>
              <w:t>5.3. Настоящий договор может быть расторгнут по заявлению Владельца НТО либо по решению суда при существенном нарушении условий настоящего договора Администрацией.</w:t>
            </w:r>
          </w:p>
          <w:p w14:paraId="4530AC36" w14:textId="6B9B8F8E" w:rsidR="00F77B32" w:rsidRDefault="00F77B32" w:rsidP="005C7323">
            <w:pPr>
              <w:pStyle w:val="ConsPlusNormal"/>
              <w:ind w:firstLine="283"/>
              <w:jc w:val="both"/>
            </w:pPr>
            <w:r>
              <w:t xml:space="preserve">5.4. Сторона, инициирующая процедуру досрочного расторжения настоящего договора, обязана за </w:t>
            </w:r>
            <w:r w:rsidR="00612BD6">
              <w:t>30</w:t>
            </w:r>
            <w:r>
              <w:t xml:space="preserve"> </w:t>
            </w:r>
            <w:r w:rsidR="00612BD6">
              <w:t>календарных дней</w:t>
            </w:r>
            <w:r>
              <w:t xml:space="preserve"> сообщить об этом другой стороне в письменной форме.</w:t>
            </w:r>
          </w:p>
          <w:p w14:paraId="24AB217B" w14:textId="77777777" w:rsidR="00B82234" w:rsidRDefault="00F77B32" w:rsidP="005C7323">
            <w:pPr>
              <w:pStyle w:val="ConsPlusNormal"/>
              <w:ind w:firstLine="283"/>
              <w:jc w:val="both"/>
            </w:pPr>
            <w:r>
              <w:t xml:space="preserve">5.5. При принятии решения о досрочном расторжении настоящего договора Администрация вручает Владельцу НТО уведомление о расторжении настоящего договора и демонтаже объекта лично либо </w:t>
            </w:r>
            <w:r>
              <w:lastRenderedPageBreak/>
              <w:t>направляет по почте заказным письмом с уведомлением.</w:t>
            </w:r>
          </w:p>
          <w:p w14:paraId="302AE99B" w14:textId="77777777" w:rsidR="00B82234" w:rsidRDefault="00F77B32" w:rsidP="00B82234">
            <w:pPr>
              <w:pStyle w:val="ConsPlusNormal"/>
              <w:ind w:firstLine="283"/>
              <w:jc w:val="both"/>
            </w:pPr>
            <w:r>
              <w:t>5.6. Договор считается расторгнутым с даты, указанной в уведомлении.</w:t>
            </w:r>
          </w:p>
          <w:p w14:paraId="12C36F63" w14:textId="6E94DE9C" w:rsidR="00B82234" w:rsidRDefault="00F77B32" w:rsidP="005C7323">
            <w:pPr>
              <w:pStyle w:val="ConsPlusNormal"/>
              <w:ind w:firstLine="283"/>
              <w:jc w:val="both"/>
            </w:pPr>
            <w:r>
              <w:t xml:space="preserve">5.7. </w:t>
            </w:r>
            <w:r w:rsidR="00B82234">
              <w:t>Уведомление считается полученным по истечении 30 календарных дней с даты поступления в почтовое отделение адресата, за исключением случаев возврата почтовым отделением заказного письма ранее вышеуказанного срока в адрес отправителя, если оно направлено по почтовому адресу, указанному в договоре.</w:t>
            </w:r>
          </w:p>
          <w:p w14:paraId="5580975D" w14:textId="77777777" w:rsidR="00F77B32" w:rsidRDefault="00F77B32" w:rsidP="005C7323">
            <w:pPr>
              <w:pStyle w:val="ConsPlusNormal"/>
              <w:ind w:firstLine="283"/>
              <w:jc w:val="both"/>
            </w:pPr>
            <w:r>
              <w:t>5.8.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413BAE37" w14:textId="77777777" w:rsidR="00F77B32" w:rsidRDefault="00F77B32" w:rsidP="005C7323">
            <w:pPr>
              <w:pStyle w:val="ConsPlusNormal"/>
              <w:ind w:firstLine="283"/>
              <w:jc w:val="both"/>
            </w:pPr>
            <w:r>
              <w:t>5.9. При досрочном расторжении настоящего договора Владелец НТО не позднее срока, установленного в уведомлении, обязан демонтировать объект и восстановить благоустройство места размещения и прилегающей территории.</w:t>
            </w:r>
          </w:p>
          <w:p w14:paraId="29974F3F" w14:textId="11AAE284" w:rsidR="00F77B32" w:rsidRDefault="00F77B32" w:rsidP="005C7323">
            <w:pPr>
              <w:pStyle w:val="ConsPlusNormal"/>
              <w:ind w:firstLine="283"/>
              <w:jc w:val="both"/>
            </w:pPr>
            <w:r>
              <w:t xml:space="preserve">5.10. При неисполнении владельцем НТО обязанности по демонтажу по истечении срока для демонтажа объекта, указанного в уведомлениях о расторжении договора и демонтаже нестационарного торгового объекта или об отказе в заключении договора, объект считается незаконно размещенным и подлежит демонтажу в </w:t>
            </w:r>
            <w:r w:rsidRPr="002C5E35">
              <w:t xml:space="preserve">соответствии с </w:t>
            </w:r>
            <w:hyperlink r:id="rId19">
              <w:r w:rsidRPr="002C5E35">
                <w:rPr>
                  <w:color w:val="000000" w:themeColor="text1"/>
                </w:rPr>
                <w:t>Положением</w:t>
              </w:r>
            </w:hyperlink>
            <w:r w:rsidRPr="002C5E35">
              <w:rPr>
                <w:color w:val="000000" w:themeColor="text1"/>
              </w:rPr>
              <w:t xml:space="preserve"> </w:t>
            </w:r>
            <w:r w:rsidRPr="002C5E35">
              <w:t xml:space="preserve">о порядке демонтажа, перемещения, временного хранения и утилизации незаконно размещенных нестационарных торговых объектов на территории </w:t>
            </w:r>
            <w:r w:rsidR="00610613" w:rsidRPr="002C5E35">
              <w:t>Демянского муниципального округа</w:t>
            </w:r>
            <w:r w:rsidRPr="002C5E35">
              <w:t xml:space="preserve">, утвержденным постановлением Администрации </w:t>
            </w:r>
            <w:r w:rsidR="00991C1D" w:rsidRPr="002C5E35">
              <w:t xml:space="preserve">Демянского муниципального </w:t>
            </w:r>
            <w:r w:rsidR="002C5E35" w:rsidRPr="002C5E35">
              <w:t>район</w:t>
            </w:r>
            <w:r w:rsidR="00991C1D" w:rsidRPr="002C5E35">
              <w:t>а</w:t>
            </w:r>
            <w:r w:rsidRPr="002C5E35">
              <w:t xml:space="preserve"> от</w:t>
            </w:r>
            <w:r w:rsidR="002C5E35" w:rsidRPr="002C5E35">
              <w:t xml:space="preserve"> 14.12.2023 № 1255</w:t>
            </w:r>
            <w:r w:rsidRPr="002C5E35">
              <w:t>.</w:t>
            </w:r>
          </w:p>
        </w:tc>
      </w:tr>
      <w:tr w:rsidR="00F77B32" w14:paraId="15ADC48F" w14:textId="77777777" w:rsidTr="005C7323">
        <w:tc>
          <w:tcPr>
            <w:tcW w:w="9017" w:type="dxa"/>
            <w:gridSpan w:val="15"/>
            <w:tcBorders>
              <w:top w:val="nil"/>
              <w:left w:val="nil"/>
              <w:bottom w:val="nil"/>
              <w:right w:val="nil"/>
            </w:tcBorders>
          </w:tcPr>
          <w:p w14:paraId="0AFC8CAF" w14:textId="77777777" w:rsidR="00F77B32" w:rsidRDefault="00F77B32" w:rsidP="005C7323">
            <w:pPr>
              <w:pStyle w:val="ConsPlusNormal"/>
              <w:jc w:val="center"/>
              <w:outlineLvl w:val="2"/>
            </w:pPr>
            <w:r>
              <w:lastRenderedPageBreak/>
              <w:t>6. Прочие условия</w:t>
            </w:r>
          </w:p>
        </w:tc>
      </w:tr>
      <w:tr w:rsidR="00F77B32" w14:paraId="740A313F" w14:textId="77777777" w:rsidTr="005C7323">
        <w:tc>
          <w:tcPr>
            <w:tcW w:w="9017" w:type="dxa"/>
            <w:gridSpan w:val="15"/>
            <w:tcBorders>
              <w:top w:val="nil"/>
              <w:left w:val="nil"/>
              <w:bottom w:val="nil"/>
              <w:right w:val="nil"/>
            </w:tcBorders>
          </w:tcPr>
          <w:p w14:paraId="465A5127" w14:textId="77777777" w:rsidR="00F77B32" w:rsidRDefault="00F77B32" w:rsidP="005C7323">
            <w:pPr>
              <w:pStyle w:val="ConsPlusNormal"/>
              <w:ind w:firstLine="283"/>
              <w:jc w:val="both"/>
            </w:pPr>
            <w:r>
              <w:t>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14:paraId="11E82FA5" w14:textId="77777777" w:rsidR="00F77B32" w:rsidRDefault="00F77B32" w:rsidP="005C7323">
            <w:pPr>
              <w:pStyle w:val="ConsPlusNormal"/>
              <w:ind w:firstLine="283"/>
              <w:jc w:val="both"/>
            </w:pPr>
            <w: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14:paraId="137884B1" w14:textId="77777777" w:rsidR="00F77B32" w:rsidRDefault="00F77B32" w:rsidP="005C7323">
            <w:pPr>
              <w:pStyle w:val="ConsPlusNormal"/>
              <w:ind w:firstLine="283"/>
              <w:jc w:val="both"/>
            </w:pPr>
            <w:r>
              <w:t>6.3. Взаимоотношения сторон, не урегулированные настоящим договором, регламентируются действующим законодательством Российской Федерации.</w:t>
            </w:r>
          </w:p>
          <w:p w14:paraId="1187332D" w14:textId="77777777" w:rsidR="00F77B32" w:rsidRDefault="00F77B32" w:rsidP="005C7323">
            <w:pPr>
              <w:pStyle w:val="ConsPlusNormal"/>
              <w:ind w:firstLine="283"/>
              <w:jc w:val="both"/>
            </w:pPr>
            <w:r>
              <w:t>6.4. Все споры и разногласия по настоящему договору разрешаются путем переговоров, а в случае недостижения соглашения - в судебном порядке в соответствии с действующим законодательством Российской Федерации.</w:t>
            </w:r>
          </w:p>
          <w:p w14:paraId="0AC2F3A8" w14:textId="77777777" w:rsidR="00F77B32" w:rsidRDefault="00F77B32" w:rsidP="005C7323">
            <w:pPr>
              <w:pStyle w:val="ConsPlusNormal"/>
              <w:ind w:firstLine="283"/>
              <w:jc w:val="both"/>
            </w:pPr>
            <w:r>
              <w:t>6.5. Настоящий договор составлен в двух экземплярах, имеющих одинаковую юридическую силу.</w:t>
            </w:r>
          </w:p>
        </w:tc>
      </w:tr>
      <w:tr w:rsidR="00F77B32" w14:paraId="74B851BA" w14:textId="77777777" w:rsidTr="005C7323">
        <w:tc>
          <w:tcPr>
            <w:tcW w:w="9017" w:type="dxa"/>
            <w:gridSpan w:val="15"/>
            <w:tcBorders>
              <w:top w:val="nil"/>
              <w:left w:val="nil"/>
              <w:bottom w:val="nil"/>
              <w:right w:val="nil"/>
            </w:tcBorders>
          </w:tcPr>
          <w:p w14:paraId="46102716" w14:textId="77777777" w:rsidR="00F77B32" w:rsidRDefault="00F77B32" w:rsidP="005C7323">
            <w:pPr>
              <w:pStyle w:val="ConsPlusNormal"/>
              <w:jc w:val="center"/>
              <w:outlineLvl w:val="2"/>
            </w:pPr>
            <w:r>
              <w:t>7. Юридические адреса, реквизиты и подписи сторон</w:t>
            </w:r>
          </w:p>
        </w:tc>
      </w:tr>
      <w:tr w:rsidR="00F77B32" w14:paraId="3C8AEBCD" w14:textId="77777777" w:rsidTr="005C7323">
        <w:tc>
          <w:tcPr>
            <w:tcW w:w="4384" w:type="dxa"/>
            <w:gridSpan w:val="10"/>
            <w:tcBorders>
              <w:top w:val="nil"/>
              <w:left w:val="nil"/>
              <w:bottom w:val="nil"/>
              <w:right w:val="nil"/>
            </w:tcBorders>
          </w:tcPr>
          <w:p w14:paraId="5E244B7F" w14:textId="77777777" w:rsidR="00F77B32" w:rsidRPr="007A2C1D" w:rsidRDefault="00F77B32" w:rsidP="005C7323">
            <w:pPr>
              <w:pStyle w:val="ConsPlusNormal"/>
              <w:jc w:val="center"/>
              <w:rPr>
                <w:sz w:val="22"/>
                <w:szCs w:val="22"/>
              </w:rPr>
            </w:pPr>
            <w:r w:rsidRPr="007A2C1D">
              <w:rPr>
                <w:sz w:val="22"/>
                <w:szCs w:val="22"/>
              </w:rPr>
              <w:lastRenderedPageBreak/>
              <w:t>Администрация</w:t>
            </w:r>
          </w:p>
        </w:tc>
        <w:tc>
          <w:tcPr>
            <w:tcW w:w="340" w:type="dxa"/>
            <w:tcBorders>
              <w:top w:val="nil"/>
              <w:left w:val="nil"/>
              <w:bottom w:val="nil"/>
              <w:right w:val="nil"/>
            </w:tcBorders>
          </w:tcPr>
          <w:p w14:paraId="31713BF3" w14:textId="77777777" w:rsidR="00F77B32" w:rsidRPr="007A2C1D" w:rsidRDefault="00F77B32" w:rsidP="005C7323">
            <w:pPr>
              <w:pStyle w:val="ConsPlusNormal"/>
              <w:rPr>
                <w:sz w:val="22"/>
                <w:szCs w:val="22"/>
              </w:rPr>
            </w:pPr>
          </w:p>
        </w:tc>
        <w:tc>
          <w:tcPr>
            <w:tcW w:w="4293" w:type="dxa"/>
            <w:gridSpan w:val="4"/>
            <w:tcBorders>
              <w:top w:val="nil"/>
              <w:left w:val="nil"/>
              <w:bottom w:val="nil"/>
              <w:right w:val="nil"/>
            </w:tcBorders>
          </w:tcPr>
          <w:p w14:paraId="6015B9EF" w14:textId="77777777" w:rsidR="00F77B32" w:rsidRPr="007A2C1D" w:rsidRDefault="00F77B32" w:rsidP="005C7323">
            <w:pPr>
              <w:pStyle w:val="ConsPlusNormal"/>
              <w:jc w:val="center"/>
              <w:rPr>
                <w:sz w:val="22"/>
                <w:szCs w:val="22"/>
              </w:rPr>
            </w:pPr>
            <w:r w:rsidRPr="007A2C1D">
              <w:rPr>
                <w:sz w:val="22"/>
                <w:szCs w:val="22"/>
              </w:rPr>
              <w:t>Владелец НТО</w:t>
            </w:r>
          </w:p>
        </w:tc>
      </w:tr>
      <w:tr w:rsidR="00F77B32" w14:paraId="59BA9843" w14:textId="77777777" w:rsidTr="005C7323">
        <w:tc>
          <w:tcPr>
            <w:tcW w:w="4384" w:type="dxa"/>
            <w:gridSpan w:val="10"/>
            <w:vMerge w:val="restart"/>
            <w:tcBorders>
              <w:top w:val="nil"/>
              <w:left w:val="nil"/>
              <w:bottom w:val="nil"/>
              <w:right w:val="nil"/>
            </w:tcBorders>
          </w:tcPr>
          <w:p w14:paraId="01EF3C59" w14:textId="77777777" w:rsidR="00C53FD9" w:rsidRPr="007A2C1D" w:rsidRDefault="00C53FD9" w:rsidP="005C7323">
            <w:pPr>
              <w:pStyle w:val="ConsPlusNormal"/>
              <w:jc w:val="both"/>
              <w:rPr>
                <w:sz w:val="22"/>
                <w:szCs w:val="22"/>
              </w:rPr>
            </w:pPr>
            <w:r w:rsidRPr="007A2C1D">
              <w:rPr>
                <w:sz w:val="22"/>
                <w:szCs w:val="22"/>
              </w:rPr>
              <w:t>Ленина</w:t>
            </w:r>
            <w:r w:rsidR="00F77B32" w:rsidRPr="007A2C1D">
              <w:rPr>
                <w:sz w:val="22"/>
                <w:szCs w:val="22"/>
              </w:rPr>
              <w:t xml:space="preserve"> ул., д. </w:t>
            </w:r>
            <w:r w:rsidRPr="007A2C1D">
              <w:rPr>
                <w:sz w:val="22"/>
                <w:szCs w:val="22"/>
              </w:rPr>
              <w:t>7</w:t>
            </w:r>
            <w:r w:rsidR="00F77B32" w:rsidRPr="007A2C1D">
              <w:rPr>
                <w:sz w:val="22"/>
                <w:szCs w:val="22"/>
              </w:rPr>
              <w:t xml:space="preserve">, </w:t>
            </w:r>
          </w:p>
          <w:p w14:paraId="3884F97B" w14:textId="01B327D7" w:rsidR="00F77B32" w:rsidRPr="007A2C1D" w:rsidRDefault="00C53FD9" w:rsidP="005C7323">
            <w:pPr>
              <w:pStyle w:val="ConsPlusNormal"/>
              <w:jc w:val="both"/>
              <w:rPr>
                <w:sz w:val="22"/>
                <w:szCs w:val="22"/>
              </w:rPr>
            </w:pPr>
            <w:r w:rsidRPr="007A2C1D">
              <w:rPr>
                <w:sz w:val="22"/>
                <w:szCs w:val="22"/>
              </w:rPr>
              <w:t>р.п. Демянск</w:t>
            </w:r>
            <w:r w:rsidR="00F77B32" w:rsidRPr="007A2C1D">
              <w:rPr>
                <w:sz w:val="22"/>
                <w:szCs w:val="22"/>
              </w:rPr>
              <w:t>, 17</w:t>
            </w:r>
            <w:r w:rsidRPr="007A2C1D">
              <w:rPr>
                <w:sz w:val="22"/>
                <w:szCs w:val="22"/>
              </w:rPr>
              <w:t>5310</w:t>
            </w:r>
          </w:p>
        </w:tc>
        <w:tc>
          <w:tcPr>
            <w:tcW w:w="340" w:type="dxa"/>
            <w:tcBorders>
              <w:top w:val="nil"/>
              <w:left w:val="nil"/>
              <w:bottom w:val="nil"/>
              <w:right w:val="nil"/>
            </w:tcBorders>
          </w:tcPr>
          <w:p w14:paraId="6063ADA3" w14:textId="77777777" w:rsidR="00F77B32" w:rsidRPr="007A2C1D" w:rsidRDefault="00F77B32" w:rsidP="005C7323">
            <w:pPr>
              <w:pStyle w:val="ConsPlusNormal"/>
              <w:rPr>
                <w:sz w:val="22"/>
                <w:szCs w:val="22"/>
              </w:rPr>
            </w:pPr>
          </w:p>
        </w:tc>
        <w:tc>
          <w:tcPr>
            <w:tcW w:w="4293" w:type="dxa"/>
            <w:gridSpan w:val="4"/>
            <w:tcBorders>
              <w:top w:val="nil"/>
              <w:left w:val="nil"/>
              <w:bottom w:val="single" w:sz="4" w:space="0" w:color="auto"/>
              <w:right w:val="nil"/>
            </w:tcBorders>
          </w:tcPr>
          <w:p w14:paraId="6B092AC4" w14:textId="77777777" w:rsidR="00F77B32" w:rsidRPr="007A2C1D" w:rsidRDefault="00F77B32" w:rsidP="005C7323">
            <w:pPr>
              <w:pStyle w:val="ConsPlusNormal"/>
              <w:rPr>
                <w:sz w:val="22"/>
                <w:szCs w:val="22"/>
              </w:rPr>
            </w:pPr>
          </w:p>
        </w:tc>
      </w:tr>
      <w:tr w:rsidR="00F77B32" w14:paraId="744899DD" w14:textId="77777777" w:rsidTr="005C7323">
        <w:tc>
          <w:tcPr>
            <w:tcW w:w="4384" w:type="dxa"/>
            <w:gridSpan w:val="10"/>
            <w:vMerge/>
            <w:tcBorders>
              <w:top w:val="nil"/>
              <w:left w:val="nil"/>
              <w:bottom w:val="nil"/>
              <w:right w:val="nil"/>
            </w:tcBorders>
          </w:tcPr>
          <w:p w14:paraId="6670344E"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799378BD" w14:textId="77777777" w:rsidR="00F77B32" w:rsidRPr="007A2C1D" w:rsidRDefault="00F77B32" w:rsidP="005C7323">
            <w:pPr>
              <w:pStyle w:val="ConsPlusNormal"/>
              <w:rPr>
                <w:sz w:val="22"/>
                <w:szCs w:val="22"/>
              </w:rPr>
            </w:pPr>
          </w:p>
        </w:tc>
        <w:tc>
          <w:tcPr>
            <w:tcW w:w="4293" w:type="dxa"/>
            <w:gridSpan w:val="4"/>
            <w:tcBorders>
              <w:top w:val="single" w:sz="4" w:space="0" w:color="auto"/>
              <w:left w:val="nil"/>
              <w:bottom w:val="nil"/>
              <w:right w:val="nil"/>
            </w:tcBorders>
          </w:tcPr>
          <w:p w14:paraId="298BD3C9" w14:textId="77777777" w:rsidR="00F77B32" w:rsidRPr="007A2C1D" w:rsidRDefault="00F77B32" w:rsidP="005C7323">
            <w:pPr>
              <w:pStyle w:val="ConsPlusNormal"/>
              <w:jc w:val="center"/>
              <w:rPr>
                <w:sz w:val="22"/>
                <w:szCs w:val="22"/>
              </w:rPr>
            </w:pPr>
            <w:r w:rsidRPr="007A2C1D">
              <w:rPr>
                <w:sz w:val="22"/>
                <w:szCs w:val="22"/>
              </w:rPr>
              <w:t>(наименование организации,</w:t>
            </w:r>
          </w:p>
        </w:tc>
      </w:tr>
      <w:tr w:rsidR="00F77B32" w14:paraId="1BB9DB92" w14:textId="77777777" w:rsidTr="005C7323">
        <w:tc>
          <w:tcPr>
            <w:tcW w:w="4384" w:type="dxa"/>
            <w:gridSpan w:val="10"/>
            <w:tcBorders>
              <w:top w:val="nil"/>
              <w:left w:val="nil"/>
              <w:bottom w:val="nil"/>
              <w:right w:val="nil"/>
            </w:tcBorders>
          </w:tcPr>
          <w:p w14:paraId="204396F1"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5C026581" w14:textId="77777777" w:rsidR="00F77B32" w:rsidRPr="007A2C1D" w:rsidRDefault="00F77B32" w:rsidP="005C7323">
            <w:pPr>
              <w:pStyle w:val="ConsPlusNormal"/>
              <w:rPr>
                <w:sz w:val="22"/>
                <w:szCs w:val="22"/>
              </w:rPr>
            </w:pPr>
          </w:p>
        </w:tc>
        <w:tc>
          <w:tcPr>
            <w:tcW w:w="4293" w:type="dxa"/>
            <w:gridSpan w:val="4"/>
            <w:tcBorders>
              <w:top w:val="nil"/>
              <w:left w:val="nil"/>
              <w:bottom w:val="single" w:sz="4" w:space="0" w:color="auto"/>
              <w:right w:val="nil"/>
            </w:tcBorders>
          </w:tcPr>
          <w:p w14:paraId="62FCEA6A" w14:textId="77777777" w:rsidR="00F77B32" w:rsidRPr="007A2C1D" w:rsidRDefault="00F77B32" w:rsidP="005C7323">
            <w:pPr>
              <w:pStyle w:val="ConsPlusNormal"/>
              <w:rPr>
                <w:sz w:val="22"/>
                <w:szCs w:val="22"/>
              </w:rPr>
            </w:pPr>
          </w:p>
        </w:tc>
      </w:tr>
      <w:tr w:rsidR="00F77B32" w14:paraId="356836A7" w14:textId="77777777" w:rsidTr="005C7323">
        <w:tc>
          <w:tcPr>
            <w:tcW w:w="680" w:type="dxa"/>
            <w:tcBorders>
              <w:top w:val="nil"/>
              <w:left w:val="nil"/>
              <w:bottom w:val="nil"/>
              <w:right w:val="nil"/>
            </w:tcBorders>
          </w:tcPr>
          <w:p w14:paraId="44293B91" w14:textId="77777777" w:rsidR="00F77B32" w:rsidRPr="007A2C1D" w:rsidRDefault="00F77B32" w:rsidP="005C7323">
            <w:pPr>
              <w:pStyle w:val="ConsPlusNormal"/>
              <w:jc w:val="both"/>
              <w:rPr>
                <w:sz w:val="22"/>
                <w:szCs w:val="22"/>
              </w:rPr>
            </w:pPr>
            <w:r w:rsidRPr="007A2C1D">
              <w:rPr>
                <w:sz w:val="22"/>
                <w:szCs w:val="22"/>
              </w:rPr>
              <w:t>ИНН</w:t>
            </w:r>
          </w:p>
        </w:tc>
        <w:tc>
          <w:tcPr>
            <w:tcW w:w="3704" w:type="dxa"/>
            <w:gridSpan w:val="9"/>
            <w:tcBorders>
              <w:top w:val="nil"/>
              <w:left w:val="nil"/>
              <w:bottom w:val="single" w:sz="4" w:space="0" w:color="auto"/>
              <w:right w:val="nil"/>
            </w:tcBorders>
          </w:tcPr>
          <w:p w14:paraId="7CDF071C"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1320AA6C" w14:textId="77777777" w:rsidR="00F77B32" w:rsidRPr="007A2C1D" w:rsidRDefault="00F77B32" w:rsidP="005C7323">
            <w:pPr>
              <w:pStyle w:val="ConsPlusNormal"/>
              <w:rPr>
                <w:sz w:val="22"/>
                <w:szCs w:val="22"/>
              </w:rPr>
            </w:pPr>
          </w:p>
        </w:tc>
        <w:tc>
          <w:tcPr>
            <w:tcW w:w="4293" w:type="dxa"/>
            <w:gridSpan w:val="4"/>
            <w:vMerge w:val="restart"/>
            <w:tcBorders>
              <w:top w:val="single" w:sz="4" w:space="0" w:color="auto"/>
              <w:left w:val="nil"/>
              <w:bottom w:val="nil"/>
              <w:right w:val="nil"/>
            </w:tcBorders>
          </w:tcPr>
          <w:p w14:paraId="67369E6A" w14:textId="5E89AE8D" w:rsidR="00F77B32" w:rsidRPr="007A2C1D" w:rsidRDefault="00F77B32" w:rsidP="005C7323">
            <w:pPr>
              <w:pStyle w:val="ConsPlusNormal"/>
              <w:jc w:val="center"/>
              <w:rPr>
                <w:sz w:val="22"/>
                <w:szCs w:val="22"/>
              </w:rPr>
            </w:pPr>
            <w:r w:rsidRPr="007A2C1D">
              <w:rPr>
                <w:sz w:val="22"/>
                <w:szCs w:val="22"/>
              </w:rPr>
              <w:t xml:space="preserve">ФИО </w:t>
            </w:r>
            <w:r w:rsidR="000C43FE">
              <w:rPr>
                <w:sz w:val="22"/>
                <w:szCs w:val="22"/>
              </w:rPr>
              <w:t>ИП, физического лица</w:t>
            </w:r>
            <w:r w:rsidRPr="007A2C1D">
              <w:rPr>
                <w:sz w:val="22"/>
                <w:szCs w:val="22"/>
              </w:rPr>
              <w:t>)</w:t>
            </w:r>
          </w:p>
        </w:tc>
      </w:tr>
      <w:tr w:rsidR="00F77B32" w14:paraId="5DBBF10B" w14:textId="77777777" w:rsidTr="005C7323">
        <w:tc>
          <w:tcPr>
            <w:tcW w:w="680" w:type="dxa"/>
            <w:tcBorders>
              <w:top w:val="nil"/>
              <w:left w:val="nil"/>
              <w:bottom w:val="nil"/>
              <w:right w:val="nil"/>
            </w:tcBorders>
            <w:vAlign w:val="bottom"/>
          </w:tcPr>
          <w:p w14:paraId="7A057EF4" w14:textId="77777777" w:rsidR="00F77B32" w:rsidRPr="007A2C1D" w:rsidRDefault="00F77B32" w:rsidP="005C7323">
            <w:pPr>
              <w:pStyle w:val="ConsPlusNormal"/>
              <w:jc w:val="both"/>
              <w:rPr>
                <w:sz w:val="22"/>
                <w:szCs w:val="22"/>
              </w:rPr>
            </w:pPr>
            <w:r w:rsidRPr="007A2C1D">
              <w:rPr>
                <w:sz w:val="22"/>
                <w:szCs w:val="22"/>
              </w:rPr>
              <w:t>КПП</w:t>
            </w:r>
          </w:p>
        </w:tc>
        <w:tc>
          <w:tcPr>
            <w:tcW w:w="3704" w:type="dxa"/>
            <w:gridSpan w:val="9"/>
            <w:tcBorders>
              <w:top w:val="single" w:sz="4" w:space="0" w:color="auto"/>
              <w:left w:val="nil"/>
              <w:bottom w:val="single" w:sz="4" w:space="0" w:color="auto"/>
              <w:right w:val="nil"/>
            </w:tcBorders>
            <w:vAlign w:val="bottom"/>
          </w:tcPr>
          <w:p w14:paraId="3FE4521F"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352F564A" w14:textId="77777777" w:rsidR="00F77B32" w:rsidRPr="007A2C1D" w:rsidRDefault="00F77B32" w:rsidP="005C7323">
            <w:pPr>
              <w:pStyle w:val="ConsPlusNormal"/>
              <w:rPr>
                <w:sz w:val="22"/>
                <w:szCs w:val="22"/>
              </w:rPr>
            </w:pPr>
          </w:p>
        </w:tc>
        <w:tc>
          <w:tcPr>
            <w:tcW w:w="4293" w:type="dxa"/>
            <w:gridSpan w:val="4"/>
            <w:vMerge/>
            <w:tcBorders>
              <w:top w:val="single" w:sz="4" w:space="0" w:color="auto"/>
              <w:left w:val="nil"/>
              <w:bottom w:val="nil"/>
              <w:right w:val="nil"/>
            </w:tcBorders>
          </w:tcPr>
          <w:p w14:paraId="740E255A" w14:textId="77777777" w:rsidR="00F77B32" w:rsidRPr="007A2C1D" w:rsidRDefault="00F77B32" w:rsidP="005C7323">
            <w:pPr>
              <w:pStyle w:val="ConsPlusNormal"/>
              <w:rPr>
                <w:sz w:val="22"/>
                <w:szCs w:val="22"/>
              </w:rPr>
            </w:pPr>
          </w:p>
        </w:tc>
      </w:tr>
      <w:tr w:rsidR="00F77B32" w14:paraId="26C7EC60" w14:textId="77777777" w:rsidTr="005C7323">
        <w:tc>
          <w:tcPr>
            <w:tcW w:w="680" w:type="dxa"/>
            <w:tcBorders>
              <w:top w:val="nil"/>
              <w:left w:val="nil"/>
              <w:bottom w:val="nil"/>
              <w:right w:val="nil"/>
            </w:tcBorders>
          </w:tcPr>
          <w:p w14:paraId="0E1B1CE0" w14:textId="77777777" w:rsidR="00F77B32" w:rsidRPr="007A2C1D" w:rsidRDefault="00F77B32" w:rsidP="005C7323">
            <w:pPr>
              <w:pStyle w:val="ConsPlusNormal"/>
              <w:jc w:val="both"/>
              <w:rPr>
                <w:sz w:val="22"/>
                <w:szCs w:val="22"/>
              </w:rPr>
            </w:pPr>
            <w:r w:rsidRPr="007A2C1D">
              <w:rPr>
                <w:sz w:val="22"/>
                <w:szCs w:val="22"/>
              </w:rPr>
              <w:t>р/сч</w:t>
            </w:r>
          </w:p>
        </w:tc>
        <w:tc>
          <w:tcPr>
            <w:tcW w:w="3704" w:type="dxa"/>
            <w:gridSpan w:val="9"/>
            <w:tcBorders>
              <w:top w:val="single" w:sz="4" w:space="0" w:color="auto"/>
              <w:left w:val="nil"/>
              <w:bottom w:val="single" w:sz="4" w:space="0" w:color="auto"/>
              <w:right w:val="nil"/>
            </w:tcBorders>
          </w:tcPr>
          <w:p w14:paraId="412F63BD"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52122380" w14:textId="77777777" w:rsidR="00F77B32" w:rsidRPr="007A2C1D" w:rsidRDefault="00F77B32" w:rsidP="005C7323">
            <w:pPr>
              <w:pStyle w:val="ConsPlusNormal"/>
              <w:rPr>
                <w:sz w:val="22"/>
                <w:szCs w:val="22"/>
              </w:rPr>
            </w:pPr>
          </w:p>
        </w:tc>
        <w:tc>
          <w:tcPr>
            <w:tcW w:w="4293" w:type="dxa"/>
            <w:gridSpan w:val="4"/>
            <w:tcBorders>
              <w:top w:val="nil"/>
              <w:left w:val="nil"/>
              <w:bottom w:val="single" w:sz="4" w:space="0" w:color="auto"/>
              <w:right w:val="nil"/>
            </w:tcBorders>
          </w:tcPr>
          <w:p w14:paraId="1CE8B72D" w14:textId="77777777" w:rsidR="00F77B32" w:rsidRPr="007A2C1D" w:rsidRDefault="00F77B32" w:rsidP="005C7323">
            <w:pPr>
              <w:pStyle w:val="ConsPlusNormal"/>
              <w:rPr>
                <w:sz w:val="22"/>
                <w:szCs w:val="22"/>
              </w:rPr>
            </w:pPr>
          </w:p>
        </w:tc>
      </w:tr>
      <w:tr w:rsidR="00F77B32" w14:paraId="6E6196E7" w14:textId="77777777" w:rsidTr="005C7323">
        <w:tc>
          <w:tcPr>
            <w:tcW w:w="680" w:type="dxa"/>
            <w:tcBorders>
              <w:top w:val="nil"/>
              <w:left w:val="nil"/>
              <w:bottom w:val="nil"/>
              <w:right w:val="nil"/>
            </w:tcBorders>
          </w:tcPr>
          <w:p w14:paraId="5EC3ED19" w14:textId="77777777" w:rsidR="00F77B32" w:rsidRPr="007A2C1D" w:rsidRDefault="00F77B32" w:rsidP="005C7323">
            <w:pPr>
              <w:pStyle w:val="ConsPlusNormal"/>
              <w:jc w:val="both"/>
              <w:rPr>
                <w:sz w:val="22"/>
                <w:szCs w:val="22"/>
              </w:rPr>
            </w:pPr>
            <w:r w:rsidRPr="007A2C1D">
              <w:rPr>
                <w:sz w:val="22"/>
                <w:szCs w:val="22"/>
              </w:rPr>
              <w:t>БИК</w:t>
            </w:r>
          </w:p>
        </w:tc>
        <w:tc>
          <w:tcPr>
            <w:tcW w:w="3704" w:type="dxa"/>
            <w:gridSpan w:val="9"/>
            <w:tcBorders>
              <w:top w:val="single" w:sz="4" w:space="0" w:color="auto"/>
              <w:left w:val="nil"/>
              <w:bottom w:val="single" w:sz="4" w:space="0" w:color="auto"/>
              <w:right w:val="nil"/>
            </w:tcBorders>
          </w:tcPr>
          <w:p w14:paraId="1D6BCA33"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4B38D281" w14:textId="77777777" w:rsidR="00F77B32" w:rsidRPr="007A2C1D" w:rsidRDefault="00F77B32" w:rsidP="005C7323">
            <w:pPr>
              <w:pStyle w:val="ConsPlusNormal"/>
              <w:rPr>
                <w:sz w:val="22"/>
                <w:szCs w:val="22"/>
              </w:rPr>
            </w:pPr>
          </w:p>
        </w:tc>
        <w:tc>
          <w:tcPr>
            <w:tcW w:w="4293" w:type="dxa"/>
            <w:gridSpan w:val="4"/>
            <w:tcBorders>
              <w:top w:val="single" w:sz="4" w:space="0" w:color="auto"/>
              <w:left w:val="nil"/>
              <w:bottom w:val="nil"/>
              <w:right w:val="nil"/>
            </w:tcBorders>
          </w:tcPr>
          <w:p w14:paraId="5DF07FBE" w14:textId="77777777" w:rsidR="00F77B32" w:rsidRPr="007A2C1D" w:rsidRDefault="00F77B32" w:rsidP="005C7323">
            <w:pPr>
              <w:pStyle w:val="ConsPlusNormal"/>
              <w:jc w:val="center"/>
              <w:rPr>
                <w:sz w:val="22"/>
                <w:szCs w:val="22"/>
              </w:rPr>
            </w:pPr>
            <w:r w:rsidRPr="007A2C1D">
              <w:rPr>
                <w:sz w:val="22"/>
                <w:szCs w:val="22"/>
              </w:rPr>
              <w:t>(ИНН, ОГРН)</w:t>
            </w:r>
          </w:p>
        </w:tc>
      </w:tr>
      <w:tr w:rsidR="00F77B32" w14:paraId="14CFF08C" w14:textId="77777777" w:rsidTr="005C7323">
        <w:tc>
          <w:tcPr>
            <w:tcW w:w="995" w:type="dxa"/>
            <w:gridSpan w:val="2"/>
            <w:tcBorders>
              <w:top w:val="nil"/>
              <w:left w:val="nil"/>
              <w:bottom w:val="nil"/>
              <w:right w:val="nil"/>
            </w:tcBorders>
          </w:tcPr>
          <w:p w14:paraId="30E717ED" w14:textId="77777777" w:rsidR="00F77B32" w:rsidRPr="007A2C1D" w:rsidRDefault="00F77B32" w:rsidP="005C7323">
            <w:pPr>
              <w:pStyle w:val="ConsPlusNormal"/>
              <w:jc w:val="both"/>
              <w:rPr>
                <w:sz w:val="22"/>
                <w:szCs w:val="22"/>
              </w:rPr>
            </w:pPr>
            <w:r w:rsidRPr="007A2C1D">
              <w:rPr>
                <w:sz w:val="22"/>
                <w:szCs w:val="22"/>
              </w:rPr>
              <w:t>ОКАТО</w:t>
            </w:r>
          </w:p>
        </w:tc>
        <w:tc>
          <w:tcPr>
            <w:tcW w:w="3389" w:type="dxa"/>
            <w:gridSpan w:val="8"/>
            <w:tcBorders>
              <w:top w:val="single" w:sz="4" w:space="0" w:color="auto"/>
              <w:left w:val="nil"/>
              <w:bottom w:val="single" w:sz="4" w:space="0" w:color="auto"/>
              <w:right w:val="nil"/>
            </w:tcBorders>
          </w:tcPr>
          <w:p w14:paraId="2C8DAA41"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51C93A35" w14:textId="77777777" w:rsidR="00F77B32" w:rsidRPr="007A2C1D" w:rsidRDefault="00F77B32" w:rsidP="005C7323">
            <w:pPr>
              <w:pStyle w:val="ConsPlusNormal"/>
              <w:rPr>
                <w:sz w:val="22"/>
                <w:szCs w:val="22"/>
              </w:rPr>
            </w:pPr>
          </w:p>
        </w:tc>
        <w:tc>
          <w:tcPr>
            <w:tcW w:w="4293" w:type="dxa"/>
            <w:gridSpan w:val="4"/>
            <w:tcBorders>
              <w:top w:val="nil"/>
              <w:left w:val="nil"/>
              <w:bottom w:val="single" w:sz="4" w:space="0" w:color="auto"/>
              <w:right w:val="nil"/>
            </w:tcBorders>
          </w:tcPr>
          <w:p w14:paraId="2FCADEBE" w14:textId="77777777" w:rsidR="00F77B32" w:rsidRPr="007A2C1D" w:rsidRDefault="00F77B32" w:rsidP="005C7323">
            <w:pPr>
              <w:pStyle w:val="ConsPlusNormal"/>
              <w:rPr>
                <w:sz w:val="22"/>
                <w:szCs w:val="22"/>
              </w:rPr>
            </w:pPr>
          </w:p>
        </w:tc>
      </w:tr>
      <w:tr w:rsidR="00F77B32" w14:paraId="3B86A2FD" w14:textId="77777777" w:rsidTr="005C7323">
        <w:tc>
          <w:tcPr>
            <w:tcW w:w="680" w:type="dxa"/>
            <w:tcBorders>
              <w:top w:val="nil"/>
              <w:left w:val="nil"/>
              <w:bottom w:val="nil"/>
              <w:right w:val="nil"/>
            </w:tcBorders>
          </w:tcPr>
          <w:p w14:paraId="084BF651" w14:textId="77777777" w:rsidR="00F77B32" w:rsidRPr="007A2C1D" w:rsidRDefault="00F77B32" w:rsidP="005C7323">
            <w:pPr>
              <w:pStyle w:val="ConsPlusNormal"/>
              <w:jc w:val="both"/>
              <w:rPr>
                <w:sz w:val="22"/>
                <w:szCs w:val="22"/>
              </w:rPr>
            </w:pPr>
            <w:r w:rsidRPr="007A2C1D">
              <w:rPr>
                <w:sz w:val="22"/>
                <w:szCs w:val="22"/>
              </w:rPr>
              <w:t>КБК</w:t>
            </w:r>
          </w:p>
        </w:tc>
        <w:tc>
          <w:tcPr>
            <w:tcW w:w="3704" w:type="dxa"/>
            <w:gridSpan w:val="9"/>
            <w:tcBorders>
              <w:top w:val="nil"/>
              <w:left w:val="nil"/>
              <w:bottom w:val="single" w:sz="4" w:space="0" w:color="auto"/>
              <w:right w:val="nil"/>
            </w:tcBorders>
          </w:tcPr>
          <w:p w14:paraId="65353187"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44B9F969" w14:textId="77777777" w:rsidR="00F77B32" w:rsidRPr="007A2C1D" w:rsidRDefault="00F77B32" w:rsidP="005C7323">
            <w:pPr>
              <w:pStyle w:val="ConsPlusNormal"/>
              <w:rPr>
                <w:sz w:val="22"/>
                <w:szCs w:val="22"/>
              </w:rPr>
            </w:pPr>
          </w:p>
        </w:tc>
        <w:tc>
          <w:tcPr>
            <w:tcW w:w="4293" w:type="dxa"/>
            <w:gridSpan w:val="4"/>
            <w:tcBorders>
              <w:top w:val="single" w:sz="4" w:space="0" w:color="auto"/>
              <w:left w:val="nil"/>
              <w:bottom w:val="nil"/>
              <w:right w:val="nil"/>
            </w:tcBorders>
          </w:tcPr>
          <w:p w14:paraId="2DA2042B" w14:textId="77777777" w:rsidR="00F77B32" w:rsidRPr="007A2C1D" w:rsidRDefault="00F77B32" w:rsidP="005C7323">
            <w:pPr>
              <w:pStyle w:val="ConsPlusNormal"/>
              <w:jc w:val="center"/>
              <w:rPr>
                <w:sz w:val="22"/>
                <w:szCs w:val="22"/>
              </w:rPr>
            </w:pPr>
            <w:r w:rsidRPr="007A2C1D">
              <w:rPr>
                <w:sz w:val="22"/>
                <w:szCs w:val="22"/>
              </w:rPr>
              <w:t>(юридический адрес, адрес проживания)</w:t>
            </w:r>
          </w:p>
        </w:tc>
      </w:tr>
      <w:tr w:rsidR="00F77B32" w14:paraId="0E1E8CCD" w14:textId="77777777" w:rsidTr="005C7323">
        <w:tc>
          <w:tcPr>
            <w:tcW w:w="995" w:type="dxa"/>
            <w:gridSpan w:val="2"/>
            <w:tcBorders>
              <w:top w:val="nil"/>
              <w:left w:val="nil"/>
              <w:bottom w:val="nil"/>
              <w:right w:val="nil"/>
            </w:tcBorders>
          </w:tcPr>
          <w:p w14:paraId="372794AF" w14:textId="77777777" w:rsidR="00F77B32" w:rsidRPr="007A2C1D" w:rsidRDefault="00F77B32" w:rsidP="005C7323">
            <w:pPr>
              <w:pStyle w:val="ConsPlusNormal"/>
              <w:jc w:val="both"/>
              <w:rPr>
                <w:sz w:val="22"/>
                <w:szCs w:val="22"/>
              </w:rPr>
            </w:pPr>
            <w:r w:rsidRPr="007A2C1D">
              <w:rPr>
                <w:sz w:val="22"/>
                <w:szCs w:val="22"/>
              </w:rPr>
              <w:t>ОГРН</w:t>
            </w:r>
          </w:p>
        </w:tc>
        <w:tc>
          <w:tcPr>
            <w:tcW w:w="3389" w:type="dxa"/>
            <w:gridSpan w:val="8"/>
            <w:tcBorders>
              <w:top w:val="single" w:sz="4" w:space="0" w:color="auto"/>
              <w:left w:val="nil"/>
              <w:bottom w:val="single" w:sz="4" w:space="0" w:color="auto"/>
              <w:right w:val="nil"/>
            </w:tcBorders>
          </w:tcPr>
          <w:p w14:paraId="047FD013"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365E1BDB" w14:textId="77777777" w:rsidR="00F77B32" w:rsidRPr="007A2C1D" w:rsidRDefault="00F77B32" w:rsidP="005C7323">
            <w:pPr>
              <w:pStyle w:val="ConsPlusNormal"/>
              <w:rPr>
                <w:sz w:val="22"/>
                <w:szCs w:val="22"/>
              </w:rPr>
            </w:pPr>
          </w:p>
        </w:tc>
        <w:tc>
          <w:tcPr>
            <w:tcW w:w="4293" w:type="dxa"/>
            <w:gridSpan w:val="4"/>
            <w:tcBorders>
              <w:top w:val="nil"/>
              <w:left w:val="nil"/>
              <w:bottom w:val="single" w:sz="4" w:space="0" w:color="auto"/>
              <w:right w:val="nil"/>
            </w:tcBorders>
          </w:tcPr>
          <w:p w14:paraId="535F67D1" w14:textId="77777777" w:rsidR="00F77B32" w:rsidRPr="007A2C1D" w:rsidRDefault="00F77B32" w:rsidP="005C7323">
            <w:pPr>
              <w:pStyle w:val="ConsPlusNormal"/>
              <w:rPr>
                <w:sz w:val="22"/>
                <w:szCs w:val="22"/>
              </w:rPr>
            </w:pPr>
          </w:p>
        </w:tc>
      </w:tr>
      <w:tr w:rsidR="00F77B32" w14:paraId="067CB5E8" w14:textId="77777777" w:rsidTr="005C7323">
        <w:tc>
          <w:tcPr>
            <w:tcW w:w="995" w:type="dxa"/>
            <w:gridSpan w:val="2"/>
            <w:tcBorders>
              <w:top w:val="nil"/>
              <w:left w:val="nil"/>
              <w:bottom w:val="nil"/>
              <w:right w:val="nil"/>
            </w:tcBorders>
          </w:tcPr>
          <w:p w14:paraId="450C6013" w14:textId="77777777" w:rsidR="00F77B32" w:rsidRPr="007A2C1D" w:rsidRDefault="00F77B32" w:rsidP="005C7323">
            <w:pPr>
              <w:pStyle w:val="ConsPlusNormal"/>
              <w:jc w:val="both"/>
              <w:rPr>
                <w:sz w:val="22"/>
                <w:szCs w:val="22"/>
              </w:rPr>
            </w:pPr>
            <w:r w:rsidRPr="007A2C1D">
              <w:rPr>
                <w:sz w:val="22"/>
                <w:szCs w:val="22"/>
              </w:rPr>
              <w:t>ОКПО</w:t>
            </w:r>
          </w:p>
        </w:tc>
        <w:tc>
          <w:tcPr>
            <w:tcW w:w="3389" w:type="dxa"/>
            <w:gridSpan w:val="8"/>
            <w:tcBorders>
              <w:top w:val="single" w:sz="4" w:space="0" w:color="auto"/>
              <w:left w:val="nil"/>
              <w:bottom w:val="single" w:sz="4" w:space="0" w:color="auto"/>
              <w:right w:val="nil"/>
            </w:tcBorders>
          </w:tcPr>
          <w:p w14:paraId="06CE9D4F"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3F75A276" w14:textId="77777777" w:rsidR="00F77B32" w:rsidRPr="007A2C1D" w:rsidRDefault="00F77B32" w:rsidP="005C7323">
            <w:pPr>
              <w:pStyle w:val="ConsPlusNormal"/>
              <w:rPr>
                <w:sz w:val="22"/>
                <w:szCs w:val="22"/>
              </w:rPr>
            </w:pPr>
          </w:p>
        </w:tc>
        <w:tc>
          <w:tcPr>
            <w:tcW w:w="4293" w:type="dxa"/>
            <w:gridSpan w:val="4"/>
            <w:tcBorders>
              <w:top w:val="single" w:sz="4" w:space="0" w:color="auto"/>
              <w:left w:val="nil"/>
              <w:bottom w:val="nil"/>
              <w:right w:val="nil"/>
            </w:tcBorders>
          </w:tcPr>
          <w:p w14:paraId="1EE65CA4" w14:textId="77777777" w:rsidR="00F77B32" w:rsidRPr="007A2C1D" w:rsidRDefault="00F77B32" w:rsidP="005C7323">
            <w:pPr>
              <w:pStyle w:val="ConsPlusNormal"/>
              <w:jc w:val="center"/>
              <w:rPr>
                <w:sz w:val="22"/>
                <w:szCs w:val="22"/>
              </w:rPr>
            </w:pPr>
            <w:r w:rsidRPr="007A2C1D">
              <w:rPr>
                <w:sz w:val="22"/>
                <w:szCs w:val="22"/>
              </w:rPr>
              <w:t>(дата рождения)</w:t>
            </w:r>
          </w:p>
        </w:tc>
      </w:tr>
      <w:tr w:rsidR="00F77B32" w14:paraId="4CCFF705" w14:textId="77777777" w:rsidTr="005C7323">
        <w:tc>
          <w:tcPr>
            <w:tcW w:w="4384" w:type="dxa"/>
            <w:gridSpan w:val="10"/>
            <w:vMerge w:val="restart"/>
            <w:tcBorders>
              <w:top w:val="nil"/>
              <w:left w:val="nil"/>
              <w:bottom w:val="nil"/>
              <w:right w:val="nil"/>
            </w:tcBorders>
          </w:tcPr>
          <w:p w14:paraId="795B2CD7" w14:textId="77777777" w:rsidR="00F77B32" w:rsidRPr="007A2C1D" w:rsidRDefault="00F77B32" w:rsidP="005C7323">
            <w:pPr>
              <w:pStyle w:val="ConsPlusNormal"/>
              <w:rPr>
                <w:sz w:val="22"/>
                <w:szCs w:val="22"/>
              </w:rPr>
            </w:pPr>
          </w:p>
        </w:tc>
        <w:tc>
          <w:tcPr>
            <w:tcW w:w="340" w:type="dxa"/>
            <w:vMerge w:val="restart"/>
            <w:tcBorders>
              <w:top w:val="nil"/>
              <w:left w:val="nil"/>
              <w:bottom w:val="nil"/>
              <w:right w:val="nil"/>
            </w:tcBorders>
          </w:tcPr>
          <w:p w14:paraId="39D430B6" w14:textId="77777777" w:rsidR="00F77B32" w:rsidRPr="007A2C1D" w:rsidRDefault="00F77B32" w:rsidP="005C7323">
            <w:pPr>
              <w:pStyle w:val="ConsPlusNormal"/>
              <w:rPr>
                <w:sz w:val="22"/>
                <w:szCs w:val="22"/>
              </w:rPr>
            </w:pPr>
          </w:p>
        </w:tc>
        <w:tc>
          <w:tcPr>
            <w:tcW w:w="4293" w:type="dxa"/>
            <w:gridSpan w:val="4"/>
            <w:tcBorders>
              <w:top w:val="nil"/>
              <w:left w:val="nil"/>
              <w:bottom w:val="single" w:sz="4" w:space="0" w:color="auto"/>
              <w:right w:val="nil"/>
            </w:tcBorders>
          </w:tcPr>
          <w:p w14:paraId="1C5D92A8" w14:textId="77777777" w:rsidR="00F77B32" w:rsidRPr="007A2C1D" w:rsidRDefault="00F77B32" w:rsidP="005C7323">
            <w:pPr>
              <w:pStyle w:val="ConsPlusNormal"/>
              <w:rPr>
                <w:sz w:val="22"/>
                <w:szCs w:val="22"/>
              </w:rPr>
            </w:pPr>
          </w:p>
        </w:tc>
      </w:tr>
      <w:tr w:rsidR="00F77B32" w14:paraId="11998F75" w14:textId="77777777" w:rsidTr="005C7323">
        <w:tc>
          <w:tcPr>
            <w:tcW w:w="4384" w:type="dxa"/>
            <w:gridSpan w:val="10"/>
            <w:vMerge/>
            <w:tcBorders>
              <w:top w:val="nil"/>
              <w:left w:val="nil"/>
              <w:bottom w:val="nil"/>
              <w:right w:val="nil"/>
            </w:tcBorders>
          </w:tcPr>
          <w:p w14:paraId="6144594D" w14:textId="77777777" w:rsidR="00F77B32" w:rsidRPr="007A2C1D" w:rsidRDefault="00F77B32" w:rsidP="005C7323">
            <w:pPr>
              <w:pStyle w:val="ConsPlusNormal"/>
              <w:rPr>
                <w:sz w:val="22"/>
                <w:szCs w:val="22"/>
              </w:rPr>
            </w:pPr>
          </w:p>
        </w:tc>
        <w:tc>
          <w:tcPr>
            <w:tcW w:w="340" w:type="dxa"/>
            <w:vMerge/>
            <w:tcBorders>
              <w:top w:val="nil"/>
              <w:left w:val="nil"/>
              <w:bottom w:val="nil"/>
              <w:right w:val="nil"/>
            </w:tcBorders>
          </w:tcPr>
          <w:p w14:paraId="1622BAB0" w14:textId="77777777" w:rsidR="00F77B32" w:rsidRPr="007A2C1D" w:rsidRDefault="00F77B32" w:rsidP="005C7323">
            <w:pPr>
              <w:pStyle w:val="ConsPlusNormal"/>
              <w:rPr>
                <w:sz w:val="22"/>
                <w:szCs w:val="22"/>
              </w:rPr>
            </w:pPr>
          </w:p>
        </w:tc>
        <w:tc>
          <w:tcPr>
            <w:tcW w:w="4293" w:type="dxa"/>
            <w:gridSpan w:val="4"/>
            <w:tcBorders>
              <w:top w:val="single" w:sz="4" w:space="0" w:color="auto"/>
              <w:left w:val="nil"/>
              <w:bottom w:val="nil"/>
              <w:right w:val="nil"/>
            </w:tcBorders>
          </w:tcPr>
          <w:p w14:paraId="4D60B200" w14:textId="77777777" w:rsidR="00F77B32" w:rsidRPr="007A2C1D" w:rsidRDefault="00F77B32" w:rsidP="005C7323">
            <w:pPr>
              <w:pStyle w:val="ConsPlusNormal"/>
              <w:jc w:val="center"/>
              <w:rPr>
                <w:sz w:val="22"/>
                <w:szCs w:val="22"/>
              </w:rPr>
            </w:pPr>
            <w:r w:rsidRPr="007A2C1D">
              <w:rPr>
                <w:sz w:val="22"/>
                <w:szCs w:val="22"/>
              </w:rPr>
              <w:t>(паспорт, серия, номер, выдан)</w:t>
            </w:r>
          </w:p>
        </w:tc>
      </w:tr>
      <w:tr w:rsidR="00F77B32" w14:paraId="5476D86B" w14:textId="77777777" w:rsidTr="005C7323">
        <w:tc>
          <w:tcPr>
            <w:tcW w:w="4384" w:type="dxa"/>
            <w:gridSpan w:val="10"/>
            <w:tcBorders>
              <w:top w:val="nil"/>
              <w:left w:val="nil"/>
              <w:bottom w:val="nil"/>
              <w:right w:val="nil"/>
            </w:tcBorders>
          </w:tcPr>
          <w:p w14:paraId="4B212CBB"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52BDE8BC" w14:textId="77777777" w:rsidR="00F77B32" w:rsidRPr="007A2C1D" w:rsidRDefault="00F77B32" w:rsidP="005C7323">
            <w:pPr>
              <w:pStyle w:val="ConsPlusNormal"/>
              <w:rPr>
                <w:sz w:val="22"/>
                <w:szCs w:val="22"/>
              </w:rPr>
            </w:pPr>
          </w:p>
        </w:tc>
        <w:tc>
          <w:tcPr>
            <w:tcW w:w="4293" w:type="dxa"/>
            <w:gridSpan w:val="4"/>
            <w:tcBorders>
              <w:top w:val="nil"/>
              <w:left w:val="nil"/>
              <w:bottom w:val="nil"/>
              <w:right w:val="nil"/>
            </w:tcBorders>
          </w:tcPr>
          <w:p w14:paraId="5A96563A" w14:textId="77777777" w:rsidR="00F77B32" w:rsidRPr="007A2C1D" w:rsidRDefault="00F77B32" w:rsidP="005C7323">
            <w:pPr>
              <w:pStyle w:val="ConsPlusNormal"/>
              <w:rPr>
                <w:sz w:val="22"/>
                <w:szCs w:val="22"/>
              </w:rPr>
            </w:pPr>
          </w:p>
        </w:tc>
      </w:tr>
      <w:tr w:rsidR="00F77B32" w14:paraId="134FAEC2" w14:textId="77777777" w:rsidTr="005C7323">
        <w:tc>
          <w:tcPr>
            <w:tcW w:w="1310" w:type="dxa"/>
            <w:gridSpan w:val="3"/>
            <w:tcBorders>
              <w:top w:val="nil"/>
              <w:left w:val="nil"/>
              <w:bottom w:val="single" w:sz="4" w:space="0" w:color="auto"/>
              <w:right w:val="nil"/>
            </w:tcBorders>
          </w:tcPr>
          <w:p w14:paraId="6E59698B"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7732F02E" w14:textId="77777777" w:rsidR="00F77B32" w:rsidRPr="007A2C1D" w:rsidRDefault="00F77B32" w:rsidP="005C7323">
            <w:pPr>
              <w:pStyle w:val="ConsPlusNormal"/>
              <w:rPr>
                <w:sz w:val="22"/>
                <w:szCs w:val="22"/>
              </w:rPr>
            </w:pPr>
          </w:p>
        </w:tc>
        <w:tc>
          <w:tcPr>
            <w:tcW w:w="2734" w:type="dxa"/>
            <w:gridSpan w:val="6"/>
            <w:tcBorders>
              <w:top w:val="nil"/>
              <w:left w:val="nil"/>
              <w:bottom w:val="single" w:sz="4" w:space="0" w:color="auto"/>
              <w:right w:val="nil"/>
            </w:tcBorders>
          </w:tcPr>
          <w:p w14:paraId="78350A1F"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25D23961" w14:textId="77777777" w:rsidR="00F77B32" w:rsidRPr="007A2C1D" w:rsidRDefault="00F77B32" w:rsidP="005C7323">
            <w:pPr>
              <w:pStyle w:val="ConsPlusNormal"/>
              <w:rPr>
                <w:sz w:val="22"/>
                <w:szCs w:val="22"/>
              </w:rPr>
            </w:pPr>
          </w:p>
        </w:tc>
        <w:tc>
          <w:tcPr>
            <w:tcW w:w="1345" w:type="dxa"/>
            <w:gridSpan w:val="2"/>
            <w:tcBorders>
              <w:top w:val="nil"/>
              <w:left w:val="nil"/>
              <w:bottom w:val="single" w:sz="4" w:space="0" w:color="auto"/>
              <w:right w:val="nil"/>
            </w:tcBorders>
          </w:tcPr>
          <w:p w14:paraId="0CF00A4B"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6FC7A0BB" w14:textId="77777777" w:rsidR="00F77B32" w:rsidRPr="007A2C1D" w:rsidRDefault="00F77B32" w:rsidP="005C7323">
            <w:pPr>
              <w:pStyle w:val="ConsPlusNormal"/>
              <w:rPr>
                <w:sz w:val="22"/>
                <w:szCs w:val="22"/>
              </w:rPr>
            </w:pPr>
          </w:p>
        </w:tc>
        <w:tc>
          <w:tcPr>
            <w:tcW w:w="2608" w:type="dxa"/>
            <w:tcBorders>
              <w:top w:val="nil"/>
              <w:left w:val="nil"/>
              <w:bottom w:val="single" w:sz="4" w:space="0" w:color="auto"/>
              <w:right w:val="nil"/>
            </w:tcBorders>
          </w:tcPr>
          <w:p w14:paraId="586E1CB2" w14:textId="77777777" w:rsidR="00F77B32" w:rsidRPr="007A2C1D" w:rsidRDefault="00F77B32" w:rsidP="005C7323">
            <w:pPr>
              <w:pStyle w:val="ConsPlusNormal"/>
              <w:rPr>
                <w:sz w:val="22"/>
                <w:szCs w:val="22"/>
              </w:rPr>
            </w:pPr>
          </w:p>
        </w:tc>
      </w:tr>
      <w:tr w:rsidR="00F77B32" w14:paraId="74976135" w14:textId="77777777" w:rsidTr="005C7323">
        <w:tc>
          <w:tcPr>
            <w:tcW w:w="1310" w:type="dxa"/>
            <w:gridSpan w:val="3"/>
            <w:tcBorders>
              <w:top w:val="single" w:sz="4" w:space="0" w:color="auto"/>
              <w:left w:val="nil"/>
              <w:bottom w:val="nil"/>
              <w:right w:val="nil"/>
            </w:tcBorders>
          </w:tcPr>
          <w:p w14:paraId="72F01700" w14:textId="77777777" w:rsidR="00F77B32" w:rsidRPr="007A2C1D" w:rsidRDefault="00F77B32" w:rsidP="005C7323">
            <w:pPr>
              <w:pStyle w:val="ConsPlusNormal"/>
              <w:jc w:val="center"/>
              <w:rPr>
                <w:sz w:val="22"/>
                <w:szCs w:val="22"/>
              </w:rPr>
            </w:pPr>
            <w:r w:rsidRPr="007A2C1D">
              <w:rPr>
                <w:sz w:val="22"/>
                <w:szCs w:val="22"/>
              </w:rPr>
              <w:t>(подпись)</w:t>
            </w:r>
          </w:p>
        </w:tc>
        <w:tc>
          <w:tcPr>
            <w:tcW w:w="340" w:type="dxa"/>
            <w:tcBorders>
              <w:top w:val="nil"/>
              <w:left w:val="nil"/>
              <w:bottom w:val="nil"/>
              <w:right w:val="nil"/>
            </w:tcBorders>
          </w:tcPr>
          <w:p w14:paraId="7FAF429F" w14:textId="77777777" w:rsidR="00F77B32" w:rsidRPr="007A2C1D" w:rsidRDefault="00F77B32" w:rsidP="005C7323">
            <w:pPr>
              <w:pStyle w:val="ConsPlusNormal"/>
              <w:rPr>
                <w:sz w:val="22"/>
                <w:szCs w:val="22"/>
              </w:rPr>
            </w:pPr>
          </w:p>
        </w:tc>
        <w:tc>
          <w:tcPr>
            <w:tcW w:w="2734" w:type="dxa"/>
            <w:gridSpan w:val="6"/>
            <w:tcBorders>
              <w:top w:val="single" w:sz="4" w:space="0" w:color="auto"/>
              <w:left w:val="nil"/>
              <w:bottom w:val="nil"/>
              <w:right w:val="nil"/>
            </w:tcBorders>
          </w:tcPr>
          <w:p w14:paraId="019BD60F" w14:textId="77777777" w:rsidR="00F77B32" w:rsidRPr="007A2C1D" w:rsidRDefault="00F77B32" w:rsidP="005C7323">
            <w:pPr>
              <w:pStyle w:val="ConsPlusNormal"/>
              <w:jc w:val="center"/>
              <w:rPr>
                <w:sz w:val="22"/>
                <w:szCs w:val="22"/>
              </w:rPr>
            </w:pPr>
            <w:r w:rsidRPr="007A2C1D">
              <w:rPr>
                <w:sz w:val="22"/>
                <w:szCs w:val="22"/>
              </w:rPr>
              <w:t>(расшифровка подписи)</w:t>
            </w:r>
          </w:p>
        </w:tc>
        <w:tc>
          <w:tcPr>
            <w:tcW w:w="340" w:type="dxa"/>
            <w:tcBorders>
              <w:top w:val="nil"/>
              <w:left w:val="nil"/>
              <w:bottom w:val="nil"/>
              <w:right w:val="nil"/>
            </w:tcBorders>
          </w:tcPr>
          <w:p w14:paraId="526FC082" w14:textId="77777777" w:rsidR="00F77B32" w:rsidRPr="007A2C1D" w:rsidRDefault="00F77B32" w:rsidP="005C7323">
            <w:pPr>
              <w:pStyle w:val="ConsPlusNormal"/>
              <w:rPr>
                <w:sz w:val="22"/>
                <w:szCs w:val="22"/>
              </w:rPr>
            </w:pPr>
          </w:p>
        </w:tc>
        <w:tc>
          <w:tcPr>
            <w:tcW w:w="1345" w:type="dxa"/>
            <w:gridSpan w:val="2"/>
            <w:tcBorders>
              <w:top w:val="single" w:sz="4" w:space="0" w:color="auto"/>
              <w:left w:val="nil"/>
              <w:bottom w:val="nil"/>
              <w:right w:val="nil"/>
            </w:tcBorders>
          </w:tcPr>
          <w:p w14:paraId="24392ADF" w14:textId="77777777" w:rsidR="00F77B32" w:rsidRPr="007A2C1D" w:rsidRDefault="00F77B32" w:rsidP="005C7323">
            <w:pPr>
              <w:pStyle w:val="ConsPlusNormal"/>
              <w:jc w:val="center"/>
              <w:rPr>
                <w:sz w:val="22"/>
                <w:szCs w:val="22"/>
              </w:rPr>
            </w:pPr>
            <w:r w:rsidRPr="007A2C1D">
              <w:rPr>
                <w:sz w:val="22"/>
                <w:szCs w:val="22"/>
              </w:rPr>
              <w:t>(подпись)</w:t>
            </w:r>
          </w:p>
        </w:tc>
        <w:tc>
          <w:tcPr>
            <w:tcW w:w="340" w:type="dxa"/>
            <w:tcBorders>
              <w:top w:val="nil"/>
              <w:left w:val="nil"/>
              <w:bottom w:val="nil"/>
              <w:right w:val="nil"/>
            </w:tcBorders>
          </w:tcPr>
          <w:p w14:paraId="402E84AE" w14:textId="77777777" w:rsidR="00F77B32" w:rsidRPr="007A2C1D" w:rsidRDefault="00F77B32" w:rsidP="005C7323">
            <w:pPr>
              <w:pStyle w:val="ConsPlusNormal"/>
              <w:rPr>
                <w:sz w:val="22"/>
                <w:szCs w:val="22"/>
              </w:rPr>
            </w:pPr>
          </w:p>
        </w:tc>
        <w:tc>
          <w:tcPr>
            <w:tcW w:w="2608" w:type="dxa"/>
            <w:tcBorders>
              <w:top w:val="single" w:sz="4" w:space="0" w:color="auto"/>
              <w:left w:val="nil"/>
              <w:bottom w:val="nil"/>
              <w:right w:val="nil"/>
            </w:tcBorders>
          </w:tcPr>
          <w:p w14:paraId="53A4CE9E" w14:textId="77777777" w:rsidR="00F77B32" w:rsidRPr="007A2C1D" w:rsidRDefault="00F77B32" w:rsidP="005C7323">
            <w:pPr>
              <w:pStyle w:val="ConsPlusNormal"/>
              <w:jc w:val="center"/>
              <w:rPr>
                <w:sz w:val="22"/>
                <w:szCs w:val="22"/>
              </w:rPr>
            </w:pPr>
            <w:r w:rsidRPr="007A2C1D">
              <w:rPr>
                <w:sz w:val="22"/>
                <w:szCs w:val="22"/>
              </w:rPr>
              <w:t>(расшифровка подписи)</w:t>
            </w:r>
          </w:p>
        </w:tc>
      </w:tr>
      <w:tr w:rsidR="00F77B32" w14:paraId="0220D8D2" w14:textId="77777777" w:rsidTr="005C7323">
        <w:tc>
          <w:tcPr>
            <w:tcW w:w="4384" w:type="dxa"/>
            <w:gridSpan w:val="10"/>
            <w:tcBorders>
              <w:top w:val="nil"/>
              <w:left w:val="nil"/>
              <w:bottom w:val="nil"/>
              <w:right w:val="nil"/>
            </w:tcBorders>
          </w:tcPr>
          <w:p w14:paraId="6E7917FA" w14:textId="77777777" w:rsidR="00F77B32" w:rsidRPr="007A2C1D" w:rsidRDefault="00F77B32" w:rsidP="005C7323">
            <w:pPr>
              <w:pStyle w:val="ConsPlusNormal"/>
              <w:rPr>
                <w:sz w:val="22"/>
                <w:szCs w:val="22"/>
              </w:rPr>
            </w:pPr>
            <w:r w:rsidRPr="007A2C1D">
              <w:rPr>
                <w:sz w:val="22"/>
                <w:szCs w:val="22"/>
              </w:rPr>
              <w:t>МП</w:t>
            </w:r>
          </w:p>
        </w:tc>
        <w:tc>
          <w:tcPr>
            <w:tcW w:w="340" w:type="dxa"/>
            <w:tcBorders>
              <w:top w:val="nil"/>
              <w:left w:val="nil"/>
              <w:bottom w:val="nil"/>
              <w:right w:val="nil"/>
            </w:tcBorders>
          </w:tcPr>
          <w:p w14:paraId="3699B70D" w14:textId="77777777" w:rsidR="00F77B32" w:rsidRPr="007A2C1D" w:rsidRDefault="00F77B32" w:rsidP="005C7323">
            <w:pPr>
              <w:pStyle w:val="ConsPlusNormal"/>
              <w:rPr>
                <w:sz w:val="22"/>
                <w:szCs w:val="22"/>
              </w:rPr>
            </w:pPr>
          </w:p>
        </w:tc>
        <w:tc>
          <w:tcPr>
            <w:tcW w:w="4293" w:type="dxa"/>
            <w:gridSpan w:val="4"/>
            <w:tcBorders>
              <w:top w:val="nil"/>
              <w:left w:val="nil"/>
              <w:bottom w:val="nil"/>
              <w:right w:val="nil"/>
            </w:tcBorders>
          </w:tcPr>
          <w:p w14:paraId="4210307C" w14:textId="77777777" w:rsidR="00F77B32" w:rsidRPr="007A2C1D" w:rsidRDefault="00F77B32" w:rsidP="005C7323">
            <w:pPr>
              <w:pStyle w:val="ConsPlusNormal"/>
              <w:rPr>
                <w:sz w:val="22"/>
                <w:szCs w:val="22"/>
              </w:rPr>
            </w:pPr>
            <w:r w:rsidRPr="007A2C1D">
              <w:rPr>
                <w:sz w:val="22"/>
                <w:szCs w:val="22"/>
              </w:rPr>
              <w:t>МП</w:t>
            </w:r>
          </w:p>
        </w:tc>
      </w:tr>
    </w:tbl>
    <w:p w14:paraId="16E06E36" w14:textId="77777777" w:rsidR="0004039D" w:rsidRDefault="0004039D" w:rsidP="006C0B77">
      <w:pPr>
        <w:ind w:firstLine="709"/>
        <w:jc w:val="both"/>
      </w:pPr>
    </w:p>
    <w:p w14:paraId="2113208A" w14:textId="77777777" w:rsidR="00F77B32" w:rsidRDefault="00F77B32" w:rsidP="006C0B77">
      <w:pPr>
        <w:ind w:firstLine="709"/>
        <w:jc w:val="both"/>
      </w:pPr>
    </w:p>
    <w:p w14:paraId="7A651EB1" w14:textId="77777777" w:rsidR="00B57333" w:rsidRDefault="00B57333" w:rsidP="006C0B77">
      <w:pPr>
        <w:ind w:firstLine="709"/>
        <w:jc w:val="both"/>
      </w:pPr>
    </w:p>
    <w:p w14:paraId="122B218D" w14:textId="77777777" w:rsidR="001950FF" w:rsidRDefault="001950FF" w:rsidP="006C0B77">
      <w:pPr>
        <w:ind w:firstLine="709"/>
        <w:jc w:val="both"/>
      </w:pPr>
    </w:p>
    <w:p w14:paraId="387C56AC" w14:textId="77777777" w:rsidR="001950FF" w:rsidRDefault="001950FF" w:rsidP="006C0B77">
      <w:pPr>
        <w:ind w:firstLine="709"/>
        <w:jc w:val="both"/>
      </w:pPr>
    </w:p>
    <w:p w14:paraId="0055A67B" w14:textId="77777777" w:rsidR="001950FF" w:rsidRDefault="001950FF" w:rsidP="006C0B77">
      <w:pPr>
        <w:ind w:firstLine="709"/>
        <w:jc w:val="both"/>
      </w:pPr>
    </w:p>
    <w:p w14:paraId="6A0E2B2A" w14:textId="77777777" w:rsidR="001950FF" w:rsidRDefault="001950FF" w:rsidP="006C0B77">
      <w:pPr>
        <w:ind w:firstLine="709"/>
        <w:jc w:val="both"/>
      </w:pPr>
    </w:p>
    <w:p w14:paraId="1CC89210" w14:textId="77777777" w:rsidR="001950FF" w:rsidRDefault="001950FF" w:rsidP="006C0B77">
      <w:pPr>
        <w:ind w:firstLine="709"/>
        <w:jc w:val="both"/>
      </w:pPr>
    </w:p>
    <w:p w14:paraId="47DC6793" w14:textId="77777777" w:rsidR="001950FF" w:rsidRDefault="001950FF" w:rsidP="006C0B77">
      <w:pPr>
        <w:ind w:firstLine="709"/>
        <w:jc w:val="both"/>
      </w:pPr>
    </w:p>
    <w:p w14:paraId="1F3A4F7A" w14:textId="77777777" w:rsidR="001950FF" w:rsidRDefault="001950FF" w:rsidP="006C0B77">
      <w:pPr>
        <w:ind w:firstLine="709"/>
        <w:jc w:val="both"/>
      </w:pPr>
    </w:p>
    <w:p w14:paraId="12AC840F" w14:textId="77777777" w:rsidR="001950FF" w:rsidRDefault="001950FF" w:rsidP="006C0B77">
      <w:pPr>
        <w:ind w:firstLine="709"/>
        <w:jc w:val="both"/>
      </w:pPr>
    </w:p>
    <w:p w14:paraId="2A1BA7A7" w14:textId="77777777" w:rsidR="001950FF" w:rsidRDefault="001950FF" w:rsidP="006C0B77">
      <w:pPr>
        <w:ind w:firstLine="709"/>
        <w:jc w:val="both"/>
      </w:pPr>
    </w:p>
    <w:p w14:paraId="259A8026" w14:textId="77777777" w:rsidR="001950FF" w:rsidRDefault="001950FF" w:rsidP="006C0B77">
      <w:pPr>
        <w:ind w:firstLine="709"/>
        <w:jc w:val="both"/>
      </w:pPr>
    </w:p>
    <w:p w14:paraId="44CC0A39" w14:textId="77777777" w:rsidR="001950FF" w:rsidRDefault="001950FF" w:rsidP="006C0B77">
      <w:pPr>
        <w:ind w:firstLine="709"/>
        <w:jc w:val="both"/>
      </w:pPr>
    </w:p>
    <w:p w14:paraId="3F1AFA97" w14:textId="77777777" w:rsidR="001950FF" w:rsidRDefault="001950FF" w:rsidP="006C0B77">
      <w:pPr>
        <w:ind w:firstLine="709"/>
        <w:jc w:val="both"/>
      </w:pPr>
    </w:p>
    <w:p w14:paraId="34C51E6B" w14:textId="77777777" w:rsidR="001950FF" w:rsidRDefault="001950FF" w:rsidP="006C0B77">
      <w:pPr>
        <w:ind w:firstLine="709"/>
        <w:jc w:val="both"/>
      </w:pPr>
    </w:p>
    <w:p w14:paraId="2611E8EA" w14:textId="77777777" w:rsidR="00314D38" w:rsidRDefault="00314D38" w:rsidP="006C0B77">
      <w:pPr>
        <w:ind w:firstLine="709"/>
        <w:jc w:val="both"/>
      </w:pPr>
    </w:p>
    <w:p w14:paraId="4C2FC5EF" w14:textId="77777777" w:rsidR="00314D38" w:rsidRDefault="00314D38" w:rsidP="006C0B77">
      <w:pPr>
        <w:ind w:firstLine="709"/>
        <w:jc w:val="both"/>
      </w:pPr>
    </w:p>
    <w:p w14:paraId="48E29952" w14:textId="77777777" w:rsidR="00314D38" w:rsidRDefault="00314D38" w:rsidP="006C0B77">
      <w:pPr>
        <w:ind w:firstLine="709"/>
        <w:jc w:val="both"/>
      </w:pPr>
    </w:p>
    <w:p w14:paraId="5D2669D4" w14:textId="77777777" w:rsidR="00314D38" w:rsidRDefault="00314D38" w:rsidP="006C0B77">
      <w:pPr>
        <w:ind w:firstLine="709"/>
        <w:jc w:val="both"/>
      </w:pPr>
    </w:p>
    <w:p w14:paraId="15E06282" w14:textId="77777777" w:rsidR="001950FF" w:rsidRDefault="001950FF" w:rsidP="006C0B77">
      <w:pPr>
        <w:ind w:firstLine="709"/>
        <w:jc w:val="both"/>
      </w:pPr>
    </w:p>
    <w:p w14:paraId="319AC2E6" w14:textId="77777777" w:rsidR="001950FF" w:rsidRDefault="001950FF" w:rsidP="006C0B77">
      <w:pPr>
        <w:ind w:firstLine="709"/>
        <w:jc w:val="both"/>
      </w:pPr>
    </w:p>
    <w:p w14:paraId="7087F075" w14:textId="77777777" w:rsidR="001950FF" w:rsidRDefault="001950FF" w:rsidP="006C0B77">
      <w:pPr>
        <w:ind w:firstLine="709"/>
        <w:jc w:val="both"/>
      </w:pPr>
    </w:p>
    <w:p w14:paraId="7F778F09" w14:textId="0A6261CA" w:rsidR="0004039D" w:rsidRPr="00797F4F" w:rsidRDefault="0004039D" w:rsidP="0004039D">
      <w:pPr>
        <w:pStyle w:val="ConsPlusNormal"/>
        <w:jc w:val="right"/>
        <w:outlineLvl w:val="1"/>
        <w:rPr>
          <w:color w:val="000000" w:themeColor="text1"/>
          <w:sz w:val="22"/>
          <w:szCs w:val="22"/>
        </w:rPr>
      </w:pPr>
      <w:r w:rsidRPr="00797F4F">
        <w:rPr>
          <w:color w:val="000000" w:themeColor="text1"/>
          <w:sz w:val="22"/>
          <w:szCs w:val="22"/>
        </w:rPr>
        <w:t xml:space="preserve">Приложение </w:t>
      </w:r>
      <w:hyperlink r:id="rId20">
        <w:r w:rsidRPr="00797F4F">
          <w:rPr>
            <w:color w:val="000000" w:themeColor="text1"/>
            <w:sz w:val="22"/>
            <w:szCs w:val="22"/>
          </w:rPr>
          <w:t xml:space="preserve">N </w:t>
        </w:r>
        <w:r w:rsidR="00797F4F" w:rsidRPr="00797F4F">
          <w:rPr>
            <w:color w:val="000000" w:themeColor="text1"/>
            <w:sz w:val="22"/>
            <w:szCs w:val="22"/>
          </w:rPr>
          <w:t>7</w:t>
        </w:r>
      </w:hyperlink>
    </w:p>
    <w:p w14:paraId="28B73E50" w14:textId="77777777" w:rsidR="0004039D" w:rsidRPr="00797F4F" w:rsidRDefault="0004039D" w:rsidP="0004039D">
      <w:pPr>
        <w:pStyle w:val="ConsPlusNormal"/>
        <w:jc w:val="right"/>
        <w:rPr>
          <w:color w:val="000000" w:themeColor="text1"/>
          <w:sz w:val="22"/>
          <w:szCs w:val="22"/>
        </w:rPr>
      </w:pPr>
      <w:r w:rsidRPr="00797F4F">
        <w:rPr>
          <w:color w:val="000000" w:themeColor="text1"/>
          <w:sz w:val="22"/>
          <w:szCs w:val="22"/>
        </w:rPr>
        <w:t>к Положению</w:t>
      </w:r>
    </w:p>
    <w:p w14:paraId="18DE4839" w14:textId="77777777" w:rsidR="0004039D" w:rsidRPr="00797F4F" w:rsidRDefault="0004039D" w:rsidP="0004039D">
      <w:pPr>
        <w:pStyle w:val="ConsPlusNormal"/>
        <w:jc w:val="right"/>
        <w:rPr>
          <w:color w:val="000000" w:themeColor="text1"/>
          <w:sz w:val="22"/>
          <w:szCs w:val="22"/>
        </w:rPr>
      </w:pPr>
      <w:r w:rsidRPr="00797F4F">
        <w:rPr>
          <w:color w:val="000000" w:themeColor="text1"/>
          <w:sz w:val="22"/>
          <w:szCs w:val="22"/>
        </w:rPr>
        <w:t>о порядке размещения нестационарных</w:t>
      </w:r>
    </w:p>
    <w:p w14:paraId="22857F49" w14:textId="77777777" w:rsidR="0004039D" w:rsidRPr="00797F4F" w:rsidRDefault="0004039D" w:rsidP="0004039D">
      <w:pPr>
        <w:pStyle w:val="ConsPlusNormal"/>
        <w:jc w:val="right"/>
        <w:rPr>
          <w:color w:val="000000" w:themeColor="text1"/>
          <w:sz w:val="22"/>
          <w:szCs w:val="22"/>
        </w:rPr>
      </w:pPr>
      <w:r w:rsidRPr="00797F4F">
        <w:rPr>
          <w:color w:val="000000" w:themeColor="text1"/>
          <w:sz w:val="22"/>
          <w:szCs w:val="22"/>
        </w:rPr>
        <w:t>торговых объектов на территории</w:t>
      </w:r>
    </w:p>
    <w:p w14:paraId="7670DF6B" w14:textId="598A5B23" w:rsidR="0004039D" w:rsidRPr="00797F4F" w:rsidRDefault="00991C1D" w:rsidP="0004039D">
      <w:pPr>
        <w:pStyle w:val="ConsPlusNormal"/>
        <w:jc w:val="right"/>
        <w:rPr>
          <w:color w:val="000000" w:themeColor="text1"/>
          <w:sz w:val="22"/>
          <w:szCs w:val="22"/>
        </w:rPr>
      </w:pPr>
      <w:r w:rsidRPr="00797F4F">
        <w:rPr>
          <w:color w:val="000000" w:themeColor="text1"/>
          <w:sz w:val="22"/>
          <w:szCs w:val="22"/>
        </w:rPr>
        <w:t>Демянского муниципального округа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15"/>
        <w:gridCol w:w="315"/>
        <w:gridCol w:w="340"/>
        <w:gridCol w:w="344"/>
        <w:gridCol w:w="330"/>
        <w:gridCol w:w="704"/>
        <w:gridCol w:w="661"/>
        <w:gridCol w:w="345"/>
        <w:gridCol w:w="361"/>
        <w:gridCol w:w="340"/>
        <w:gridCol w:w="1016"/>
        <w:gridCol w:w="329"/>
        <w:gridCol w:w="340"/>
        <w:gridCol w:w="344"/>
        <w:gridCol w:w="2306"/>
      </w:tblGrid>
      <w:tr w:rsidR="0004039D" w14:paraId="4E95D4EF" w14:textId="77777777" w:rsidTr="005C7323">
        <w:tc>
          <w:tcPr>
            <w:tcW w:w="9070" w:type="dxa"/>
            <w:gridSpan w:val="16"/>
            <w:tcBorders>
              <w:top w:val="nil"/>
              <w:left w:val="nil"/>
              <w:bottom w:val="nil"/>
              <w:right w:val="nil"/>
            </w:tcBorders>
          </w:tcPr>
          <w:p w14:paraId="3AC5BAA3" w14:textId="77777777" w:rsidR="0004039D" w:rsidRDefault="0004039D" w:rsidP="005C7323">
            <w:pPr>
              <w:pStyle w:val="ConsPlusNormal"/>
              <w:jc w:val="right"/>
            </w:pPr>
            <w:r>
              <w:t>Форма</w:t>
            </w:r>
          </w:p>
        </w:tc>
      </w:tr>
      <w:tr w:rsidR="0004039D" w14:paraId="3107CF1D" w14:textId="77777777" w:rsidTr="005C7323">
        <w:tc>
          <w:tcPr>
            <w:tcW w:w="9070" w:type="dxa"/>
            <w:gridSpan w:val="16"/>
            <w:tcBorders>
              <w:top w:val="nil"/>
              <w:left w:val="nil"/>
              <w:bottom w:val="nil"/>
              <w:right w:val="nil"/>
            </w:tcBorders>
          </w:tcPr>
          <w:p w14:paraId="6516A6DE" w14:textId="77777777" w:rsidR="0004039D" w:rsidRDefault="0004039D" w:rsidP="005C7323">
            <w:pPr>
              <w:pStyle w:val="ConsPlusNormal"/>
              <w:jc w:val="center"/>
            </w:pPr>
            <w:bookmarkStart w:id="27" w:name="P1297"/>
            <w:bookmarkEnd w:id="27"/>
            <w:r>
              <w:t>ДОГОВОР</w:t>
            </w:r>
          </w:p>
          <w:p w14:paraId="310C8EE1" w14:textId="77777777" w:rsidR="0004039D" w:rsidRDefault="0004039D" w:rsidP="005C7323">
            <w:pPr>
              <w:pStyle w:val="ConsPlusNormal"/>
              <w:jc w:val="center"/>
            </w:pPr>
            <w:r>
              <w:t>о предоставлении права на размещение нестационарного</w:t>
            </w:r>
          </w:p>
          <w:p w14:paraId="49D22DB9" w14:textId="79CFF057" w:rsidR="0004039D" w:rsidRDefault="0004039D" w:rsidP="005C7323">
            <w:pPr>
              <w:pStyle w:val="ConsPlusNormal"/>
              <w:jc w:val="center"/>
            </w:pPr>
            <w:r>
              <w:t xml:space="preserve">торгового объекта на территории </w:t>
            </w:r>
            <w:r w:rsidR="00991C1D">
              <w:t>Демянского муниципального округа</w:t>
            </w:r>
            <w:r>
              <w:t>,</w:t>
            </w:r>
          </w:p>
          <w:p w14:paraId="1F30DFD6" w14:textId="77777777" w:rsidR="0004039D" w:rsidRDefault="0004039D" w:rsidP="005C7323">
            <w:pPr>
              <w:pStyle w:val="ConsPlusNormal"/>
              <w:jc w:val="center"/>
            </w:pPr>
            <w:r>
              <w:t>заключенный по результатам аукциона</w:t>
            </w:r>
          </w:p>
        </w:tc>
      </w:tr>
      <w:tr w:rsidR="0004039D" w14:paraId="3554B759" w14:textId="77777777" w:rsidTr="005C7323">
        <w:tc>
          <w:tcPr>
            <w:tcW w:w="4735" w:type="dxa"/>
            <w:gridSpan w:val="11"/>
            <w:tcBorders>
              <w:top w:val="nil"/>
              <w:left w:val="nil"/>
              <w:bottom w:val="nil"/>
              <w:right w:val="nil"/>
            </w:tcBorders>
          </w:tcPr>
          <w:p w14:paraId="13A1521F" w14:textId="09D4F603" w:rsidR="0004039D" w:rsidRDefault="00EE7313" w:rsidP="005C7323">
            <w:pPr>
              <w:pStyle w:val="ConsPlusNormal"/>
            </w:pPr>
            <w:r>
              <w:t>р.п. Демянск</w:t>
            </w:r>
          </w:p>
        </w:tc>
        <w:tc>
          <w:tcPr>
            <w:tcW w:w="4335" w:type="dxa"/>
            <w:gridSpan w:val="5"/>
            <w:tcBorders>
              <w:top w:val="nil"/>
              <w:left w:val="nil"/>
              <w:bottom w:val="nil"/>
              <w:right w:val="nil"/>
            </w:tcBorders>
          </w:tcPr>
          <w:p w14:paraId="2ED826C9" w14:textId="77777777" w:rsidR="0004039D" w:rsidRDefault="0004039D" w:rsidP="005C7323">
            <w:pPr>
              <w:pStyle w:val="ConsPlusNormal"/>
              <w:jc w:val="right"/>
            </w:pPr>
            <w:r>
              <w:t>от "___" __________ 20___ N _____</w:t>
            </w:r>
          </w:p>
        </w:tc>
      </w:tr>
      <w:tr w:rsidR="0004039D" w14:paraId="4B697C3E" w14:textId="77777777" w:rsidTr="005C7323">
        <w:tc>
          <w:tcPr>
            <w:tcW w:w="9070" w:type="dxa"/>
            <w:gridSpan w:val="16"/>
            <w:tcBorders>
              <w:top w:val="nil"/>
              <w:left w:val="nil"/>
              <w:bottom w:val="nil"/>
              <w:right w:val="nil"/>
            </w:tcBorders>
          </w:tcPr>
          <w:p w14:paraId="0E0AB25E" w14:textId="1A0AF431" w:rsidR="0004039D" w:rsidRDefault="0004039D" w:rsidP="005C7323">
            <w:pPr>
              <w:pStyle w:val="ConsPlusNormal"/>
              <w:ind w:firstLine="283"/>
              <w:jc w:val="both"/>
            </w:pPr>
            <w:r>
              <w:t xml:space="preserve">Администрация </w:t>
            </w:r>
            <w:r w:rsidR="00991C1D">
              <w:t>Демянского муниципального округа</w:t>
            </w:r>
            <w:r>
              <w:t xml:space="preserve"> (далее - Администрация) в лице </w:t>
            </w:r>
          </w:p>
        </w:tc>
      </w:tr>
      <w:tr w:rsidR="0004039D" w14:paraId="79B9850A" w14:textId="77777777" w:rsidTr="005C7323">
        <w:tc>
          <w:tcPr>
            <w:tcW w:w="1310" w:type="dxa"/>
            <w:gridSpan w:val="3"/>
            <w:tcBorders>
              <w:top w:val="nil"/>
              <w:left w:val="nil"/>
              <w:bottom w:val="nil"/>
              <w:right w:val="nil"/>
            </w:tcBorders>
          </w:tcPr>
          <w:p w14:paraId="28D023ED" w14:textId="2CBCB166" w:rsidR="0004039D" w:rsidRDefault="0004039D" w:rsidP="005C7323">
            <w:pPr>
              <w:pStyle w:val="ConsPlusNormal"/>
            </w:pPr>
          </w:p>
        </w:tc>
        <w:tc>
          <w:tcPr>
            <w:tcW w:w="7760" w:type="dxa"/>
            <w:gridSpan w:val="13"/>
            <w:tcBorders>
              <w:top w:val="nil"/>
              <w:left w:val="nil"/>
              <w:bottom w:val="single" w:sz="4" w:space="0" w:color="auto"/>
              <w:right w:val="nil"/>
            </w:tcBorders>
          </w:tcPr>
          <w:p w14:paraId="53FF06ED" w14:textId="77777777" w:rsidR="0004039D" w:rsidRDefault="0004039D" w:rsidP="005C7323">
            <w:pPr>
              <w:pStyle w:val="ConsPlusNormal"/>
              <w:jc w:val="right"/>
            </w:pPr>
            <w:r>
              <w:t>,</w:t>
            </w:r>
          </w:p>
        </w:tc>
      </w:tr>
      <w:tr w:rsidR="0004039D" w14:paraId="13896461" w14:textId="77777777" w:rsidTr="005C7323">
        <w:tc>
          <w:tcPr>
            <w:tcW w:w="1310" w:type="dxa"/>
            <w:gridSpan w:val="3"/>
            <w:tcBorders>
              <w:top w:val="nil"/>
              <w:left w:val="nil"/>
              <w:bottom w:val="nil"/>
              <w:right w:val="nil"/>
            </w:tcBorders>
          </w:tcPr>
          <w:p w14:paraId="5D31D3C2" w14:textId="77777777" w:rsidR="0004039D" w:rsidRDefault="0004039D" w:rsidP="005C7323">
            <w:pPr>
              <w:pStyle w:val="ConsPlusNormal"/>
            </w:pPr>
          </w:p>
        </w:tc>
        <w:tc>
          <w:tcPr>
            <w:tcW w:w="7760" w:type="dxa"/>
            <w:gridSpan w:val="13"/>
            <w:tcBorders>
              <w:top w:val="single" w:sz="4" w:space="0" w:color="auto"/>
              <w:left w:val="nil"/>
              <w:bottom w:val="nil"/>
              <w:right w:val="nil"/>
            </w:tcBorders>
          </w:tcPr>
          <w:p w14:paraId="5B958E85" w14:textId="77777777" w:rsidR="0004039D" w:rsidRDefault="0004039D" w:rsidP="005C7323">
            <w:pPr>
              <w:pStyle w:val="ConsPlusNormal"/>
              <w:jc w:val="center"/>
            </w:pPr>
            <w:r>
              <w:t>(ФИО)</w:t>
            </w:r>
          </w:p>
        </w:tc>
      </w:tr>
      <w:tr w:rsidR="0004039D" w14:paraId="16215337" w14:textId="77777777" w:rsidTr="005C7323">
        <w:tc>
          <w:tcPr>
            <w:tcW w:w="3689" w:type="dxa"/>
            <w:gridSpan w:val="8"/>
            <w:tcBorders>
              <w:top w:val="nil"/>
              <w:left w:val="nil"/>
              <w:bottom w:val="nil"/>
              <w:right w:val="nil"/>
            </w:tcBorders>
          </w:tcPr>
          <w:p w14:paraId="18DC8B79" w14:textId="77777777" w:rsidR="0004039D" w:rsidRDefault="0004039D" w:rsidP="005C7323">
            <w:pPr>
              <w:pStyle w:val="ConsPlusNormal"/>
            </w:pPr>
            <w:r>
              <w:t>действующего(ей) на основании</w:t>
            </w:r>
          </w:p>
        </w:tc>
        <w:tc>
          <w:tcPr>
            <w:tcW w:w="5381" w:type="dxa"/>
            <w:gridSpan w:val="8"/>
            <w:tcBorders>
              <w:top w:val="nil"/>
              <w:left w:val="nil"/>
              <w:bottom w:val="single" w:sz="4" w:space="0" w:color="auto"/>
              <w:right w:val="nil"/>
            </w:tcBorders>
          </w:tcPr>
          <w:p w14:paraId="5FDF5734" w14:textId="77777777" w:rsidR="0004039D" w:rsidRDefault="0004039D" w:rsidP="005C7323">
            <w:pPr>
              <w:pStyle w:val="ConsPlusNormal"/>
              <w:jc w:val="right"/>
            </w:pPr>
            <w:r>
              <w:t>,</w:t>
            </w:r>
          </w:p>
        </w:tc>
      </w:tr>
      <w:tr w:rsidR="0004039D" w14:paraId="634006F8" w14:textId="77777777" w:rsidTr="005C7323">
        <w:tc>
          <w:tcPr>
            <w:tcW w:w="2324" w:type="dxa"/>
            <w:gridSpan w:val="6"/>
            <w:tcBorders>
              <w:top w:val="nil"/>
              <w:left w:val="nil"/>
              <w:bottom w:val="nil"/>
              <w:right w:val="nil"/>
            </w:tcBorders>
          </w:tcPr>
          <w:p w14:paraId="178218FC" w14:textId="77777777" w:rsidR="0004039D" w:rsidRDefault="0004039D" w:rsidP="005C7323">
            <w:pPr>
              <w:pStyle w:val="ConsPlusNormal"/>
            </w:pPr>
            <w:r>
              <w:t>с одной стороны, и</w:t>
            </w:r>
          </w:p>
        </w:tc>
        <w:tc>
          <w:tcPr>
            <w:tcW w:w="6746" w:type="dxa"/>
            <w:gridSpan w:val="10"/>
            <w:tcBorders>
              <w:top w:val="nil"/>
              <w:left w:val="nil"/>
              <w:bottom w:val="single" w:sz="4" w:space="0" w:color="auto"/>
              <w:right w:val="nil"/>
            </w:tcBorders>
          </w:tcPr>
          <w:p w14:paraId="75053144" w14:textId="77777777" w:rsidR="0004039D" w:rsidRDefault="0004039D" w:rsidP="005C7323">
            <w:pPr>
              <w:pStyle w:val="ConsPlusNormal"/>
            </w:pPr>
          </w:p>
        </w:tc>
      </w:tr>
      <w:tr w:rsidR="0004039D" w14:paraId="7A1459AA" w14:textId="77777777" w:rsidTr="005C7323">
        <w:tc>
          <w:tcPr>
            <w:tcW w:w="2324" w:type="dxa"/>
            <w:gridSpan w:val="6"/>
            <w:tcBorders>
              <w:top w:val="nil"/>
              <w:left w:val="nil"/>
              <w:bottom w:val="nil"/>
              <w:right w:val="nil"/>
            </w:tcBorders>
          </w:tcPr>
          <w:p w14:paraId="2A584F4E" w14:textId="77777777" w:rsidR="0004039D" w:rsidRDefault="0004039D" w:rsidP="005C7323">
            <w:pPr>
              <w:pStyle w:val="ConsPlusNormal"/>
            </w:pPr>
          </w:p>
        </w:tc>
        <w:tc>
          <w:tcPr>
            <w:tcW w:w="6746" w:type="dxa"/>
            <w:gridSpan w:val="10"/>
            <w:tcBorders>
              <w:top w:val="single" w:sz="4" w:space="0" w:color="auto"/>
              <w:left w:val="nil"/>
              <w:bottom w:val="nil"/>
              <w:right w:val="nil"/>
            </w:tcBorders>
          </w:tcPr>
          <w:p w14:paraId="18E73CCE" w14:textId="366AF798" w:rsidR="0004039D" w:rsidRDefault="0004039D" w:rsidP="005C7323">
            <w:pPr>
              <w:pStyle w:val="ConsPlusNormal"/>
              <w:jc w:val="center"/>
            </w:pPr>
            <w:r>
              <w:t>(наименование организации, ФИО индивидуального предпринимателя</w:t>
            </w:r>
            <w:r w:rsidR="00B57333">
              <w:t>, физического лица</w:t>
            </w:r>
            <w:r>
              <w:t>)</w:t>
            </w:r>
          </w:p>
        </w:tc>
      </w:tr>
      <w:tr w:rsidR="0004039D" w14:paraId="51B626AA" w14:textId="77777777" w:rsidTr="005C7323">
        <w:tc>
          <w:tcPr>
            <w:tcW w:w="995" w:type="dxa"/>
            <w:gridSpan w:val="2"/>
            <w:tcBorders>
              <w:top w:val="nil"/>
              <w:left w:val="nil"/>
              <w:bottom w:val="nil"/>
              <w:right w:val="nil"/>
            </w:tcBorders>
          </w:tcPr>
          <w:p w14:paraId="79C0BCC0" w14:textId="77777777" w:rsidR="0004039D" w:rsidRDefault="0004039D" w:rsidP="005C7323">
            <w:pPr>
              <w:pStyle w:val="ConsPlusNormal"/>
            </w:pPr>
            <w:r>
              <w:t>в лице</w:t>
            </w:r>
          </w:p>
        </w:tc>
        <w:tc>
          <w:tcPr>
            <w:tcW w:w="8075" w:type="dxa"/>
            <w:gridSpan w:val="14"/>
            <w:tcBorders>
              <w:top w:val="nil"/>
              <w:left w:val="nil"/>
              <w:bottom w:val="single" w:sz="4" w:space="0" w:color="auto"/>
              <w:right w:val="nil"/>
            </w:tcBorders>
          </w:tcPr>
          <w:p w14:paraId="72160476" w14:textId="77777777" w:rsidR="0004039D" w:rsidRDefault="0004039D" w:rsidP="005C7323">
            <w:pPr>
              <w:pStyle w:val="ConsPlusNormal"/>
              <w:jc w:val="right"/>
            </w:pPr>
            <w:r>
              <w:t>,</w:t>
            </w:r>
          </w:p>
        </w:tc>
      </w:tr>
      <w:tr w:rsidR="0004039D" w14:paraId="068D6E94" w14:textId="77777777" w:rsidTr="005C7323">
        <w:tc>
          <w:tcPr>
            <w:tcW w:w="995" w:type="dxa"/>
            <w:gridSpan w:val="2"/>
            <w:tcBorders>
              <w:top w:val="nil"/>
              <w:left w:val="nil"/>
              <w:bottom w:val="nil"/>
              <w:right w:val="nil"/>
            </w:tcBorders>
          </w:tcPr>
          <w:p w14:paraId="53F63514" w14:textId="77777777" w:rsidR="0004039D" w:rsidRDefault="0004039D" w:rsidP="005C7323">
            <w:pPr>
              <w:pStyle w:val="ConsPlusNormal"/>
            </w:pPr>
          </w:p>
        </w:tc>
        <w:tc>
          <w:tcPr>
            <w:tcW w:w="8075" w:type="dxa"/>
            <w:gridSpan w:val="14"/>
            <w:tcBorders>
              <w:top w:val="single" w:sz="4" w:space="0" w:color="auto"/>
              <w:left w:val="nil"/>
              <w:bottom w:val="nil"/>
              <w:right w:val="nil"/>
            </w:tcBorders>
          </w:tcPr>
          <w:p w14:paraId="275F1AA2" w14:textId="77777777" w:rsidR="0004039D" w:rsidRDefault="0004039D" w:rsidP="005C7323">
            <w:pPr>
              <w:pStyle w:val="ConsPlusNormal"/>
              <w:jc w:val="center"/>
            </w:pPr>
            <w:r>
              <w:t>(должность, ФИО)</w:t>
            </w:r>
          </w:p>
        </w:tc>
      </w:tr>
      <w:tr w:rsidR="0004039D" w14:paraId="0FBF5F67" w14:textId="77777777" w:rsidTr="005C7323">
        <w:tc>
          <w:tcPr>
            <w:tcW w:w="3689" w:type="dxa"/>
            <w:gridSpan w:val="8"/>
            <w:tcBorders>
              <w:top w:val="nil"/>
              <w:left w:val="nil"/>
              <w:bottom w:val="nil"/>
              <w:right w:val="nil"/>
            </w:tcBorders>
          </w:tcPr>
          <w:p w14:paraId="7AD7E04E" w14:textId="77777777" w:rsidR="0004039D" w:rsidRDefault="0004039D" w:rsidP="005C7323">
            <w:pPr>
              <w:pStyle w:val="ConsPlusNormal"/>
            </w:pPr>
            <w:r>
              <w:t>действующего(ей) на основании</w:t>
            </w:r>
          </w:p>
        </w:tc>
        <w:tc>
          <w:tcPr>
            <w:tcW w:w="5381" w:type="dxa"/>
            <w:gridSpan w:val="8"/>
            <w:tcBorders>
              <w:top w:val="nil"/>
              <w:left w:val="nil"/>
              <w:bottom w:val="single" w:sz="4" w:space="0" w:color="auto"/>
              <w:right w:val="nil"/>
            </w:tcBorders>
          </w:tcPr>
          <w:p w14:paraId="46C5078C" w14:textId="77777777" w:rsidR="0004039D" w:rsidRDefault="0004039D" w:rsidP="005C7323">
            <w:pPr>
              <w:pStyle w:val="ConsPlusNormal"/>
              <w:jc w:val="right"/>
            </w:pPr>
            <w:r>
              <w:t>,</w:t>
            </w:r>
          </w:p>
        </w:tc>
      </w:tr>
      <w:tr w:rsidR="0004039D" w14:paraId="29312FDB" w14:textId="77777777" w:rsidTr="005C7323">
        <w:tc>
          <w:tcPr>
            <w:tcW w:w="9070" w:type="dxa"/>
            <w:gridSpan w:val="16"/>
            <w:tcBorders>
              <w:top w:val="nil"/>
              <w:left w:val="nil"/>
              <w:bottom w:val="nil"/>
              <w:right w:val="nil"/>
            </w:tcBorders>
          </w:tcPr>
          <w:p w14:paraId="3BBBA838" w14:textId="77777777" w:rsidR="0004039D" w:rsidRDefault="0004039D" w:rsidP="005C7323">
            <w:pPr>
              <w:pStyle w:val="ConsPlusNormal"/>
              <w:jc w:val="both"/>
            </w:pPr>
            <w:r>
              <w:t>именуемый(ая/ое)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tc>
      </w:tr>
      <w:tr w:rsidR="0004039D" w14:paraId="786F175B" w14:textId="77777777" w:rsidTr="005C7323">
        <w:tc>
          <w:tcPr>
            <w:tcW w:w="9070" w:type="dxa"/>
            <w:gridSpan w:val="16"/>
            <w:tcBorders>
              <w:top w:val="nil"/>
              <w:left w:val="nil"/>
              <w:bottom w:val="nil"/>
              <w:right w:val="nil"/>
            </w:tcBorders>
          </w:tcPr>
          <w:p w14:paraId="5F05B149" w14:textId="77777777" w:rsidR="0004039D" w:rsidRDefault="0004039D" w:rsidP="005C7323">
            <w:pPr>
              <w:pStyle w:val="ConsPlusNormal"/>
              <w:jc w:val="center"/>
              <w:outlineLvl w:val="2"/>
            </w:pPr>
            <w:r>
              <w:t>1. Предмет договора</w:t>
            </w:r>
          </w:p>
        </w:tc>
      </w:tr>
      <w:tr w:rsidR="0004039D" w14:paraId="22F0D043" w14:textId="77777777" w:rsidTr="005C7323">
        <w:tc>
          <w:tcPr>
            <w:tcW w:w="9070" w:type="dxa"/>
            <w:gridSpan w:val="16"/>
            <w:tcBorders>
              <w:top w:val="nil"/>
              <w:left w:val="nil"/>
              <w:bottom w:val="nil"/>
              <w:right w:val="nil"/>
            </w:tcBorders>
          </w:tcPr>
          <w:p w14:paraId="58DFF618" w14:textId="77777777" w:rsidR="0004039D" w:rsidRDefault="0004039D" w:rsidP="005C7323">
            <w:pPr>
              <w:pStyle w:val="ConsPlusNormal"/>
              <w:ind w:firstLine="283"/>
              <w:jc w:val="both"/>
            </w:pPr>
            <w:r>
              <w:t>Администрация предоставляет Владельцу НТО право на размещение</w:t>
            </w:r>
          </w:p>
        </w:tc>
      </w:tr>
      <w:tr w:rsidR="0004039D" w14:paraId="347CC595" w14:textId="77777777" w:rsidTr="005C7323">
        <w:tc>
          <w:tcPr>
            <w:tcW w:w="5751" w:type="dxa"/>
            <w:gridSpan w:val="12"/>
            <w:tcBorders>
              <w:top w:val="nil"/>
              <w:left w:val="nil"/>
              <w:bottom w:val="nil"/>
              <w:right w:val="nil"/>
            </w:tcBorders>
          </w:tcPr>
          <w:p w14:paraId="0B725024" w14:textId="77777777" w:rsidR="0004039D" w:rsidRDefault="0004039D" w:rsidP="005C7323">
            <w:pPr>
              <w:pStyle w:val="ConsPlusNormal"/>
            </w:pPr>
            <w:r>
              <w:t>нестационарного торгового объекта (далее - объект)</w:t>
            </w:r>
          </w:p>
        </w:tc>
        <w:tc>
          <w:tcPr>
            <w:tcW w:w="3319" w:type="dxa"/>
            <w:gridSpan w:val="4"/>
            <w:tcBorders>
              <w:top w:val="nil"/>
              <w:left w:val="nil"/>
              <w:bottom w:val="single" w:sz="4" w:space="0" w:color="auto"/>
              <w:right w:val="nil"/>
            </w:tcBorders>
          </w:tcPr>
          <w:p w14:paraId="3B793897" w14:textId="77777777" w:rsidR="0004039D" w:rsidRDefault="0004039D" w:rsidP="005C7323">
            <w:pPr>
              <w:pStyle w:val="ConsPlusNormal"/>
            </w:pPr>
          </w:p>
        </w:tc>
      </w:tr>
      <w:tr w:rsidR="0004039D" w14:paraId="20C39598" w14:textId="77777777" w:rsidTr="005C7323">
        <w:tc>
          <w:tcPr>
            <w:tcW w:w="5751" w:type="dxa"/>
            <w:gridSpan w:val="12"/>
            <w:tcBorders>
              <w:top w:val="nil"/>
              <w:left w:val="nil"/>
              <w:bottom w:val="nil"/>
              <w:right w:val="nil"/>
            </w:tcBorders>
          </w:tcPr>
          <w:p w14:paraId="31B4BEF8" w14:textId="77777777" w:rsidR="0004039D" w:rsidRDefault="0004039D" w:rsidP="005C7323">
            <w:pPr>
              <w:pStyle w:val="ConsPlusNormal"/>
            </w:pPr>
          </w:p>
        </w:tc>
        <w:tc>
          <w:tcPr>
            <w:tcW w:w="3319" w:type="dxa"/>
            <w:gridSpan w:val="4"/>
            <w:tcBorders>
              <w:top w:val="single" w:sz="4" w:space="0" w:color="auto"/>
              <w:left w:val="nil"/>
              <w:bottom w:val="nil"/>
              <w:right w:val="nil"/>
            </w:tcBorders>
          </w:tcPr>
          <w:p w14:paraId="7E0F01C3" w14:textId="77777777" w:rsidR="0004039D" w:rsidRDefault="0004039D" w:rsidP="005C7323">
            <w:pPr>
              <w:pStyle w:val="ConsPlusNormal"/>
              <w:jc w:val="center"/>
            </w:pPr>
            <w:r>
              <w:t>(наименование объекта)</w:t>
            </w:r>
          </w:p>
        </w:tc>
      </w:tr>
      <w:tr w:rsidR="0004039D" w14:paraId="50C54A7D" w14:textId="77777777" w:rsidTr="005C7323">
        <w:tc>
          <w:tcPr>
            <w:tcW w:w="2324" w:type="dxa"/>
            <w:gridSpan w:val="6"/>
            <w:tcBorders>
              <w:top w:val="nil"/>
              <w:left w:val="nil"/>
              <w:bottom w:val="nil"/>
              <w:right w:val="nil"/>
            </w:tcBorders>
          </w:tcPr>
          <w:p w14:paraId="0A4EB686" w14:textId="77777777" w:rsidR="0004039D" w:rsidRDefault="0004039D" w:rsidP="005C7323">
            <w:pPr>
              <w:pStyle w:val="ConsPlusNormal"/>
            </w:pPr>
            <w:r>
              <w:t>для осуществления</w:t>
            </w:r>
          </w:p>
        </w:tc>
        <w:tc>
          <w:tcPr>
            <w:tcW w:w="6746" w:type="dxa"/>
            <w:gridSpan w:val="10"/>
            <w:tcBorders>
              <w:top w:val="nil"/>
              <w:left w:val="nil"/>
              <w:bottom w:val="single" w:sz="4" w:space="0" w:color="auto"/>
              <w:right w:val="nil"/>
            </w:tcBorders>
          </w:tcPr>
          <w:p w14:paraId="08BCDF0A" w14:textId="77777777" w:rsidR="0004039D" w:rsidRDefault="0004039D" w:rsidP="005C7323">
            <w:pPr>
              <w:pStyle w:val="ConsPlusNormal"/>
            </w:pPr>
          </w:p>
        </w:tc>
      </w:tr>
      <w:tr w:rsidR="0004039D" w14:paraId="6676614C" w14:textId="77777777" w:rsidTr="005C7323">
        <w:tc>
          <w:tcPr>
            <w:tcW w:w="2324" w:type="dxa"/>
            <w:gridSpan w:val="6"/>
            <w:tcBorders>
              <w:top w:val="nil"/>
              <w:left w:val="nil"/>
              <w:bottom w:val="nil"/>
              <w:right w:val="nil"/>
            </w:tcBorders>
          </w:tcPr>
          <w:p w14:paraId="3BC77EAB" w14:textId="77777777" w:rsidR="0004039D" w:rsidRDefault="0004039D" w:rsidP="005C7323">
            <w:pPr>
              <w:pStyle w:val="ConsPlusNormal"/>
            </w:pPr>
          </w:p>
        </w:tc>
        <w:tc>
          <w:tcPr>
            <w:tcW w:w="6746" w:type="dxa"/>
            <w:gridSpan w:val="10"/>
            <w:tcBorders>
              <w:top w:val="single" w:sz="4" w:space="0" w:color="auto"/>
              <w:left w:val="nil"/>
              <w:bottom w:val="nil"/>
              <w:right w:val="nil"/>
            </w:tcBorders>
          </w:tcPr>
          <w:p w14:paraId="6F53371E" w14:textId="77777777" w:rsidR="0004039D" w:rsidRDefault="0004039D" w:rsidP="005C7323">
            <w:pPr>
              <w:pStyle w:val="ConsPlusNormal"/>
              <w:jc w:val="center"/>
            </w:pPr>
            <w:r>
              <w:t>(торговая деятельность, оказание услуг)</w:t>
            </w:r>
          </w:p>
        </w:tc>
      </w:tr>
      <w:tr w:rsidR="0004039D" w14:paraId="475AB37A" w14:textId="77777777" w:rsidTr="005C7323">
        <w:tc>
          <w:tcPr>
            <w:tcW w:w="9070" w:type="dxa"/>
            <w:gridSpan w:val="16"/>
            <w:tcBorders>
              <w:top w:val="nil"/>
              <w:left w:val="nil"/>
              <w:bottom w:val="single" w:sz="4" w:space="0" w:color="auto"/>
              <w:right w:val="nil"/>
            </w:tcBorders>
          </w:tcPr>
          <w:p w14:paraId="667F93EC" w14:textId="77777777" w:rsidR="0004039D" w:rsidRDefault="0004039D" w:rsidP="005C7323">
            <w:pPr>
              <w:pStyle w:val="ConsPlusNormal"/>
            </w:pPr>
          </w:p>
        </w:tc>
      </w:tr>
      <w:tr w:rsidR="0004039D" w14:paraId="2077FCCA" w14:textId="77777777" w:rsidTr="005C7323">
        <w:tc>
          <w:tcPr>
            <w:tcW w:w="9070" w:type="dxa"/>
            <w:gridSpan w:val="16"/>
            <w:tcBorders>
              <w:top w:val="single" w:sz="4" w:space="0" w:color="auto"/>
              <w:left w:val="nil"/>
              <w:bottom w:val="nil"/>
              <w:right w:val="nil"/>
            </w:tcBorders>
          </w:tcPr>
          <w:p w14:paraId="7DA43AFD" w14:textId="77777777" w:rsidR="0004039D" w:rsidRDefault="0004039D" w:rsidP="005C7323">
            <w:pPr>
              <w:pStyle w:val="ConsPlusNormal"/>
              <w:jc w:val="center"/>
            </w:pPr>
            <w:r>
              <w:t>(реализуемая продукция,</w:t>
            </w:r>
          </w:p>
        </w:tc>
      </w:tr>
      <w:tr w:rsidR="0004039D" w14:paraId="7447A1A8" w14:textId="77777777" w:rsidTr="005C7323">
        <w:tc>
          <w:tcPr>
            <w:tcW w:w="9070" w:type="dxa"/>
            <w:gridSpan w:val="16"/>
            <w:tcBorders>
              <w:top w:val="nil"/>
              <w:left w:val="nil"/>
              <w:bottom w:val="single" w:sz="4" w:space="0" w:color="auto"/>
              <w:right w:val="nil"/>
            </w:tcBorders>
          </w:tcPr>
          <w:p w14:paraId="3629950B" w14:textId="77777777" w:rsidR="0004039D" w:rsidRDefault="0004039D" w:rsidP="005C7323">
            <w:pPr>
              <w:pStyle w:val="ConsPlusNormal"/>
            </w:pPr>
          </w:p>
        </w:tc>
      </w:tr>
      <w:tr w:rsidR="0004039D" w14:paraId="6E805FC4" w14:textId="77777777" w:rsidTr="005C7323">
        <w:tc>
          <w:tcPr>
            <w:tcW w:w="9070" w:type="dxa"/>
            <w:gridSpan w:val="16"/>
            <w:tcBorders>
              <w:top w:val="single" w:sz="4" w:space="0" w:color="auto"/>
              <w:left w:val="nil"/>
              <w:bottom w:val="nil"/>
              <w:right w:val="nil"/>
            </w:tcBorders>
          </w:tcPr>
          <w:p w14:paraId="7B11A1FD" w14:textId="77777777" w:rsidR="0004039D" w:rsidRDefault="0004039D" w:rsidP="005C7323">
            <w:pPr>
              <w:pStyle w:val="ConsPlusNormal"/>
              <w:jc w:val="center"/>
            </w:pPr>
            <w:r>
              <w:t>наличие холодильного оборудования)</w:t>
            </w:r>
          </w:p>
        </w:tc>
      </w:tr>
      <w:tr w:rsidR="0004039D" w14:paraId="53377D0E" w14:textId="77777777" w:rsidTr="005C7323">
        <w:tc>
          <w:tcPr>
            <w:tcW w:w="1310" w:type="dxa"/>
            <w:gridSpan w:val="3"/>
            <w:tcBorders>
              <w:top w:val="nil"/>
              <w:left w:val="nil"/>
              <w:bottom w:val="nil"/>
              <w:right w:val="nil"/>
            </w:tcBorders>
          </w:tcPr>
          <w:p w14:paraId="4DE6E1F5" w14:textId="77777777" w:rsidR="0004039D" w:rsidRDefault="0004039D" w:rsidP="005C7323">
            <w:pPr>
              <w:pStyle w:val="ConsPlusNormal"/>
            </w:pPr>
            <w:r>
              <w:t>по адресу:</w:t>
            </w:r>
          </w:p>
        </w:tc>
        <w:tc>
          <w:tcPr>
            <w:tcW w:w="7760" w:type="dxa"/>
            <w:gridSpan w:val="13"/>
            <w:tcBorders>
              <w:top w:val="nil"/>
              <w:left w:val="nil"/>
              <w:bottom w:val="single" w:sz="4" w:space="0" w:color="auto"/>
              <w:right w:val="nil"/>
            </w:tcBorders>
          </w:tcPr>
          <w:p w14:paraId="2D77424E" w14:textId="77777777" w:rsidR="0004039D" w:rsidRDefault="0004039D" w:rsidP="005C7323">
            <w:pPr>
              <w:pStyle w:val="ConsPlusNormal"/>
              <w:jc w:val="right"/>
            </w:pPr>
            <w:r>
              <w:t>.</w:t>
            </w:r>
          </w:p>
        </w:tc>
      </w:tr>
      <w:tr w:rsidR="0004039D" w14:paraId="294B3538" w14:textId="77777777" w:rsidTr="005C7323">
        <w:tc>
          <w:tcPr>
            <w:tcW w:w="1310" w:type="dxa"/>
            <w:gridSpan w:val="3"/>
            <w:tcBorders>
              <w:top w:val="nil"/>
              <w:left w:val="nil"/>
              <w:bottom w:val="nil"/>
              <w:right w:val="nil"/>
            </w:tcBorders>
          </w:tcPr>
          <w:p w14:paraId="12C5704F" w14:textId="77777777" w:rsidR="0004039D" w:rsidRDefault="0004039D" w:rsidP="005C7323">
            <w:pPr>
              <w:pStyle w:val="ConsPlusNormal"/>
            </w:pPr>
          </w:p>
        </w:tc>
        <w:tc>
          <w:tcPr>
            <w:tcW w:w="7760" w:type="dxa"/>
            <w:gridSpan w:val="13"/>
            <w:tcBorders>
              <w:top w:val="single" w:sz="4" w:space="0" w:color="auto"/>
              <w:left w:val="nil"/>
              <w:bottom w:val="nil"/>
              <w:right w:val="nil"/>
            </w:tcBorders>
          </w:tcPr>
          <w:p w14:paraId="3B724198" w14:textId="77777777" w:rsidR="0004039D" w:rsidRDefault="0004039D" w:rsidP="005C7323">
            <w:pPr>
              <w:pStyle w:val="ConsPlusNormal"/>
              <w:jc w:val="center"/>
            </w:pPr>
            <w:r>
              <w:t>(месторасположение объекта)</w:t>
            </w:r>
          </w:p>
        </w:tc>
      </w:tr>
      <w:tr w:rsidR="0004039D" w14:paraId="12758A8E" w14:textId="77777777" w:rsidTr="005C7323">
        <w:tc>
          <w:tcPr>
            <w:tcW w:w="9070" w:type="dxa"/>
            <w:gridSpan w:val="16"/>
            <w:tcBorders>
              <w:top w:val="nil"/>
              <w:left w:val="nil"/>
              <w:bottom w:val="nil"/>
              <w:right w:val="nil"/>
            </w:tcBorders>
          </w:tcPr>
          <w:p w14:paraId="45456662" w14:textId="77777777" w:rsidR="0004039D" w:rsidRDefault="0004039D" w:rsidP="005C7323">
            <w:pPr>
              <w:pStyle w:val="ConsPlusNormal"/>
              <w:jc w:val="center"/>
              <w:outlineLvl w:val="2"/>
            </w:pPr>
            <w:r>
              <w:t>2. Срок действия договора и вступления его в силу</w:t>
            </w:r>
          </w:p>
        </w:tc>
      </w:tr>
      <w:tr w:rsidR="0004039D" w14:paraId="3FF6BC67" w14:textId="77777777" w:rsidTr="005C7323">
        <w:tc>
          <w:tcPr>
            <w:tcW w:w="9070" w:type="dxa"/>
            <w:gridSpan w:val="16"/>
            <w:tcBorders>
              <w:top w:val="nil"/>
              <w:left w:val="nil"/>
              <w:bottom w:val="nil"/>
              <w:right w:val="nil"/>
            </w:tcBorders>
          </w:tcPr>
          <w:p w14:paraId="425131F8" w14:textId="77777777" w:rsidR="0004039D" w:rsidRDefault="0004039D" w:rsidP="005C7323">
            <w:pPr>
              <w:pStyle w:val="ConsPlusNormal"/>
              <w:ind w:firstLine="283"/>
              <w:jc w:val="both"/>
            </w:pPr>
            <w:r>
              <w:t>2.1. Настоящий договор заключен на срок с __________ по __________ 20___ года.</w:t>
            </w:r>
          </w:p>
        </w:tc>
      </w:tr>
      <w:tr w:rsidR="0004039D" w14:paraId="4CD2B57C" w14:textId="77777777" w:rsidTr="005C7323">
        <w:tc>
          <w:tcPr>
            <w:tcW w:w="9070" w:type="dxa"/>
            <w:gridSpan w:val="16"/>
            <w:tcBorders>
              <w:top w:val="nil"/>
              <w:left w:val="nil"/>
              <w:bottom w:val="nil"/>
              <w:right w:val="nil"/>
            </w:tcBorders>
          </w:tcPr>
          <w:p w14:paraId="77A695EE" w14:textId="77777777" w:rsidR="0004039D" w:rsidRDefault="0004039D" w:rsidP="005C7323">
            <w:pPr>
              <w:pStyle w:val="ConsPlusNormal"/>
              <w:ind w:firstLine="283"/>
              <w:jc w:val="both"/>
            </w:pPr>
            <w:r>
              <w:t>2.2. Настоящий договор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tc>
      </w:tr>
      <w:tr w:rsidR="0004039D" w14:paraId="0C216797" w14:textId="77777777" w:rsidTr="005C7323">
        <w:tc>
          <w:tcPr>
            <w:tcW w:w="9070" w:type="dxa"/>
            <w:gridSpan w:val="16"/>
            <w:tcBorders>
              <w:top w:val="nil"/>
              <w:left w:val="nil"/>
              <w:bottom w:val="nil"/>
              <w:right w:val="nil"/>
            </w:tcBorders>
          </w:tcPr>
          <w:p w14:paraId="4A8930C9" w14:textId="77777777" w:rsidR="0004039D" w:rsidRDefault="0004039D" w:rsidP="005C7323">
            <w:pPr>
              <w:pStyle w:val="ConsPlusNormal"/>
              <w:jc w:val="center"/>
              <w:outlineLvl w:val="2"/>
            </w:pPr>
            <w:r>
              <w:t>3. Порядок оплаты</w:t>
            </w:r>
          </w:p>
        </w:tc>
      </w:tr>
      <w:tr w:rsidR="0004039D" w14:paraId="3BF14578" w14:textId="77777777" w:rsidTr="005C7323">
        <w:tc>
          <w:tcPr>
            <w:tcW w:w="9070" w:type="dxa"/>
            <w:gridSpan w:val="16"/>
            <w:tcBorders>
              <w:top w:val="nil"/>
              <w:left w:val="nil"/>
              <w:bottom w:val="nil"/>
              <w:right w:val="nil"/>
            </w:tcBorders>
          </w:tcPr>
          <w:p w14:paraId="1ECF1DE6" w14:textId="77777777" w:rsidR="00DD00DF" w:rsidRDefault="0004039D" w:rsidP="0035225C">
            <w:pPr>
              <w:pStyle w:val="ConsPlusNormal"/>
              <w:ind w:firstLine="284"/>
              <w:jc w:val="both"/>
            </w:pPr>
            <w:r>
              <w:t>3.1. Плата за право размещения объекта составляет _______________ рублей.</w:t>
            </w:r>
          </w:p>
          <w:p w14:paraId="788FB3CA" w14:textId="18A576E6" w:rsidR="00ED7F7F" w:rsidRDefault="00ED7F7F" w:rsidP="0035225C">
            <w:pPr>
              <w:pStyle w:val="ConsPlusNormal"/>
              <w:ind w:firstLine="284"/>
              <w:jc w:val="both"/>
            </w:pPr>
            <w:r w:rsidRPr="00FC3606">
              <w:rPr>
                <w:szCs w:val="28"/>
              </w:rPr>
              <w:t>3.2. Плата за право размещения объекта производится единовременно за период действия договора.</w:t>
            </w:r>
          </w:p>
        </w:tc>
      </w:tr>
      <w:tr w:rsidR="0004039D" w14:paraId="791737F7" w14:textId="77777777" w:rsidTr="005C7323">
        <w:tc>
          <w:tcPr>
            <w:tcW w:w="9070" w:type="dxa"/>
            <w:gridSpan w:val="16"/>
            <w:tcBorders>
              <w:top w:val="nil"/>
              <w:left w:val="nil"/>
              <w:bottom w:val="nil"/>
              <w:right w:val="nil"/>
            </w:tcBorders>
          </w:tcPr>
          <w:p w14:paraId="1E34431B" w14:textId="60E684F2" w:rsidR="0004039D" w:rsidRDefault="0004039D" w:rsidP="0035225C">
            <w:pPr>
              <w:pStyle w:val="ConsPlusNormal"/>
              <w:ind w:firstLine="284"/>
              <w:jc w:val="both"/>
            </w:pPr>
            <w:r>
              <w:t xml:space="preserve">3.3. Плата за право размещения объекта вносится в бюджет </w:t>
            </w:r>
            <w:r w:rsidR="00991C1D">
              <w:t>Демянского муниципального округа</w:t>
            </w:r>
            <w:r>
              <w:t xml:space="preserve"> на расчетный счет, открытый в УФК по Новгородской области.</w:t>
            </w:r>
          </w:p>
          <w:p w14:paraId="55FF2FC2" w14:textId="77777777" w:rsidR="0004039D" w:rsidRDefault="0004039D" w:rsidP="0035225C">
            <w:pPr>
              <w:pStyle w:val="ConsPlusNormal"/>
              <w:ind w:firstLine="284"/>
              <w:jc w:val="both"/>
            </w:pPr>
            <w:r>
              <w:t>В случае изменения реквизитов расчетного счета Администрация доводит до Владельца НТО информацию об изменениях.</w:t>
            </w:r>
          </w:p>
          <w:p w14:paraId="39D81439" w14:textId="77777777" w:rsidR="0004039D" w:rsidRDefault="0004039D" w:rsidP="0035225C">
            <w:pPr>
              <w:pStyle w:val="ConsPlusNormal"/>
              <w:ind w:firstLine="284"/>
              <w:jc w:val="both"/>
            </w:pPr>
            <w:r>
              <w:t>В платежном документе на перечисление платы в части обязательных реквизитов указываются назначение платежа, дата и номер договора.</w:t>
            </w:r>
          </w:p>
          <w:p w14:paraId="318C9404" w14:textId="77777777" w:rsidR="0004039D" w:rsidRDefault="0004039D" w:rsidP="0035225C">
            <w:pPr>
              <w:pStyle w:val="ConsPlusNormal"/>
              <w:ind w:firstLine="284"/>
              <w:jc w:val="both"/>
            </w:pPr>
            <w: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tc>
      </w:tr>
      <w:tr w:rsidR="0004039D" w14:paraId="25500EDA" w14:textId="77777777" w:rsidTr="005C7323">
        <w:tc>
          <w:tcPr>
            <w:tcW w:w="9070" w:type="dxa"/>
            <w:gridSpan w:val="16"/>
            <w:tcBorders>
              <w:top w:val="nil"/>
              <w:left w:val="nil"/>
              <w:bottom w:val="nil"/>
              <w:right w:val="nil"/>
            </w:tcBorders>
          </w:tcPr>
          <w:p w14:paraId="0ACAE8C2" w14:textId="77777777" w:rsidR="0004039D" w:rsidRDefault="0004039D" w:rsidP="005C7323">
            <w:pPr>
              <w:pStyle w:val="ConsPlusNormal"/>
              <w:jc w:val="center"/>
              <w:outlineLvl w:val="2"/>
            </w:pPr>
            <w:r>
              <w:t>4. Права и обязанности сторон</w:t>
            </w:r>
          </w:p>
        </w:tc>
      </w:tr>
      <w:tr w:rsidR="0004039D" w14:paraId="50B7A6ED" w14:textId="77777777" w:rsidTr="005C7323">
        <w:tc>
          <w:tcPr>
            <w:tcW w:w="9070" w:type="dxa"/>
            <w:gridSpan w:val="16"/>
            <w:tcBorders>
              <w:top w:val="nil"/>
              <w:left w:val="nil"/>
              <w:bottom w:val="nil"/>
              <w:right w:val="nil"/>
            </w:tcBorders>
          </w:tcPr>
          <w:p w14:paraId="0B5699C4" w14:textId="77777777" w:rsidR="0004039D" w:rsidRDefault="0004039D" w:rsidP="005C7323">
            <w:pPr>
              <w:pStyle w:val="ConsPlusNormal"/>
              <w:ind w:firstLine="283"/>
              <w:jc w:val="both"/>
            </w:pPr>
            <w:r>
              <w:t>4.1. Администрация имеет право:</w:t>
            </w:r>
          </w:p>
          <w:p w14:paraId="14559C25" w14:textId="77777777" w:rsidR="0004039D" w:rsidRDefault="0004039D" w:rsidP="005C7323">
            <w:pPr>
              <w:pStyle w:val="ConsPlusNormal"/>
              <w:ind w:firstLine="283"/>
              <w:jc w:val="both"/>
            </w:pPr>
            <w:r>
              <w:t>4.1.1. Требовать расторжения настоящего договора и возмещения убытков в случае, если Владелец НТО размещает объект не в соответствии с его типом, специализацией, площадью, периодом размещения и иными условиями настоящего договора;</w:t>
            </w:r>
          </w:p>
          <w:p w14:paraId="3353E3CD" w14:textId="46A5FFA7" w:rsidR="0004039D" w:rsidRDefault="0004039D" w:rsidP="005C7323">
            <w:pPr>
              <w:pStyle w:val="ConsPlusNormal"/>
              <w:ind w:firstLine="283"/>
              <w:jc w:val="both"/>
            </w:pPr>
            <w:r>
              <w:t xml:space="preserve">4.1.2. При принятии органом местного самоуправления решения о необходимости ремонта и (или) реконструкции автомобильных дорог, при реализации муниципальных программ и (или) приоритетных направлений </w:t>
            </w:r>
            <w:r>
              <w:lastRenderedPageBreak/>
              <w:t xml:space="preserve">деятельности органов местного самоуправления </w:t>
            </w:r>
            <w:r w:rsidR="00991C1D">
              <w:t>Демянского муниципального округа</w:t>
            </w:r>
            <w:r>
              <w:t xml:space="preserve"> в социально-экономической сфере; 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 принятии решений о развитии территории, изменении градостроительных регламентов в отношении территории, на которой находится объект, уведомить Владельца НТО об освобождении места от объекта и предоставить Владельцу НТО право на заключение договора о предоставлении права на размещение нестационарного торгового объекта на территории </w:t>
            </w:r>
            <w:r w:rsidR="00991C1D">
              <w:t>Демянского муниципального округа</w:t>
            </w:r>
            <w:r>
              <w:t xml:space="preserve"> на компенсационном месте;</w:t>
            </w:r>
          </w:p>
          <w:p w14:paraId="3456F754" w14:textId="77777777" w:rsidR="0004039D" w:rsidRDefault="0004039D" w:rsidP="005C7323">
            <w:pPr>
              <w:pStyle w:val="ConsPlusNormal"/>
              <w:ind w:firstLine="283"/>
              <w:jc w:val="both"/>
            </w:pPr>
            <w:r>
              <w:t>4.1.3. Проводить обследование объекта на предмет исполнения Владельцем НТО обязательств по договору в части сохранения типа, вида, специализации, размера занимаемой площади, места размещения, внешнего вида объекта, а также установки дополнительного торгового оборудования на земельном участке около объекта в период действия договора.</w:t>
            </w:r>
          </w:p>
          <w:p w14:paraId="075B32C7" w14:textId="77777777" w:rsidR="0004039D" w:rsidRDefault="0004039D" w:rsidP="005C7323">
            <w:pPr>
              <w:pStyle w:val="ConsPlusNormal"/>
              <w:ind w:firstLine="283"/>
              <w:jc w:val="both"/>
            </w:pPr>
            <w:r>
              <w:t>4.2. Администрация обязуется:</w:t>
            </w:r>
          </w:p>
        </w:tc>
      </w:tr>
      <w:tr w:rsidR="0004039D" w14:paraId="01479A87" w14:textId="77777777" w:rsidTr="005C7323">
        <w:tc>
          <w:tcPr>
            <w:tcW w:w="6764" w:type="dxa"/>
            <w:gridSpan w:val="15"/>
            <w:tcBorders>
              <w:top w:val="nil"/>
              <w:left w:val="nil"/>
              <w:bottom w:val="nil"/>
              <w:right w:val="nil"/>
            </w:tcBorders>
          </w:tcPr>
          <w:p w14:paraId="308BB980" w14:textId="77777777" w:rsidR="0004039D" w:rsidRDefault="0004039D" w:rsidP="005C7323">
            <w:pPr>
              <w:pStyle w:val="ConsPlusNormal"/>
              <w:ind w:firstLine="283"/>
              <w:jc w:val="both"/>
            </w:pPr>
            <w:r>
              <w:lastRenderedPageBreak/>
              <w:t>4.2.1. В соответствии с решением аукционной комиссии от</w:t>
            </w:r>
          </w:p>
        </w:tc>
        <w:tc>
          <w:tcPr>
            <w:tcW w:w="2306" w:type="dxa"/>
            <w:tcBorders>
              <w:top w:val="nil"/>
              <w:left w:val="nil"/>
              <w:bottom w:val="single" w:sz="4" w:space="0" w:color="auto"/>
              <w:right w:val="nil"/>
            </w:tcBorders>
          </w:tcPr>
          <w:p w14:paraId="7B583073" w14:textId="77777777" w:rsidR="0004039D" w:rsidRDefault="0004039D" w:rsidP="005C7323">
            <w:pPr>
              <w:pStyle w:val="ConsPlusNormal"/>
              <w:jc w:val="right"/>
            </w:pPr>
            <w:r>
              <w:t>,</w:t>
            </w:r>
          </w:p>
        </w:tc>
      </w:tr>
      <w:tr w:rsidR="0004039D" w14:paraId="1A47432B" w14:textId="77777777" w:rsidTr="005C7323">
        <w:tc>
          <w:tcPr>
            <w:tcW w:w="9070" w:type="dxa"/>
            <w:gridSpan w:val="16"/>
            <w:tcBorders>
              <w:top w:val="nil"/>
              <w:left w:val="nil"/>
              <w:bottom w:val="nil"/>
              <w:right w:val="nil"/>
            </w:tcBorders>
          </w:tcPr>
          <w:p w14:paraId="32FFCC24" w14:textId="77777777" w:rsidR="0004039D" w:rsidRDefault="0004039D" w:rsidP="005C7323">
            <w:pPr>
              <w:pStyle w:val="ConsPlusNormal"/>
            </w:pPr>
            <w:r>
              <w:t>протокол N ____________, предоставить Владельцу НТО право на размещение объекта</w:t>
            </w:r>
          </w:p>
        </w:tc>
      </w:tr>
      <w:tr w:rsidR="0004039D" w14:paraId="1603C818" w14:textId="77777777" w:rsidTr="005C7323">
        <w:tc>
          <w:tcPr>
            <w:tcW w:w="1310" w:type="dxa"/>
            <w:gridSpan w:val="3"/>
            <w:tcBorders>
              <w:top w:val="nil"/>
              <w:left w:val="nil"/>
              <w:bottom w:val="nil"/>
              <w:right w:val="nil"/>
            </w:tcBorders>
          </w:tcPr>
          <w:p w14:paraId="3AE88F8B" w14:textId="77777777" w:rsidR="0004039D" w:rsidRDefault="0004039D" w:rsidP="005C7323">
            <w:pPr>
              <w:pStyle w:val="ConsPlusNormal"/>
            </w:pPr>
            <w:r>
              <w:t>по адресу:</w:t>
            </w:r>
          </w:p>
        </w:tc>
        <w:tc>
          <w:tcPr>
            <w:tcW w:w="7760" w:type="dxa"/>
            <w:gridSpan w:val="13"/>
            <w:tcBorders>
              <w:top w:val="nil"/>
              <w:left w:val="nil"/>
              <w:bottom w:val="single" w:sz="4" w:space="0" w:color="auto"/>
              <w:right w:val="nil"/>
            </w:tcBorders>
          </w:tcPr>
          <w:p w14:paraId="06D78B33" w14:textId="77777777" w:rsidR="0004039D" w:rsidRDefault="0004039D" w:rsidP="005C7323">
            <w:pPr>
              <w:pStyle w:val="ConsPlusNormal"/>
              <w:jc w:val="right"/>
            </w:pPr>
            <w:r>
              <w:t>,</w:t>
            </w:r>
          </w:p>
        </w:tc>
      </w:tr>
      <w:tr w:rsidR="0004039D" w14:paraId="75B9DE44" w14:textId="77777777" w:rsidTr="005C7323">
        <w:tc>
          <w:tcPr>
            <w:tcW w:w="4034" w:type="dxa"/>
            <w:gridSpan w:val="9"/>
            <w:tcBorders>
              <w:top w:val="nil"/>
              <w:left w:val="nil"/>
              <w:bottom w:val="nil"/>
              <w:right w:val="nil"/>
            </w:tcBorders>
          </w:tcPr>
          <w:p w14:paraId="2A200CC6" w14:textId="77777777" w:rsidR="0004039D" w:rsidRDefault="0004039D" w:rsidP="005C7323">
            <w:pPr>
              <w:pStyle w:val="ConsPlusNormal"/>
            </w:pPr>
            <w:r>
              <w:t>для осуществления Владельцем НТО</w:t>
            </w:r>
          </w:p>
        </w:tc>
        <w:tc>
          <w:tcPr>
            <w:tcW w:w="5036" w:type="dxa"/>
            <w:gridSpan w:val="7"/>
            <w:tcBorders>
              <w:top w:val="single" w:sz="4" w:space="0" w:color="auto"/>
              <w:left w:val="nil"/>
              <w:bottom w:val="single" w:sz="4" w:space="0" w:color="auto"/>
              <w:right w:val="nil"/>
            </w:tcBorders>
          </w:tcPr>
          <w:p w14:paraId="2A96C96B" w14:textId="77777777" w:rsidR="0004039D" w:rsidRDefault="0004039D" w:rsidP="005C7323">
            <w:pPr>
              <w:pStyle w:val="ConsPlusNormal"/>
            </w:pPr>
          </w:p>
        </w:tc>
      </w:tr>
      <w:tr w:rsidR="0004039D" w14:paraId="434778AE" w14:textId="77777777" w:rsidTr="005C7323">
        <w:tc>
          <w:tcPr>
            <w:tcW w:w="4034" w:type="dxa"/>
            <w:gridSpan w:val="9"/>
            <w:tcBorders>
              <w:top w:val="nil"/>
              <w:left w:val="nil"/>
              <w:bottom w:val="nil"/>
              <w:right w:val="nil"/>
            </w:tcBorders>
          </w:tcPr>
          <w:p w14:paraId="7690D315" w14:textId="77777777" w:rsidR="0004039D" w:rsidRDefault="0004039D" w:rsidP="005C7323">
            <w:pPr>
              <w:pStyle w:val="ConsPlusNormal"/>
            </w:pPr>
          </w:p>
        </w:tc>
        <w:tc>
          <w:tcPr>
            <w:tcW w:w="5036" w:type="dxa"/>
            <w:gridSpan w:val="7"/>
            <w:tcBorders>
              <w:top w:val="single" w:sz="4" w:space="0" w:color="auto"/>
              <w:left w:val="nil"/>
              <w:bottom w:val="nil"/>
              <w:right w:val="nil"/>
            </w:tcBorders>
          </w:tcPr>
          <w:p w14:paraId="2CFEBA8D" w14:textId="77777777" w:rsidR="0004039D" w:rsidRDefault="0004039D" w:rsidP="005C7323">
            <w:pPr>
              <w:pStyle w:val="ConsPlusNormal"/>
              <w:jc w:val="center"/>
            </w:pPr>
            <w:r>
              <w:t>(торговая деятельность, оказание услуг)</w:t>
            </w:r>
          </w:p>
        </w:tc>
      </w:tr>
      <w:tr w:rsidR="0004039D" w14:paraId="60469C2D" w14:textId="77777777" w:rsidTr="005C7323">
        <w:tc>
          <w:tcPr>
            <w:tcW w:w="9070" w:type="dxa"/>
            <w:gridSpan w:val="16"/>
            <w:tcBorders>
              <w:top w:val="nil"/>
              <w:left w:val="nil"/>
              <w:bottom w:val="single" w:sz="4" w:space="0" w:color="auto"/>
              <w:right w:val="nil"/>
            </w:tcBorders>
          </w:tcPr>
          <w:p w14:paraId="27ED93AA" w14:textId="77777777" w:rsidR="0004039D" w:rsidRDefault="0004039D" w:rsidP="005C7323">
            <w:pPr>
              <w:pStyle w:val="ConsPlusNormal"/>
            </w:pPr>
          </w:p>
        </w:tc>
      </w:tr>
      <w:tr w:rsidR="0004039D" w14:paraId="769B1464" w14:textId="77777777" w:rsidTr="005C7323">
        <w:tc>
          <w:tcPr>
            <w:tcW w:w="9070" w:type="dxa"/>
            <w:gridSpan w:val="16"/>
            <w:tcBorders>
              <w:top w:val="single" w:sz="4" w:space="0" w:color="auto"/>
              <w:left w:val="nil"/>
              <w:bottom w:val="nil"/>
              <w:right w:val="nil"/>
            </w:tcBorders>
          </w:tcPr>
          <w:p w14:paraId="0FE245C3" w14:textId="77777777" w:rsidR="0004039D" w:rsidRDefault="0004039D" w:rsidP="005C7323">
            <w:pPr>
              <w:pStyle w:val="ConsPlusNormal"/>
              <w:jc w:val="center"/>
            </w:pPr>
            <w:r>
              <w:t>(реализуемая продукция)</w:t>
            </w:r>
          </w:p>
        </w:tc>
      </w:tr>
      <w:tr w:rsidR="0004039D" w14:paraId="4AB4B460" w14:textId="77777777" w:rsidTr="005C7323">
        <w:tc>
          <w:tcPr>
            <w:tcW w:w="1994" w:type="dxa"/>
            <w:gridSpan w:val="5"/>
            <w:tcBorders>
              <w:top w:val="nil"/>
              <w:left w:val="nil"/>
              <w:bottom w:val="nil"/>
              <w:right w:val="nil"/>
            </w:tcBorders>
          </w:tcPr>
          <w:p w14:paraId="366A3644" w14:textId="77777777" w:rsidR="0004039D" w:rsidRDefault="0004039D" w:rsidP="005C7323">
            <w:pPr>
              <w:pStyle w:val="ConsPlusNormal"/>
            </w:pPr>
            <w:r>
              <w:t>с использованием</w:t>
            </w:r>
          </w:p>
        </w:tc>
        <w:tc>
          <w:tcPr>
            <w:tcW w:w="7076" w:type="dxa"/>
            <w:gridSpan w:val="11"/>
            <w:tcBorders>
              <w:top w:val="nil"/>
              <w:left w:val="nil"/>
              <w:bottom w:val="single" w:sz="4" w:space="0" w:color="auto"/>
              <w:right w:val="nil"/>
            </w:tcBorders>
          </w:tcPr>
          <w:p w14:paraId="23B0A4F3" w14:textId="77777777" w:rsidR="0004039D" w:rsidRDefault="0004039D" w:rsidP="005C7323">
            <w:pPr>
              <w:pStyle w:val="ConsPlusNormal"/>
            </w:pPr>
          </w:p>
        </w:tc>
      </w:tr>
      <w:tr w:rsidR="0004039D" w14:paraId="78157377" w14:textId="77777777" w:rsidTr="005C7323">
        <w:tc>
          <w:tcPr>
            <w:tcW w:w="1994" w:type="dxa"/>
            <w:gridSpan w:val="5"/>
            <w:tcBorders>
              <w:top w:val="nil"/>
              <w:left w:val="nil"/>
              <w:bottom w:val="nil"/>
              <w:right w:val="nil"/>
            </w:tcBorders>
          </w:tcPr>
          <w:p w14:paraId="1178A643" w14:textId="77777777" w:rsidR="0004039D" w:rsidRDefault="0004039D" w:rsidP="005C7323">
            <w:pPr>
              <w:pStyle w:val="ConsPlusNormal"/>
            </w:pPr>
          </w:p>
        </w:tc>
        <w:tc>
          <w:tcPr>
            <w:tcW w:w="7076" w:type="dxa"/>
            <w:gridSpan w:val="11"/>
            <w:tcBorders>
              <w:top w:val="single" w:sz="4" w:space="0" w:color="auto"/>
              <w:left w:val="nil"/>
              <w:bottom w:val="nil"/>
              <w:right w:val="nil"/>
            </w:tcBorders>
          </w:tcPr>
          <w:p w14:paraId="5C8F1495" w14:textId="77777777" w:rsidR="0004039D" w:rsidRDefault="0004039D" w:rsidP="005C7323">
            <w:pPr>
              <w:pStyle w:val="ConsPlusNormal"/>
              <w:jc w:val="center"/>
            </w:pPr>
            <w:r>
              <w:t>(наименование объекта)</w:t>
            </w:r>
          </w:p>
        </w:tc>
      </w:tr>
      <w:tr w:rsidR="0004039D" w14:paraId="1D95D466" w14:textId="77777777" w:rsidTr="005C7323">
        <w:tc>
          <w:tcPr>
            <w:tcW w:w="9070" w:type="dxa"/>
            <w:gridSpan w:val="16"/>
            <w:tcBorders>
              <w:top w:val="nil"/>
              <w:left w:val="nil"/>
              <w:bottom w:val="nil"/>
              <w:right w:val="nil"/>
            </w:tcBorders>
          </w:tcPr>
          <w:p w14:paraId="69FB862D" w14:textId="77777777" w:rsidR="0004039D" w:rsidRPr="00C23DB8" w:rsidRDefault="0004039D" w:rsidP="005C7323">
            <w:pPr>
              <w:pStyle w:val="ConsPlusNormal"/>
              <w:ind w:firstLine="283"/>
              <w:jc w:val="both"/>
              <w:rPr>
                <w:color w:val="000000" w:themeColor="text1"/>
              </w:rPr>
            </w:pPr>
            <w:r>
              <w:t>4.2.2. Осуществлять контроль за выполнением требований к эксплуатации объекта, установленных н</w:t>
            </w:r>
            <w:r w:rsidRPr="00C23DB8">
              <w:rPr>
                <w:color w:val="000000" w:themeColor="text1"/>
              </w:rPr>
              <w:t>астоящим договором;</w:t>
            </w:r>
          </w:p>
          <w:p w14:paraId="7157668E" w14:textId="5B92FCBA" w:rsidR="0004039D" w:rsidRDefault="0004039D" w:rsidP="005C7323">
            <w:pPr>
              <w:pStyle w:val="ConsPlusNormal"/>
              <w:ind w:firstLine="283"/>
              <w:jc w:val="both"/>
            </w:pPr>
            <w:r w:rsidRPr="00C23DB8">
              <w:rPr>
                <w:color w:val="000000" w:themeColor="text1"/>
              </w:rPr>
              <w:lastRenderedPageBreak/>
              <w:t xml:space="preserve">4.2.3. В соответствии с </w:t>
            </w:r>
            <w:hyperlink w:anchor="P377">
              <w:r w:rsidRPr="00C23DB8">
                <w:rPr>
                  <w:color w:val="000000" w:themeColor="text1"/>
                </w:rPr>
                <w:t>разделом 6</w:t>
              </w:r>
            </w:hyperlink>
            <w:r>
              <w:t xml:space="preserve"> Положения о порядке размещения нестационарных торговых объектов на территории </w:t>
            </w:r>
            <w:r w:rsidR="00991C1D">
              <w:t>Демянского муниципального округа</w:t>
            </w:r>
            <w:r>
              <w:t xml:space="preserve"> организовать проведение первичного обследования объекта на его соответствие требованиям настоящего договора.</w:t>
            </w:r>
          </w:p>
          <w:p w14:paraId="4106393E" w14:textId="76583634" w:rsidR="0004039D" w:rsidRDefault="0004039D" w:rsidP="005C7323">
            <w:pPr>
              <w:pStyle w:val="ConsPlusNormal"/>
              <w:ind w:firstLine="283"/>
              <w:jc w:val="both"/>
            </w:pPr>
            <w:r>
              <w:t xml:space="preserve">В случае выявления в ходе обследования несоответствия объекта требованиям настоящего договора предоставить Владельцу НТО право устранить своими силами и за свой счет выявленные нарушения в сроки, установленные </w:t>
            </w:r>
            <w:hyperlink w:anchor="P396">
              <w:r w:rsidRPr="00C23DB8">
                <w:rPr>
                  <w:color w:val="000000" w:themeColor="text1"/>
                </w:rPr>
                <w:t>пунктом 6.6</w:t>
              </w:r>
            </w:hyperlink>
            <w:r w:rsidRPr="00C23DB8">
              <w:rPr>
                <w:color w:val="000000" w:themeColor="text1"/>
              </w:rPr>
              <w:t xml:space="preserve"> </w:t>
            </w:r>
            <w:r>
              <w:t xml:space="preserve">Положения о порядке размещения нестационарных торговых объектов на территории </w:t>
            </w:r>
            <w:r w:rsidR="00991C1D">
              <w:t>Демянского муниципального округа</w:t>
            </w:r>
            <w:r>
              <w:t>, после чего провести повторное обследование объекта;</w:t>
            </w:r>
          </w:p>
          <w:p w14:paraId="26CEC97B" w14:textId="77777777" w:rsidR="0004039D" w:rsidRDefault="0004039D" w:rsidP="005C7323">
            <w:pPr>
              <w:pStyle w:val="ConsPlusNormal"/>
              <w:ind w:firstLine="283"/>
              <w:jc w:val="both"/>
            </w:pPr>
            <w:r>
              <w:t>4.2.4. Обеспечить методическую и организационную помощь в вопросах организации торговли, предоставления услуг населению.</w:t>
            </w:r>
          </w:p>
          <w:p w14:paraId="661431DF" w14:textId="77777777" w:rsidR="0004039D" w:rsidRDefault="0004039D" w:rsidP="005C7323">
            <w:pPr>
              <w:pStyle w:val="ConsPlusNormal"/>
              <w:ind w:firstLine="283"/>
              <w:jc w:val="both"/>
            </w:pPr>
            <w:r>
              <w:t>4.3. Владелец НТО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w:t>
            </w:r>
          </w:p>
          <w:p w14:paraId="2FCA2F13" w14:textId="77777777" w:rsidR="0004039D" w:rsidRDefault="0004039D" w:rsidP="005C7323">
            <w:pPr>
              <w:pStyle w:val="ConsPlusNormal"/>
              <w:ind w:firstLine="283"/>
              <w:jc w:val="both"/>
            </w:pPr>
            <w:r>
              <w:t>4.4. Владелец НТО обязуется:</w:t>
            </w:r>
          </w:p>
          <w:p w14:paraId="7A7CB76D" w14:textId="77777777" w:rsidR="0004039D" w:rsidRDefault="0004039D" w:rsidP="005C7323">
            <w:pPr>
              <w:pStyle w:val="ConsPlusNormal"/>
              <w:ind w:firstLine="283"/>
              <w:jc w:val="both"/>
            </w:pPr>
            <w:r>
              <w:t>4.4.1. Разместить объект в соответствии со следующими требованиями:</w:t>
            </w:r>
          </w:p>
        </w:tc>
      </w:tr>
      <w:tr w:rsidR="0004039D" w14:paraId="36C6EB3A" w14:textId="77777777" w:rsidTr="005C7323">
        <w:tc>
          <w:tcPr>
            <w:tcW w:w="1994" w:type="dxa"/>
            <w:gridSpan w:val="5"/>
            <w:tcBorders>
              <w:top w:val="nil"/>
              <w:left w:val="nil"/>
              <w:bottom w:val="nil"/>
              <w:right w:val="nil"/>
            </w:tcBorders>
          </w:tcPr>
          <w:p w14:paraId="18021404" w14:textId="77777777" w:rsidR="0004039D" w:rsidRDefault="0004039D" w:rsidP="005C7323">
            <w:pPr>
              <w:pStyle w:val="ConsPlusNormal"/>
              <w:ind w:firstLine="283"/>
              <w:jc w:val="both"/>
            </w:pPr>
            <w:r>
              <w:lastRenderedPageBreak/>
              <w:t>адрес объекта:</w:t>
            </w:r>
          </w:p>
        </w:tc>
        <w:tc>
          <w:tcPr>
            <w:tcW w:w="7076" w:type="dxa"/>
            <w:gridSpan w:val="11"/>
            <w:tcBorders>
              <w:top w:val="nil"/>
              <w:left w:val="nil"/>
              <w:bottom w:val="single" w:sz="4" w:space="0" w:color="auto"/>
              <w:right w:val="nil"/>
            </w:tcBorders>
          </w:tcPr>
          <w:p w14:paraId="22C69175" w14:textId="77777777" w:rsidR="0004039D" w:rsidRDefault="0004039D" w:rsidP="005C7323">
            <w:pPr>
              <w:pStyle w:val="ConsPlusNormal"/>
              <w:jc w:val="right"/>
            </w:pPr>
            <w:r>
              <w:t>;</w:t>
            </w:r>
          </w:p>
        </w:tc>
      </w:tr>
      <w:tr w:rsidR="0004039D" w14:paraId="7BE64695" w14:textId="77777777" w:rsidTr="005C7323">
        <w:tc>
          <w:tcPr>
            <w:tcW w:w="1994" w:type="dxa"/>
            <w:gridSpan w:val="5"/>
            <w:tcBorders>
              <w:top w:val="nil"/>
              <w:left w:val="nil"/>
              <w:bottom w:val="nil"/>
              <w:right w:val="nil"/>
            </w:tcBorders>
          </w:tcPr>
          <w:p w14:paraId="083AF2FB" w14:textId="77777777" w:rsidR="0004039D" w:rsidRDefault="0004039D" w:rsidP="005C7323">
            <w:pPr>
              <w:pStyle w:val="ConsPlusNormal"/>
              <w:ind w:firstLine="283"/>
              <w:jc w:val="both"/>
            </w:pPr>
            <w:r>
              <w:t>тип объекта:</w:t>
            </w:r>
          </w:p>
        </w:tc>
        <w:tc>
          <w:tcPr>
            <w:tcW w:w="7076" w:type="dxa"/>
            <w:gridSpan w:val="11"/>
            <w:tcBorders>
              <w:top w:val="single" w:sz="4" w:space="0" w:color="auto"/>
              <w:left w:val="nil"/>
              <w:bottom w:val="single" w:sz="4" w:space="0" w:color="auto"/>
              <w:right w:val="nil"/>
            </w:tcBorders>
          </w:tcPr>
          <w:p w14:paraId="588831AB" w14:textId="77777777" w:rsidR="0004039D" w:rsidRDefault="0004039D" w:rsidP="005C7323">
            <w:pPr>
              <w:pStyle w:val="ConsPlusNormal"/>
              <w:jc w:val="right"/>
            </w:pPr>
            <w:r>
              <w:t>;</w:t>
            </w:r>
          </w:p>
        </w:tc>
      </w:tr>
      <w:tr w:rsidR="0004039D" w14:paraId="1D641D44" w14:textId="77777777" w:rsidTr="005C7323">
        <w:tc>
          <w:tcPr>
            <w:tcW w:w="3028" w:type="dxa"/>
            <w:gridSpan w:val="7"/>
            <w:tcBorders>
              <w:top w:val="nil"/>
              <w:left w:val="nil"/>
              <w:bottom w:val="nil"/>
              <w:right w:val="nil"/>
            </w:tcBorders>
          </w:tcPr>
          <w:p w14:paraId="4C2EBDAF" w14:textId="77777777" w:rsidR="0004039D" w:rsidRDefault="0004039D" w:rsidP="005C7323">
            <w:pPr>
              <w:pStyle w:val="ConsPlusNormal"/>
              <w:ind w:firstLine="283"/>
              <w:jc w:val="both"/>
            </w:pPr>
            <w:r>
              <w:t>специализация объекта:</w:t>
            </w:r>
          </w:p>
        </w:tc>
        <w:tc>
          <w:tcPr>
            <w:tcW w:w="6042" w:type="dxa"/>
            <w:gridSpan w:val="9"/>
            <w:tcBorders>
              <w:top w:val="single" w:sz="4" w:space="0" w:color="auto"/>
              <w:left w:val="nil"/>
              <w:bottom w:val="single" w:sz="4" w:space="0" w:color="auto"/>
              <w:right w:val="nil"/>
            </w:tcBorders>
          </w:tcPr>
          <w:p w14:paraId="382FD0A5" w14:textId="77777777" w:rsidR="0004039D" w:rsidRDefault="0004039D" w:rsidP="005C7323">
            <w:pPr>
              <w:pStyle w:val="ConsPlusNormal"/>
              <w:jc w:val="right"/>
            </w:pPr>
            <w:r>
              <w:t>;</w:t>
            </w:r>
          </w:p>
        </w:tc>
      </w:tr>
      <w:tr w:rsidR="0004039D" w14:paraId="63FEECDD" w14:textId="77777777" w:rsidTr="005C7323">
        <w:tc>
          <w:tcPr>
            <w:tcW w:w="2324" w:type="dxa"/>
            <w:gridSpan w:val="6"/>
            <w:tcBorders>
              <w:top w:val="nil"/>
              <w:left w:val="nil"/>
              <w:bottom w:val="nil"/>
              <w:right w:val="nil"/>
            </w:tcBorders>
          </w:tcPr>
          <w:p w14:paraId="24C36C95" w14:textId="77777777" w:rsidR="0004039D" w:rsidRDefault="0004039D" w:rsidP="005C7323">
            <w:pPr>
              <w:pStyle w:val="ConsPlusNormal"/>
              <w:ind w:firstLine="283"/>
              <w:jc w:val="both"/>
            </w:pPr>
            <w:r>
              <w:t>площадь объекта:</w:t>
            </w:r>
          </w:p>
        </w:tc>
        <w:tc>
          <w:tcPr>
            <w:tcW w:w="6746" w:type="dxa"/>
            <w:gridSpan w:val="10"/>
            <w:tcBorders>
              <w:top w:val="nil"/>
              <w:left w:val="nil"/>
              <w:bottom w:val="single" w:sz="4" w:space="0" w:color="auto"/>
              <w:right w:val="nil"/>
            </w:tcBorders>
          </w:tcPr>
          <w:p w14:paraId="7829506A" w14:textId="77777777" w:rsidR="0004039D" w:rsidRDefault="0004039D" w:rsidP="005C7323">
            <w:pPr>
              <w:pStyle w:val="ConsPlusNormal"/>
              <w:jc w:val="right"/>
            </w:pPr>
            <w:r>
              <w:t>;</w:t>
            </w:r>
          </w:p>
        </w:tc>
      </w:tr>
      <w:tr w:rsidR="0004039D" w14:paraId="6055364F" w14:textId="77777777" w:rsidTr="005C7323">
        <w:tc>
          <w:tcPr>
            <w:tcW w:w="9070" w:type="dxa"/>
            <w:gridSpan w:val="16"/>
            <w:tcBorders>
              <w:top w:val="nil"/>
              <w:left w:val="nil"/>
              <w:bottom w:val="nil"/>
              <w:right w:val="nil"/>
            </w:tcBorders>
          </w:tcPr>
          <w:p w14:paraId="45D1CBF4" w14:textId="27F3835A" w:rsidR="0004039D" w:rsidRDefault="0004039D" w:rsidP="005C7323">
            <w:pPr>
              <w:pStyle w:val="ConsPlusNormal"/>
              <w:ind w:firstLine="283"/>
              <w:jc w:val="both"/>
            </w:pPr>
            <w:r>
              <w:t xml:space="preserve">4.4.2. Обеспечить размещение объекта и его готовность к использованию в </w:t>
            </w:r>
            <w:r w:rsidR="00B57333">
              <w:t xml:space="preserve">соответствии </w:t>
            </w:r>
            <w:r w:rsidR="00B57333" w:rsidRPr="00B8053B">
              <w:t>Общим</w:t>
            </w:r>
            <w:r w:rsidR="00B57333">
              <w:t>и</w:t>
            </w:r>
            <w:r w:rsidR="00B57333" w:rsidRPr="00B8053B">
              <w:t xml:space="preserve"> требованиям</w:t>
            </w:r>
            <w:r w:rsidR="00B57333">
              <w:t>и</w:t>
            </w:r>
            <w:r w:rsidR="00B57333" w:rsidRPr="00B8053B">
              <w:t xml:space="preserve"> к нестационарным торговым объектам, размещаемым на территории Демянского муниципального округа Новгородской области (</w:t>
            </w:r>
            <w:r w:rsidR="00B57333">
              <w:t xml:space="preserve">соответствие </w:t>
            </w:r>
            <w:r w:rsidR="00B57333" w:rsidRPr="00B8053B">
              <w:t>дизайн-</w:t>
            </w:r>
            <w:r w:rsidR="00B57333" w:rsidRPr="00B57333">
              <w:t xml:space="preserve">коду), </w:t>
            </w:r>
            <w:r w:rsidRPr="00B57333">
              <w:t>за исключением объектов развозной торговли, мобильных пунктов быстрого питания;</w:t>
            </w:r>
          </w:p>
          <w:p w14:paraId="1C8A182C" w14:textId="77777777" w:rsidR="0004039D" w:rsidRDefault="0004039D" w:rsidP="005C7323">
            <w:pPr>
              <w:pStyle w:val="ConsPlusNormal"/>
              <w:ind w:firstLine="283"/>
              <w:jc w:val="both"/>
            </w:pPr>
            <w:r>
              <w:t>4.4.3.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14:paraId="78CE233A" w14:textId="77777777" w:rsidR="0004039D" w:rsidRDefault="0004039D" w:rsidP="005C7323">
            <w:pPr>
              <w:pStyle w:val="ConsPlusNormal"/>
              <w:ind w:firstLine="283"/>
              <w:jc w:val="both"/>
            </w:pPr>
            <w: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172A60B5" w14:textId="77777777" w:rsidR="0004039D" w:rsidRDefault="0004039D" w:rsidP="005C7323">
            <w:pPr>
              <w:pStyle w:val="ConsPlusNormal"/>
              <w:ind w:firstLine="283"/>
              <w:jc w:val="both"/>
            </w:pPr>
            <w:r>
              <w:t>4.4.5. 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w:t>
            </w:r>
          </w:p>
          <w:p w14:paraId="4FCCC450" w14:textId="77777777" w:rsidR="0004039D" w:rsidRDefault="0004039D" w:rsidP="005C7323">
            <w:pPr>
              <w:pStyle w:val="ConsPlusNormal"/>
              <w:ind w:firstLine="283"/>
              <w:jc w:val="both"/>
            </w:pPr>
            <w:r>
              <w:t>4.4.6. Обеспечить сохранность внешнего вида, типа, местоположения и размеров объекта в течение установленного периода размещения;</w:t>
            </w:r>
          </w:p>
          <w:p w14:paraId="7D94129E" w14:textId="77777777" w:rsidR="0004039D" w:rsidRDefault="0004039D" w:rsidP="005C7323">
            <w:pPr>
              <w:pStyle w:val="ConsPlusNormal"/>
              <w:ind w:firstLine="283"/>
              <w:jc w:val="both"/>
            </w:pPr>
            <w:r>
              <w:t xml:space="preserve">4.4.7. Содержать объект в чистоте и технически исправном состоянии (не </w:t>
            </w:r>
            <w:r>
              <w:lastRenderedPageBreak/>
              <w:t>допускается наличие на элементах объекта механических повреждений, а также нарушение целостности конструкций);</w:t>
            </w:r>
          </w:p>
          <w:p w14:paraId="349B2445" w14:textId="77777777" w:rsidR="0004039D" w:rsidRDefault="0004039D" w:rsidP="005C7323">
            <w:pPr>
              <w:pStyle w:val="ConsPlusNormal"/>
              <w:ind w:firstLine="283"/>
              <w:jc w:val="both"/>
            </w:pPr>
            <w:r>
              <w:t>4.4.8. Устранить нарушения, выявленные в ходе обследования объекта на соответствие требованиям настоящего договора, за свой счет и своими силами в срок, указанный в акте обследования нестационарного торгового объекта;</w:t>
            </w:r>
          </w:p>
          <w:p w14:paraId="3ECB420F" w14:textId="77777777" w:rsidR="0004039D" w:rsidRDefault="0004039D" w:rsidP="005C7323">
            <w:pPr>
              <w:pStyle w:val="ConsPlusNormal"/>
              <w:ind w:firstLine="283"/>
              <w:jc w:val="both"/>
            </w:pPr>
            <w:r>
              <w:t>4.4.9. Освободить занимаемую территорию от объекта и привести ее в первоначальное состояние в течение 5 календарных дней:</w:t>
            </w:r>
          </w:p>
          <w:p w14:paraId="16B20EDF" w14:textId="77777777" w:rsidR="0004039D" w:rsidRDefault="0004039D" w:rsidP="005C7323">
            <w:pPr>
              <w:pStyle w:val="ConsPlusNormal"/>
              <w:ind w:firstLine="283"/>
              <w:jc w:val="both"/>
            </w:pPr>
            <w:r>
              <w:t>по окончании срока действия настоящего договора;</w:t>
            </w:r>
          </w:p>
          <w:p w14:paraId="47F1372F" w14:textId="77777777" w:rsidR="0004039D" w:rsidRPr="00D60EE5" w:rsidRDefault="0004039D" w:rsidP="005C7323">
            <w:pPr>
              <w:pStyle w:val="ConsPlusNormal"/>
              <w:ind w:firstLine="283"/>
              <w:jc w:val="both"/>
            </w:pPr>
            <w:r>
              <w:t xml:space="preserve">в случае досрочного расторжения настоящего договора в соответствии с </w:t>
            </w:r>
            <w:hyperlink w:anchor="P1401">
              <w:r w:rsidRPr="00D60EE5">
                <w:rPr>
                  <w:color w:val="000000" w:themeColor="text1"/>
                </w:rPr>
                <w:t>разделом 5</w:t>
              </w:r>
            </w:hyperlink>
            <w:r w:rsidRPr="00D60EE5">
              <w:rPr>
                <w:color w:val="000000" w:themeColor="text1"/>
              </w:rPr>
              <w:t xml:space="preserve"> </w:t>
            </w:r>
            <w:r w:rsidRPr="00D60EE5">
              <w:t>настоящего договора;</w:t>
            </w:r>
          </w:p>
          <w:p w14:paraId="0BDEEC6E" w14:textId="7B99AA32" w:rsidR="0004039D" w:rsidRDefault="0004039D" w:rsidP="005C7323">
            <w:pPr>
              <w:pStyle w:val="ConsPlusNormal"/>
              <w:ind w:firstLine="283"/>
              <w:jc w:val="both"/>
            </w:pPr>
            <w:r w:rsidRPr="00D60EE5">
              <w:t xml:space="preserve">4.4.10. Обеспечить соблюдение требований </w:t>
            </w:r>
            <w:hyperlink r:id="rId21">
              <w:r w:rsidRPr="00D60EE5">
                <w:t>Правил</w:t>
              </w:r>
            </w:hyperlink>
            <w:r w:rsidRPr="00D60EE5">
              <w:t xml:space="preserve"> благоустройства территории </w:t>
            </w:r>
            <w:r w:rsidR="00991C1D" w:rsidRPr="00D60EE5">
              <w:t>Демянского муниципального округа</w:t>
            </w:r>
            <w:r w:rsidRPr="00D60EE5">
              <w:t xml:space="preserve">, утвержденных решением Думы </w:t>
            </w:r>
            <w:r w:rsidR="00991C1D" w:rsidRPr="00D60EE5">
              <w:t>Демянского муниципального округа</w:t>
            </w:r>
            <w:r w:rsidRPr="00D60EE5">
              <w:t xml:space="preserve"> от</w:t>
            </w:r>
            <w:r w:rsidR="00382495" w:rsidRPr="00D60EE5">
              <w:t xml:space="preserve"> 23.12.2024 № 218</w:t>
            </w:r>
            <w:r w:rsidRPr="00D60EE5">
              <w:t xml:space="preserve"> (далее - Правила благоустройства);</w:t>
            </w:r>
          </w:p>
          <w:p w14:paraId="0220F016" w14:textId="77777777" w:rsidR="0004039D" w:rsidRDefault="0004039D" w:rsidP="005C7323">
            <w:pPr>
              <w:pStyle w:val="ConsPlusNormal"/>
              <w:ind w:firstLine="283"/>
              <w:jc w:val="both"/>
            </w:pPr>
            <w:r>
              <w:t>4.4.11.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14:paraId="44A73157" w14:textId="31851E88" w:rsidR="0004039D" w:rsidRDefault="0004039D" w:rsidP="005C7323">
            <w:pPr>
              <w:pStyle w:val="ConsPlusNormal"/>
              <w:ind w:firstLine="283"/>
              <w:jc w:val="both"/>
            </w:pPr>
            <w:r>
              <w:t xml:space="preserve">4.4.12. Своевременно и полностью вносить (внести) плату по настоящему договору в размере и сроки, установленные Положением о порядке размещения нестационарных торговых объектов на территории </w:t>
            </w:r>
            <w:r w:rsidR="00991C1D">
              <w:t>Демянского муниципального округа</w:t>
            </w:r>
            <w:r>
              <w:t>;</w:t>
            </w:r>
          </w:p>
          <w:p w14:paraId="5D1CBD09" w14:textId="77777777" w:rsidR="0004039D" w:rsidRDefault="0004039D" w:rsidP="005C7323">
            <w:pPr>
              <w:pStyle w:val="ConsPlusNormal"/>
              <w:ind w:firstLine="283"/>
              <w:jc w:val="both"/>
            </w:pPr>
            <w:r>
              <w:t>4.4.13. Не устанавливать дополнительное торговое оборудование на земельный участок около объекта (холодильники, приспособления для выкладки товара и т.п.);</w:t>
            </w:r>
          </w:p>
          <w:p w14:paraId="328CD85D" w14:textId="77777777" w:rsidR="0004039D" w:rsidRDefault="0004039D" w:rsidP="005C7323">
            <w:pPr>
              <w:pStyle w:val="ConsPlusNormal"/>
              <w:ind w:firstLine="283"/>
              <w:jc w:val="both"/>
            </w:pPr>
            <w:r>
              <w:t>4.4.14. Не уступать права по договору иным лицам. Обязанности по договору должны быть исполнены лично Владельцем НТО.</w:t>
            </w:r>
          </w:p>
        </w:tc>
      </w:tr>
      <w:tr w:rsidR="0004039D" w14:paraId="750FBE01" w14:textId="77777777" w:rsidTr="005C7323">
        <w:tc>
          <w:tcPr>
            <w:tcW w:w="9070" w:type="dxa"/>
            <w:gridSpan w:val="16"/>
            <w:tcBorders>
              <w:top w:val="nil"/>
              <w:left w:val="nil"/>
              <w:bottom w:val="nil"/>
              <w:right w:val="nil"/>
            </w:tcBorders>
          </w:tcPr>
          <w:p w14:paraId="40115C53" w14:textId="77777777" w:rsidR="0004039D" w:rsidRDefault="0004039D" w:rsidP="005C7323">
            <w:pPr>
              <w:pStyle w:val="ConsPlusNormal"/>
              <w:jc w:val="center"/>
              <w:outlineLvl w:val="2"/>
            </w:pPr>
            <w:bookmarkStart w:id="28" w:name="P1401"/>
            <w:bookmarkEnd w:id="28"/>
            <w:r>
              <w:lastRenderedPageBreak/>
              <w:t>5. Расторжение договора</w:t>
            </w:r>
          </w:p>
        </w:tc>
      </w:tr>
      <w:tr w:rsidR="0004039D" w14:paraId="5723BE98" w14:textId="77777777" w:rsidTr="005C7323">
        <w:tc>
          <w:tcPr>
            <w:tcW w:w="9070" w:type="dxa"/>
            <w:gridSpan w:val="16"/>
            <w:tcBorders>
              <w:top w:val="nil"/>
              <w:left w:val="nil"/>
              <w:bottom w:val="nil"/>
              <w:right w:val="nil"/>
            </w:tcBorders>
          </w:tcPr>
          <w:p w14:paraId="77F9351B" w14:textId="77777777" w:rsidR="0004039D" w:rsidRDefault="0004039D" w:rsidP="005C7323">
            <w:pPr>
              <w:pStyle w:val="ConsPlusNormal"/>
              <w:ind w:firstLine="283"/>
              <w:jc w:val="both"/>
            </w:pPr>
            <w:r>
              <w:t>5.1. Настоящий договор может быть расторгнут по соглашению сторон.</w:t>
            </w:r>
          </w:p>
          <w:p w14:paraId="2E7739AE" w14:textId="77777777" w:rsidR="0004039D" w:rsidRDefault="0004039D" w:rsidP="005C7323">
            <w:pPr>
              <w:pStyle w:val="ConsPlusNormal"/>
              <w:ind w:firstLine="283"/>
              <w:jc w:val="both"/>
            </w:pPr>
            <w:r>
              <w:t>5.2. Администрацией может быть принято решение о досрочном расторжении договора путем одностороннего отказа от исполнения договора по следующим основаниям:</w:t>
            </w:r>
          </w:p>
          <w:p w14:paraId="30EC1CEE" w14:textId="77777777" w:rsidR="00BC40B3" w:rsidRDefault="00BC40B3" w:rsidP="00BC40B3">
            <w:pPr>
              <w:pStyle w:val="ConsPlusNormal"/>
              <w:ind w:firstLine="283"/>
              <w:jc w:val="both"/>
            </w:pPr>
            <w:r>
              <w:t>невнесение платы в предусмотренный договором срок, если допущена просрочка платежа на срок более 30 календарных дней неоднократно в течение одного года (расторжение договора не освобождает Владельца НТО от необходимости погашения задолженности по оплате по договору);</w:t>
            </w:r>
          </w:p>
          <w:p w14:paraId="6D1E988C" w14:textId="77777777" w:rsidR="00BC40B3" w:rsidRDefault="00BC40B3" w:rsidP="00BC40B3">
            <w:pPr>
              <w:pStyle w:val="ConsPlusNormal"/>
              <w:ind w:firstLine="283"/>
              <w:jc w:val="both"/>
            </w:pPr>
            <w:r>
              <w:t>выявление в объекте уполномоченными органами, осуществляющими государственные функции по контролю и надзору фактов нарушения требований федерального законодательства в области продажи этилового спирта и спиртосодержащей продукции, контрафактной продукции, а также несоблюдение ограничений и нарушений запретов в сфере торговли табачной продукцией, табачными изделиями или никотиносодержащей продукцией лицом, осуществляющим деятельность в нестационарном торговом объекте;</w:t>
            </w:r>
          </w:p>
          <w:p w14:paraId="2B82AA3D" w14:textId="6B930DBA" w:rsidR="0004039D" w:rsidRDefault="0004039D" w:rsidP="005C7323">
            <w:pPr>
              <w:pStyle w:val="ConsPlusNormal"/>
              <w:ind w:firstLine="283"/>
              <w:jc w:val="both"/>
            </w:pPr>
            <w:r>
              <w:t xml:space="preserve">при принятии органом местного самоуправления </w:t>
            </w:r>
            <w:r w:rsidR="00991C1D">
              <w:t>Демянского муниципального округа</w:t>
            </w:r>
            <w:r>
              <w:t xml:space="preserve"> решения о необходимости ремонта и (или) </w:t>
            </w:r>
            <w:r>
              <w:lastRenderedPageBreak/>
              <w:t>реконструкции автомобильных дорог;</w:t>
            </w:r>
          </w:p>
          <w:p w14:paraId="4EC9A626" w14:textId="405D4171" w:rsidR="0004039D" w:rsidRDefault="0004039D" w:rsidP="005C7323">
            <w:pPr>
              <w:pStyle w:val="ConsPlusNormal"/>
              <w:ind w:firstLine="283"/>
              <w:jc w:val="both"/>
            </w:pPr>
            <w:r>
              <w:t xml:space="preserve">при реализации муниципальных программ и (или) приоритетных направлений деятельности органов местного самоуправления </w:t>
            </w:r>
            <w:r w:rsidR="00991C1D">
              <w:t>Демянского муниципального округа</w:t>
            </w:r>
            <w:r>
              <w:t xml:space="preserve"> в социально-экономической сфере; 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14:paraId="28F7DE4A" w14:textId="77777777" w:rsidR="0004039D" w:rsidRDefault="0004039D" w:rsidP="005C7323">
            <w:pPr>
              <w:pStyle w:val="ConsPlusNormal"/>
              <w:ind w:firstLine="283"/>
              <w:jc w:val="both"/>
            </w:pPr>
            <w:r>
              <w:t>при нарушении Владельцем НТО следующих условий договора:</w:t>
            </w:r>
          </w:p>
          <w:p w14:paraId="2587E389" w14:textId="77777777" w:rsidR="00F454AB" w:rsidRDefault="00F454AB" w:rsidP="00F454AB">
            <w:pPr>
              <w:pStyle w:val="ConsPlusNormal"/>
              <w:ind w:firstLine="283"/>
              <w:jc w:val="both"/>
            </w:pPr>
            <w:r>
              <w:t>сохранение заявленного типа, вида и специализации объекта;</w:t>
            </w:r>
          </w:p>
          <w:p w14:paraId="6930B6E3" w14:textId="4DB7A88F" w:rsidR="00F454AB" w:rsidRDefault="00F454AB" w:rsidP="00F454AB">
            <w:pPr>
              <w:pStyle w:val="ConsPlusNormal"/>
              <w:ind w:firstLine="283"/>
              <w:jc w:val="both"/>
            </w:pPr>
            <w:r>
              <w:t>установка Владельцем НТО либо лицом, осуществляющим предпринимательскую деятельность в объекте, дополнительного торгового оборудования на земельном участке около объекта (холодильники, приспособления для выкладки товара (ящики, тумбы, стеллажи, коробки и иные приспособления, на которых выложен товар и обозначена цена товара);</w:t>
            </w:r>
          </w:p>
          <w:p w14:paraId="0CE5248B" w14:textId="77777777" w:rsidR="00F454AB" w:rsidRDefault="00F454AB" w:rsidP="00F454AB">
            <w:pPr>
              <w:pStyle w:val="ConsPlusNormal"/>
              <w:ind w:firstLine="283"/>
              <w:jc w:val="both"/>
            </w:pPr>
            <w:r>
              <w:t>наличие в течение 6 месяцев двух и более неисполненных предписаний об устранении нарушений требований Правил благоустройства и (или) привлечение к административной ответственности в соответствии с областным законом от 01.02.2016 № 914-ОЗ «Об административных правонарушениях»;</w:t>
            </w:r>
          </w:p>
          <w:p w14:paraId="2A8FD2F6" w14:textId="77777777" w:rsidR="0004039D" w:rsidRDefault="0004039D" w:rsidP="005C7323">
            <w:pPr>
              <w:pStyle w:val="ConsPlusNormal"/>
              <w:ind w:firstLine="283"/>
              <w:jc w:val="both"/>
            </w:pPr>
            <w:r w:rsidRPr="00AF101A">
              <w:t>несоответствие объекта требованиям Дизайн-кода;</w:t>
            </w:r>
          </w:p>
          <w:p w14:paraId="6A9CE2EF" w14:textId="77777777" w:rsidR="0004039D" w:rsidRDefault="0004039D" w:rsidP="005C7323">
            <w:pPr>
              <w:pStyle w:val="ConsPlusNormal"/>
              <w:ind w:firstLine="283"/>
              <w:jc w:val="both"/>
            </w:pPr>
            <w:r>
              <w:t>эксплуатация объекта при наличии в акте обследования нестационарного торгового объекта сведений о несоответствии размещения объекта требованиям договора и неустранении выявленных нарушений;</w:t>
            </w:r>
          </w:p>
          <w:p w14:paraId="01625ACB" w14:textId="77777777" w:rsidR="00687E03" w:rsidRDefault="0004039D" w:rsidP="00687E03">
            <w:pPr>
              <w:pStyle w:val="ConsPlusNormal"/>
              <w:ind w:firstLine="283"/>
              <w:jc w:val="both"/>
            </w:pPr>
            <w:r>
              <w:t>при передаче Владельцем НТО права собственности на объект в период действия договора иному лицу.</w:t>
            </w:r>
          </w:p>
          <w:p w14:paraId="1CF7D6B8" w14:textId="56687BCD" w:rsidR="00687E03" w:rsidRDefault="00687E03" w:rsidP="00687E03">
            <w:pPr>
              <w:pStyle w:val="ConsPlusNormal"/>
              <w:ind w:firstLine="283"/>
              <w:jc w:val="both"/>
            </w:pPr>
            <w:r w:rsidRPr="00384F3E">
              <w:t>При расторжении договора по основаниям, указанным в абзацах втором, третьем, шестом - двенадцатом настоящего пункта, денежные средства, перечисленные в счет оплаты по договору, возврату не подлежат.</w:t>
            </w:r>
          </w:p>
          <w:p w14:paraId="1669929C" w14:textId="77777777" w:rsidR="00687E03" w:rsidRDefault="00687E03" w:rsidP="00687E03">
            <w:pPr>
              <w:pStyle w:val="ConsPlusNormal"/>
              <w:ind w:firstLine="283"/>
              <w:jc w:val="both"/>
            </w:pPr>
            <w:r w:rsidRPr="00DB7B8C">
              <w:t xml:space="preserve">При расторжении договора по основаниям, указанным в абзацах седьмом, восьмом, десятом, одиннадцатом и двенадцатом настоящего пункта, Администрацией осуществляется обследование объекта в соответствии с требованиями, установленными </w:t>
            </w:r>
            <w:hyperlink w:anchor="P381">
              <w:r w:rsidRPr="00DB7B8C">
                <w:rPr>
                  <w:color w:val="000000" w:themeColor="text1"/>
                </w:rPr>
                <w:t>пунктами 6.1</w:t>
              </w:r>
            </w:hyperlink>
            <w:r w:rsidRPr="00DB7B8C">
              <w:rPr>
                <w:color w:val="000000" w:themeColor="text1"/>
              </w:rPr>
              <w:t xml:space="preserve"> - </w:t>
            </w:r>
            <w:hyperlink w:anchor="P404">
              <w:r w:rsidRPr="00DB7B8C">
                <w:rPr>
                  <w:color w:val="000000" w:themeColor="text1"/>
                </w:rPr>
                <w:t>6.10</w:t>
              </w:r>
            </w:hyperlink>
            <w:r w:rsidRPr="00DB7B8C">
              <w:rPr>
                <w:color w:val="000000" w:themeColor="text1"/>
              </w:rPr>
              <w:t xml:space="preserve"> </w:t>
            </w:r>
            <w:r w:rsidRPr="00DB7B8C">
              <w:t>Положения.</w:t>
            </w:r>
          </w:p>
          <w:p w14:paraId="5A7017B7" w14:textId="77E96A31" w:rsidR="0004039D" w:rsidRDefault="00687E03" w:rsidP="005C7323">
            <w:pPr>
              <w:pStyle w:val="ConsPlusNormal"/>
              <w:ind w:firstLine="283"/>
              <w:jc w:val="both"/>
            </w:pPr>
            <w:r w:rsidRPr="00DB7B8C">
              <w:rPr>
                <w:szCs w:val="28"/>
              </w:rPr>
              <w:t>При расторжении договора по основанию, указанному</w:t>
            </w:r>
            <w:r w:rsidRPr="00FE77B8">
              <w:rPr>
                <w:szCs w:val="28"/>
              </w:rPr>
              <w:t xml:space="preserve"> в абзаце третьем настоящего пункта необходимо наличие информации от уполномоченных федеральных органов о выявленных фактах нарушения требований федерального законодательства в области продажи этилового спирта и спиртосодержащей продукции, контрафактной продукции, а также о несоблюдении ограничений и нарушений запретов в сфере торговли </w:t>
            </w:r>
            <w:r w:rsidRPr="00FE77B8">
              <w:rPr>
                <w:szCs w:val="28"/>
              </w:rPr>
              <w:lastRenderedPageBreak/>
              <w:t xml:space="preserve">табачной продукцией, табачными изделиями или никотиносодержащей продукцией в объекте, принадлежащем владельцу НТО, зарегистрированной в </w:t>
            </w:r>
            <w:r>
              <w:rPr>
                <w:szCs w:val="28"/>
              </w:rPr>
              <w:t xml:space="preserve">установленном </w:t>
            </w:r>
            <w:r w:rsidRPr="00FE77B8">
              <w:rPr>
                <w:szCs w:val="28"/>
              </w:rPr>
              <w:t>порядке</w:t>
            </w:r>
            <w:r>
              <w:rPr>
                <w:szCs w:val="28"/>
              </w:rPr>
              <w:t>.</w:t>
            </w:r>
          </w:p>
          <w:p w14:paraId="194ABCE5" w14:textId="77777777" w:rsidR="0004039D" w:rsidRDefault="0004039D" w:rsidP="005C7323">
            <w:pPr>
              <w:pStyle w:val="ConsPlusNormal"/>
              <w:ind w:firstLine="283"/>
              <w:jc w:val="both"/>
            </w:pPr>
            <w:r>
              <w:t>5.3. Настоящий договор может быть расторгнут по заявлению Владельца НТО по решению суда при существенном нарушении условий настоящего договора Администрацией.</w:t>
            </w:r>
          </w:p>
          <w:p w14:paraId="633D68DE" w14:textId="222D986F" w:rsidR="0004039D" w:rsidRDefault="0004039D" w:rsidP="005C7323">
            <w:pPr>
              <w:pStyle w:val="ConsPlusNormal"/>
              <w:ind w:firstLine="283"/>
              <w:jc w:val="both"/>
            </w:pPr>
            <w:r>
              <w:t xml:space="preserve">5.4. Сторона, инициирующая процедуру досрочного расторжения настоящего договора, обязана за </w:t>
            </w:r>
            <w:r w:rsidR="006B2BC0">
              <w:t xml:space="preserve">30 календарных дней </w:t>
            </w:r>
            <w:r>
              <w:t>сообщить об этом другой стороне в письменной форме.</w:t>
            </w:r>
          </w:p>
          <w:p w14:paraId="45ECF805" w14:textId="77777777" w:rsidR="0004039D" w:rsidRDefault="0004039D" w:rsidP="005C7323">
            <w:pPr>
              <w:pStyle w:val="ConsPlusNormal"/>
              <w:ind w:firstLine="283"/>
              <w:jc w:val="both"/>
            </w:pPr>
            <w:r>
              <w:t>5.5. При принятии решения о досрочном расторжении настоящего договора Администрация вручает Владельцу НТО уведомление о расторжении настоящего договора и демонтаже объекта лично либо направляет по почте заказным письмом с уведомлением.</w:t>
            </w:r>
          </w:p>
          <w:p w14:paraId="090C2F29" w14:textId="77777777" w:rsidR="00341F38" w:rsidRDefault="0004039D" w:rsidP="00341F38">
            <w:pPr>
              <w:pStyle w:val="ConsPlusNormal"/>
              <w:ind w:firstLine="283"/>
              <w:jc w:val="both"/>
            </w:pPr>
            <w:r>
              <w:t>5.6. Договор считается расторгнутым с даты, указанной в уведомлении.</w:t>
            </w:r>
          </w:p>
          <w:p w14:paraId="4B3DFE6C" w14:textId="5AB26652" w:rsidR="00341F38" w:rsidRDefault="0004039D" w:rsidP="00341F38">
            <w:pPr>
              <w:pStyle w:val="ConsPlusNormal"/>
              <w:ind w:firstLine="283"/>
              <w:jc w:val="both"/>
            </w:pPr>
            <w:r>
              <w:t xml:space="preserve">5.7. </w:t>
            </w:r>
            <w:r w:rsidR="00341F38">
              <w:t>Уведомление считается полученным по истечении 30 календарных дней с даты поступления в почтовое отделение адресата, за исключением случаев возврата почтовым отделением заказного письма ранее вышеуказанного срока в адрес отправителя, если оно направлено по почтовому адресу, указанному в договоре.</w:t>
            </w:r>
          </w:p>
          <w:p w14:paraId="20A7B37E" w14:textId="2456493B" w:rsidR="0004039D" w:rsidRDefault="0004039D" w:rsidP="005C7323">
            <w:pPr>
              <w:pStyle w:val="ConsPlusNormal"/>
              <w:ind w:firstLine="283"/>
              <w:jc w:val="both"/>
            </w:pPr>
            <w:r>
              <w:t>5.8.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5C9DA218" w14:textId="77777777" w:rsidR="0004039D" w:rsidRDefault="0004039D" w:rsidP="005C7323">
            <w:pPr>
              <w:pStyle w:val="ConsPlusNormal"/>
              <w:ind w:firstLine="283"/>
              <w:jc w:val="both"/>
            </w:pPr>
            <w:r>
              <w:t>5.9. При досрочном расторжении настоящего договора Владелец НТО не позднее срока, установленного в уведомлении, обязан демонтировать объект и восстановить благоустройство места размещения и прилегающей территории.</w:t>
            </w:r>
          </w:p>
          <w:p w14:paraId="26604AD6" w14:textId="17BBD488" w:rsidR="0004039D" w:rsidRDefault="0004039D" w:rsidP="005C7323">
            <w:pPr>
              <w:pStyle w:val="ConsPlusNormal"/>
              <w:ind w:firstLine="283"/>
              <w:jc w:val="both"/>
            </w:pPr>
            <w:r>
              <w:t>5.10</w:t>
            </w:r>
            <w:r w:rsidRPr="006C4EB5">
              <w:t xml:space="preserve">. При неисполнении Владельцем НТО обязанности по демонтажу по истечении срока для демонтажа объекта, указанного в уведомлениях о расторжении договора и демонтаже нестационарного торгового объекта или об отказе в заключении договора, объект считается незаконно размещенным и подлежит демонтажу в соответствии </w:t>
            </w:r>
            <w:r w:rsidR="00793CC7" w:rsidRPr="002C5E35">
              <w:t xml:space="preserve">с </w:t>
            </w:r>
            <w:hyperlink r:id="rId22">
              <w:r w:rsidR="00793CC7" w:rsidRPr="002C5E35">
                <w:rPr>
                  <w:color w:val="000000" w:themeColor="text1"/>
                </w:rPr>
                <w:t>Положением</w:t>
              </w:r>
            </w:hyperlink>
            <w:r w:rsidR="00793CC7" w:rsidRPr="002C5E35">
              <w:rPr>
                <w:color w:val="000000" w:themeColor="text1"/>
              </w:rPr>
              <w:t xml:space="preserve"> </w:t>
            </w:r>
            <w:r w:rsidR="00793CC7" w:rsidRPr="002C5E35">
              <w:t>о порядке демонтажа, перемещения, временного хранения и утилизации незаконно размещенных нестационарных торговых объектов на территории Демянского муниципального округа, утвержденным постановлением Администрации Демянского муниципального района от 14.12.2023 № 1255.</w:t>
            </w:r>
          </w:p>
        </w:tc>
      </w:tr>
      <w:tr w:rsidR="00EB4A47" w14:paraId="351A0966" w14:textId="77777777" w:rsidTr="005C7323">
        <w:tc>
          <w:tcPr>
            <w:tcW w:w="9070" w:type="dxa"/>
            <w:gridSpan w:val="16"/>
            <w:tcBorders>
              <w:top w:val="nil"/>
              <w:left w:val="nil"/>
              <w:bottom w:val="nil"/>
              <w:right w:val="nil"/>
            </w:tcBorders>
          </w:tcPr>
          <w:p w14:paraId="315215C6" w14:textId="77777777" w:rsidR="00EB4A47" w:rsidRDefault="00EB4A47" w:rsidP="005C7323">
            <w:pPr>
              <w:pStyle w:val="ConsPlusNormal"/>
              <w:ind w:firstLine="283"/>
              <w:jc w:val="both"/>
            </w:pPr>
          </w:p>
        </w:tc>
      </w:tr>
      <w:tr w:rsidR="0004039D" w14:paraId="53E03DBB" w14:textId="77777777" w:rsidTr="005C7323">
        <w:tc>
          <w:tcPr>
            <w:tcW w:w="9070" w:type="dxa"/>
            <w:gridSpan w:val="16"/>
            <w:tcBorders>
              <w:top w:val="nil"/>
              <w:left w:val="nil"/>
              <w:bottom w:val="nil"/>
              <w:right w:val="nil"/>
            </w:tcBorders>
          </w:tcPr>
          <w:p w14:paraId="1153B8AB" w14:textId="77777777" w:rsidR="0004039D" w:rsidRDefault="0004039D" w:rsidP="005C7323">
            <w:pPr>
              <w:pStyle w:val="ConsPlusNormal"/>
              <w:jc w:val="center"/>
              <w:outlineLvl w:val="2"/>
            </w:pPr>
            <w:r>
              <w:t>6. Прочие условия</w:t>
            </w:r>
          </w:p>
        </w:tc>
      </w:tr>
      <w:tr w:rsidR="0004039D" w14:paraId="48CB1359" w14:textId="77777777" w:rsidTr="005C7323">
        <w:tc>
          <w:tcPr>
            <w:tcW w:w="9070" w:type="dxa"/>
            <w:gridSpan w:val="16"/>
            <w:tcBorders>
              <w:top w:val="nil"/>
              <w:left w:val="nil"/>
              <w:bottom w:val="nil"/>
              <w:right w:val="nil"/>
            </w:tcBorders>
          </w:tcPr>
          <w:p w14:paraId="5CACFEF5" w14:textId="77777777" w:rsidR="0004039D" w:rsidRDefault="0004039D" w:rsidP="005C7323">
            <w:pPr>
              <w:pStyle w:val="ConsPlusNormal"/>
              <w:ind w:firstLine="283"/>
              <w:jc w:val="both"/>
            </w:pPr>
            <w:r>
              <w:t>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14:paraId="73BDD68A" w14:textId="77777777" w:rsidR="0004039D" w:rsidRDefault="0004039D" w:rsidP="005C7323">
            <w:pPr>
              <w:pStyle w:val="ConsPlusNormal"/>
              <w:ind w:firstLine="283"/>
              <w:jc w:val="both"/>
            </w:pPr>
            <w:r>
              <w:t xml:space="preserve">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w:t>
            </w:r>
            <w:r>
              <w:lastRenderedPageBreak/>
              <w:t>отправленные по адресу, указанному в настоящем договоре, считаются врученными.</w:t>
            </w:r>
          </w:p>
          <w:p w14:paraId="54DC6EA8" w14:textId="77777777" w:rsidR="0004039D" w:rsidRDefault="0004039D" w:rsidP="005C7323">
            <w:pPr>
              <w:pStyle w:val="ConsPlusNormal"/>
              <w:ind w:firstLine="283"/>
              <w:jc w:val="both"/>
            </w:pPr>
            <w:r>
              <w:t>6.3. Взаимоотношения сторон, не урегулированные настоящим договором, регламентируются действующим законодательством Российской Федерации.</w:t>
            </w:r>
          </w:p>
          <w:p w14:paraId="278E0D0E" w14:textId="77777777" w:rsidR="0004039D" w:rsidRDefault="0004039D" w:rsidP="005C7323">
            <w:pPr>
              <w:pStyle w:val="ConsPlusNormal"/>
              <w:ind w:firstLine="283"/>
              <w:jc w:val="both"/>
            </w:pPr>
            <w:r>
              <w:t>6.4. Все споры и разногласия по настоящему договору разрешаются путем переговоров, а в случае недостижения соглашения - в судебном порядке в соответствии с действующим законодательством Российской Федерации.</w:t>
            </w:r>
          </w:p>
          <w:p w14:paraId="0F97ACC1" w14:textId="77777777" w:rsidR="0004039D" w:rsidRDefault="0004039D" w:rsidP="005C7323">
            <w:pPr>
              <w:pStyle w:val="ConsPlusNormal"/>
              <w:ind w:firstLine="283"/>
              <w:jc w:val="both"/>
            </w:pPr>
            <w:r>
              <w:t>6.5. Настоящий договор составлен в двух экземплярах, имеющих одинаковую юридическую силу.</w:t>
            </w:r>
          </w:p>
        </w:tc>
      </w:tr>
      <w:tr w:rsidR="0004039D" w14:paraId="17133176" w14:textId="77777777" w:rsidTr="005C7323">
        <w:tc>
          <w:tcPr>
            <w:tcW w:w="9070" w:type="dxa"/>
            <w:gridSpan w:val="16"/>
            <w:tcBorders>
              <w:top w:val="nil"/>
              <w:left w:val="nil"/>
              <w:bottom w:val="nil"/>
              <w:right w:val="nil"/>
            </w:tcBorders>
          </w:tcPr>
          <w:p w14:paraId="31B20FC1" w14:textId="77777777" w:rsidR="0004039D" w:rsidRDefault="0004039D" w:rsidP="005C7323">
            <w:pPr>
              <w:pStyle w:val="ConsPlusNormal"/>
              <w:jc w:val="center"/>
              <w:outlineLvl w:val="2"/>
            </w:pPr>
            <w:r>
              <w:lastRenderedPageBreak/>
              <w:t>7. Юридические адреса, реквизиты и подписи сторон</w:t>
            </w:r>
          </w:p>
        </w:tc>
      </w:tr>
      <w:tr w:rsidR="0004039D" w14:paraId="149BD901" w14:textId="77777777" w:rsidTr="005C7323">
        <w:tc>
          <w:tcPr>
            <w:tcW w:w="4395" w:type="dxa"/>
            <w:gridSpan w:val="10"/>
            <w:tcBorders>
              <w:top w:val="nil"/>
              <w:left w:val="nil"/>
              <w:bottom w:val="nil"/>
              <w:right w:val="nil"/>
            </w:tcBorders>
          </w:tcPr>
          <w:p w14:paraId="565D473E" w14:textId="77777777" w:rsidR="0004039D" w:rsidRPr="005A2AB7" w:rsidRDefault="0004039D" w:rsidP="005C7323">
            <w:pPr>
              <w:pStyle w:val="ConsPlusNormal"/>
              <w:jc w:val="center"/>
              <w:rPr>
                <w:sz w:val="22"/>
                <w:szCs w:val="22"/>
              </w:rPr>
            </w:pPr>
            <w:r w:rsidRPr="005A2AB7">
              <w:rPr>
                <w:sz w:val="22"/>
                <w:szCs w:val="22"/>
              </w:rPr>
              <w:t>Администрация</w:t>
            </w:r>
          </w:p>
        </w:tc>
        <w:tc>
          <w:tcPr>
            <w:tcW w:w="340" w:type="dxa"/>
            <w:tcBorders>
              <w:top w:val="nil"/>
              <w:left w:val="nil"/>
              <w:bottom w:val="nil"/>
              <w:right w:val="nil"/>
            </w:tcBorders>
          </w:tcPr>
          <w:p w14:paraId="53830B63" w14:textId="77777777" w:rsidR="0004039D" w:rsidRPr="005A2AB7" w:rsidRDefault="0004039D" w:rsidP="005C7323">
            <w:pPr>
              <w:pStyle w:val="ConsPlusNormal"/>
              <w:rPr>
                <w:sz w:val="22"/>
                <w:szCs w:val="22"/>
              </w:rPr>
            </w:pPr>
          </w:p>
        </w:tc>
        <w:tc>
          <w:tcPr>
            <w:tcW w:w="4335" w:type="dxa"/>
            <w:gridSpan w:val="5"/>
            <w:tcBorders>
              <w:top w:val="nil"/>
              <w:left w:val="nil"/>
              <w:bottom w:val="nil"/>
              <w:right w:val="nil"/>
            </w:tcBorders>
          </w:tcPr>
          <w:p w14:paraId="6558A416" w14:textId="77777777" w:rsidR="0004039D" w:rsidRPr="005A2AB7" w:rsidRDefault="0004039D" w:rsidP="005C7323">
            <w:pPr>
              <w:pStyle w:val="ConsPlusNormal"/>
              <w:jc w:val="center"/>
              <w:rPr>
                <w:sz w:val="22"/>
                <w:szCs w:val="22"/>
              </w:rPr>
            </w:pPr>
            <w:r w:rsidRPr="005A2AB7">
              <w:rPr>
                <w:sz w:val="22"/>
                <w:szCs w:val="22"/>
              </w:rPr>
              <w:t>Владелец НТО</w:t>
            </w:r>
          </w:p>
        </w:tc>
      </w:tr>
      <w:tr w:rsidR="0004039D" w14:paraId="7DB9B217" w14:textId="77777777" w:rsidTr="005C7323">
        <w:tc>
          <w:tcPr>
            <w:tcW w:w="4395" w:type="dxa"/>
            <w:gridSpan w:val="10"/>
            <w:vMerge w:val="restart"/>
            <w:tcBorders>
              <w:top w:val="nil"/>
              <w:left w:val="nil"/>
              <w:bottom w:val="nil"/>
              <w:right w:val="nil"/>
            </w:tcBorders>
          </w:tcPr>
          <w:p w14:paraId="05B96B97" w14:textId="77777777" w:rsidR="0050244B" w:rsidRPr="005A2AB7" w:rsidRDefault="0050244B" w:rsidP="005C7323">
            <w:pPr>
              <w:pStyle w:val="ConsPlusNormal"/>
              <w:jc w:val="both"/>
              <w:rPr>
                <w:sz w:val="22"/>
                <w:szCs w:val="22"/>
              </w:rPr>
            </w:pPr>
            <w:r w:rsidRPr="005A2AB7">
              <w:rPr>
                <w:sz w:val="22"/>
                <w:szCs w:val="22"/>
              </w:rPr>
              <w:t>Ленина</w:t>
            </w:r>
            <w:r w:rsidR="0004039D" w:rsidRPr="005A2AB7">
              <w:rPr>
                <w:sz w:val="22"/>
                <w:szCs w:val="22"/>
              </w:rPr>
              <w:t xml:space="preserve"> ул., д. </w:t>
            </w:r>
            <w:r w:rsidRPr="005A2AB7">
              <w:rPr>
                <w:sz w:val="22"/>
                <w:szCs w:val="22"/>
              </w:rPr>
              <w:t>7</w:t>
            </w:r>
            <w:r w:rsidR="0004039D" w:rsidRPr="005A2AB7">
              <w:rPr>
                <w:sz w:val="22"/>
                <w:szCs w:val="22"/>
              </w:rPr>
              <w:t>,</w:t>
            </w:r>
          </w:p>
          <w:p w14:paraId="39E0BC40" w14:textId="2412F468" w:rsidR="0004039D" w:rsidRPr="005A2AB7" w:rsidRDefault="0050244B" w:rsidP="005C7323">
            <w:pPr>
              <w:pStyle w:val="ConsPlusNormal"/>
              <w:jc w:val="both"/>
              <w:rPr>
                <w:sz w:val="22"/>
                <w:szCs w:val="22"/>
              </w:rPr>
            </w:pPr>
            <w:r w:rsidRPr="005A2AB7">
              <w:rPr>
                <w:sz w:val="22"/>
                <w:szCs w:val="22"/>
              </w:rPr>
              <w:t>р.п. Демянск</w:t>
            </w:r>
            <w:r w:rsidR="0004039D" w:rsidRPr="005A2AB7">
              <w:rPr>
                <w:sz w:val="22"/>
                <w:szCs w:val="22"/>
              </w:rPr>
              <w:t>, 17</w:t>
            </w:r>
            <w:r w:rsidRPr="005A2AB7">
              <w:rPr>
                <w:sz w:val="22"/>
                <w:szCs w:val="22"/>
              </w:rPr>
              <w:t>5310</w:t>
            </w:r>
          </w:p>
        </w:tc>
        <w:tc>
          <w:tcPr>
            <w:tcW w:w="340" w:type="dxa"/>
            <w:tcBorders>
              <w:top w:val="nil"/>
              <w:left w:val="nil"/>
              <w:bottom w:val="nil"/>
              <w:right w:val="nil"/>
            </w:tcBorders>
          </w:tcPr>
          <w:p w14:paraId="7DA2C8A0" w14:textId="77777777" w:rsidR="0004039D" w:rsidRPr="005A2AB7" w:rsidRDefault="0004039D" w:rsidP="005C7323">
            <w:pPr>
              <w:pStyle w:val="ConsPlusNormal"/>
              <w:rPr>
                <w:sz w:val="22"/>
                <w:szCs w:val="22"/>
              </w:rPr>
            </w:pPr>
          </w:p>
        </w:tc>
        <w:tc>
          <w:tcPr>
            <w:tcW w:w="4335" w:type="dxa"/>
            <w:gridSpan w:val="5"/>
            <w:tcBorders>
              <w:top w:val="nil"/>
              <w:left w:val="nil"/>
              <w:bottom w:val="single" w:sz="4" w:space="0" w:color="auto"/>
              <w:right w:val="nil"/>
            </w:tcBorders>
          </w:tcPr>
          <w:p w14:paraId="68F7991C" w14:textId="77777777" w:rsidR="0004039D" w:rsidRPr="005A2AB7" w:rsidRDefault="0004039D" w:rsidP="005C7323">
            <w:pPr>
              <w:pStyle w:val="ConsPlusNormal"/>
              <w:rPr>
                <w:sz w:val="22"/>
                <w:szCs w:val="22"/>
              </w:rPr>
            </w:pPr>
          </w:p>
        </w:tc>
      </w:tr>
      <w:tr w:rsidR="0004039D" w14:paraId="22559B36" w14:textId="77777777" w:rsidTr="005C7323">
        <w:tc>
          <w:tcPr>
            <w:tcW w:w="4395" w:type="dxa"/>
            <w:gridSpan w:val="10"/>
            <w:vMerge/>
            <w:tcBorders>
              <w:top w:val="nil"/>
              <w:left w:val="nil"/>
              <w:bottom w:val="nil"/>
              <w:right w:val="nil"/>
            </w:tcBorders>
          </w:tcPr>
          <w:p w14:paraId="57F22446"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7F667E72" w14:textId="77777777" w:rsidR="0004039D" w:rsidRPr="005A2AB7" w:rsidRDefault="0004039D" w:rsidP="005C7323">
            <w:pPr>
              <w:pStyle w:val="ConsPlusNormal"/>
              <w:rPr>
                <w:sz w:val="22"/>
                <w:szCs w:val="22"/>
              </w:rPr>
            </w:pPr>
          </w:p>
        </w:tc>
        <w:tc>
          <w:tcPr>
            <w:tcW w:w="4335" w:type="dxa"/>
            <w:gridSpan w:val="5"/>
            <w:tcBorders>
              <w:top w:val="single" w:sz="4" w:space="0" w:color="auto"/>
              <w:left w:val="nil"/>
              <w:bottom w:val="nil"/>
              <w:right w:val="nil"/>
            </w:tcBorders>
          </w:tcPr>
          <w:p w14:paraId="1A0DE6A2" w14:textId="77777777" w:rsidR="0004039D" w:rsidRPr="005A2AB7" w:rsidRDefault="0004039D" w:rsidP="005C7323">
            <w:pPr>
              <w:pStyle w:val="ConsPlusNormal"/>
              <w:jc w:val="center"/>
              <w:rPr>
                <w:sz w:val="22"/>
                <w:szCs w:val="22"/>
              </w:rPr>
            </w:pPr>
            <w:r w:rsidRPr="005A2AB7">
              <w:rPr>
                <w:sz w:val="22"/>
                <w:szCs w:val="22"/>
              </w:rPr>
              <w:t>(наименование организации,</w:t>
            </w:r>
          </w:p>
        </w:tc>
      </w:tr>
      <w:tr w:rsidR="0004039D" w14:paraId="2CD66844" w14:textId="77777777" w:rsidTr="005C7323">
        <w:tc>
          <w:tcPr>
            <w:tcW w:w="4395" w:type="dxa"/>
            <w:gridSpan w:val="10"/>
            <w:tcBorders>
              <w:top w:val="nil"/>
              <w:left w:val="nil"/>
              <w:bottom w:val="nil"/>
              <w:right w:val="nil"/>
            </w:tcBorders>
          </w:tcPr>
          <w:p w14:paraId="49302F99"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589ED746" w14:textId="77777777" w:rsidR="0004039D" w:rsidRPr="005A2AB7" w:rsidRDefault="0004039D" w:rsidP="005C7323">
            <w:pPr>
              <w:pStyle w:val="ConsPlusNormal"/>
              <w:rPr>
                <w:sz w:val="22"/>
                <w:szCs w:val="22"/>
              </w:rPr>
            </w:pPr>
          </w:p>
        </w:tc>
        <w:tc>
          <w:tcPr>
            <w:tcW w:w="4335" w:type="dxa"/>
            <w:gridSpan w:val="5"/>
            <w:tcBorders>
              <w:top w:val="nil"/>
              <w:left w:val="nil"/>
              <w:bottom w:val="single" w:sz="4" w:space="0" w:color="auto"/>
              <w:right w:val="nil"/>
            </w:tcBorders>
          </w:tcPr>
          <w:p w14:paraId="60B57856" w14:textId="77777777" w:rsidR="0004039D" w:rsidRPr="005A2AB7" w:rsidRDefault="0004039D" w:rsidP="005C7323">
            <w:pPr>
              <w:pStyle w:val="ConsPlusNormal"/>
              <w:rPr>
                <w:sz w:val="22"/>
                <w:szCs w:val="22"/>
              </w:rPr>
            </w:pPr>
          </w:p>
        </w:tc>
      </w:tr>
      <w:tr w:rsidR="0004039D" w14:paraId="55CD0D7E" w14:textId="77777777" w:rsidTr="005C7323">
        <w:tc>
          <w:tcPr>
            <w:tcW w:w="680" w:type="dxa"/>
            <w:tcBorders>
              <w:top w:val="nil"/>
              <w:left w:val="nil"/>
              <w:bottom w:val="nil"/>
              <w:right w:val="nil"/>
            </w:tcBorders>
          </w:tcPr>
          <w:p w14:paraId="386AB732" w14:textId="77777777" w:rsidR="0004039D" w:rsidRPr="005A2AB7" w:rsidRDefault="0004039D" w:rsidP="005C7323">
            <w:pPr>
              <w:pStyle w:val="ConsPlusNormal"/>
              <w:jc w:val="both"/>
              <w:rPr>
                <w:sz w:val="22"/>
                <w:szCs w:val="22"/>
              </w:rPr>
            </w:pPr>
            <w:r w:rsidRPr="005A2AB7">
              <w:rPr>
                <w:sz w:val="22"/>
                <w:szCs w:val="22"/>
              </w:rPr>
              <w:t>ИНН</w:t>
            </w:r>
          </w:p>
        </w:tc>
        <w:tc>
          <w:tcPr>
            <w:tcW w:w="3715" w:type="dxa"/>
            <w:gridSpan w:val="9"/>
            <w:tcBorders>
              <w:top w:val="nil"/>
              <w:left w:val="nil"/>
              <w:bottom w:val="single" w:sz="4" w:space="0" w:color="auto"/>
              <w:right w:val="nil"/>
            </w:tcBorders>
          </w:tcPr>
          <w:p w14:paraId="7102BF5F"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117480EC" w14:textId="77777777" w:rsidR="0004039D" w:rsidRPr="005A2AB7" w:rsidRDefault="0004039D" w:rsidP="005C7323">
            <w:pPr>
              <w:pStyle w:val="ConsPlusNormal"/>
              <w:rPr>
                <w:sz w:val="22"/>
                <w:szCs w:val="22"/>
              </w:rPr>
            </w:pPr>
          </w:p>
        </w:tc>
        <w:tc>
          <w:tcPr>
            <w:tcW w:w="4335" w:type="dxa"/>
            <w:gridSpan w:val="5"/>
            <w:vMerge w:val="restart"/>
            <w:tcBorders>
              <w:top w:val="single" w:sz="4" w:space="0" w:color="auto"/>
              <w:left w:val="nil"/>
              <w:bottom w:val="nil"/>
              <w:right w:val="nil"/>
            </w:tcBorders>
          </w:tcPr>
          <w:p w14:paraId="3D82964E" w14:textId="29315005" w:rsidR="0004039D" w:rsidRPr="005A2AB7" w:rsidRDefault="0004039D" w:rsidP="005C7323">
            <w:pPr>
              <w:pStyle w:val="ConsPlusNormal"/>
              <w:jc w:val="center"/>
              <w:rPr>
                <w:sz w:val="22"/>
                <w:szCs w:val="22"/>
              </w:rPr>
            </w:pPr>
            <w:r w:rsidRPr="005A2AB7">
              <w:rPr>
                <w:sz w:val="22"/>
                <w:szCs w:val="22"/>
              </w:rPr>
              <w:t>ФИО индивидуального предпринимателя</w:t>
            </w:r>
            <w:r w:rsidR="000C43FE">
              <w:rPr>
                <w:sz w:val="22"/>
                <w:szCs w:val="22"/>
              </w:rPr>
              <w:t>, физического лица</w:t>
            </w:r>
            <w:r w:rsidRPr="005A2AB7">
              <w:rPr>
                <w:sz w:val="22"/>
                <w:szCs w:val="22"/>
              </w:rPr>
              <w:t>)</w:t>
            </w:r>
          </w:p>
        </w:tc>
      </w:tr>
      <w:tr w:rsidR="0004039D" w14:paraId="6E20212B" w14:textId="77777777" w:rsidTr="005C7323">
        <w:tc>
          <w:tcPr>
            <w:tcW w:w="680" w:type="dxa"/>
            <w:tcBorders>
              <w:top w:val="nil"/>
              <w:left w:val="nil"/>
              <w:bottom w:val="nil"/>
              <w:right w:val="nil"/>
            </w:tcBorders>
            <w:vAlign w:val="bottom"/>
          </w:tcPr>
          <w:p w14:paraId="368B8ED7" w14:textId="77777777" w:rsidR="0004039D" w:rsidRPr="005A2AB7" w:rsidRDefault="0004039D" w:rsidP="005C7323">
            <w:pPr>
              <w:pStyle w:val="ConsPlusNormal"/>
              <w:jc w:val="both"/>
              <w:rPr>
                <w:sz w:val="22"/>
                <w:szCs w:val="22"/>
              </w:rPr>
            </w:pPr>
            <w:r w:rsidRPr="005A2AB7">
              <w:rPr>
                <w:sz w:val="22"/>
                <w:szCs w:val="22"/>
              </w:rPr>
              <w:t>КПП</w:t>
            </w:r>
          </w:p>
        </w:tc>
        <w:tc>
          <w:tcPr>
            <w:tcW w:w="3715" w:type="dxa"/>
            <w:gridSpan w:val="9"/>
            <w:tcBorders>
              <w:top w:val="single" w:sz="4" w:space="0" w:color="auto"/>
              <w:left w:val="nil"/>
              <w:bottom w:val="single" w:sz="4" w:space="0" w:color="auto"/>
              <w:right w:val="nil"/>
            </w:tcBorders>
            <w:vAlign w:val="bottom"/>
          </w:tcPr>
          <w:p w14:paraId="22F38F72"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74D2CADF" w14:textId="77777777" w:rsidR="0004039D" w:rsidRPr="005A2AB7" w:rsidRDefault="0004039D" w:rsidP="005C7323">
            <w:pPr>
              <w:pStyle w:val="ConsPlusNormal"/>
              <w:rPr>
                <w:sz w:val="22"/>
                <w:szCs w:val="22"/>
              </w:rPr>
            </w:pPr>
          </w:p>
        </w:tc>
        <w:tc>
          <w:tcPr>
            <w:tcW w:w="4335" w:type="dxa"/>
            <w:gridSpan w:val="5"/>
            <w:vMerge/>
            <w:tcBorders>
              <w:top w:val="single" w:sz="4" w:space="0" w:color="auto"/>
              <w:left w:val="nil"/>
              <w:bottom w:val="nil"/>
              <w:right w:val="nil"/>
            </w:tcBorders>
          </w:tcPr>
          <w:p w14:paraId="55BDD1A2" w14:textId="77777777" w:rsidR="0004039D" w:rsidRPr="005A2AB7" w:rsidRDefault="0004039D" w:rsidP="005C7323">
            <w:pPr>
              <w:pStyle w:val="ConsPlusNormal"/>
              <w:rPr>
                <w:sz w:val="22"/>
                <w:szCs w:val="22"/>
              </w:rPr>
            </w:pPr>
          </w:p>
        </w:tc>
      </w:tr>
      <w:tr w:rsidR="0004039D" w14:paraId="28D93206" w14:textId="77777777" w:rsidTr="005C7323">
        <w:tc>
          <w:tcPr>
            <w:tcW w:w="680" w:type="dxa"/>
            <w:tcBorders>
              <w:top w:val="nil"/>
              <w:left w:val="nil"/>
              <w:bottom w:val="nil"/>
              <w:right w:val="nil"/>
            </w:tcBorders>
          </w:tcPr>
          <w:p w14:paraId="61A56F59" w14:textId="77777777" w:rsidR="0004039D" w:rsidRPr="005A2AB7" w:rsidRDefault="0004039D" w:rsidP="005C7323">
            <w:pPr>
              <w:pStyle w:val="ConsPlusNormal"/>
              <w:jc w:val="both"/>
              <w:rPr>
                <w:sz w:val="22"/>
                <w:szCs w:val="22"/>
              </w:rPr>
            </w:pPr>
            <w:r w:rsidRPr="005A2AB7">
              <w:rPr>
                <w:sz w:val="22"/>
                <w:szCs w:val="22"/>
              </w:rPr>
              <w:t>р/сч</w:t>
            </w:r>
          </w:p>
        </w:tc>
        <w:tc>
          <w:tcPr>
            <w:tcW w:w="3715" w:type="dxa"/>
            <w:gridSpan w:val="9"/>
            <w:tcBorders>
              <w:top w:val="single" w:sz="4" w:space="0" w:color="auto"/>
              <w:left w:val="nil"/>
              <w:bottom w:val="single" w:sz="4" w:space="0" w:color="auto"/>
              <w:right w:val="nil"/>
            </w:tcBorders>
          </w:tcPr>
          <w:p w14:paraId="22AD8592"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75E9FC84" w14:textId="77777777" w:rsidR="0004039D" w:rsidRPr="005A2AB7" w:rsidRDefault="0004039D" w:rsidP="005C7323">
            <w:pPr>
              <w:pStyle w:val="ConsPlusNormal"/>
              <w:rPr>
                <w:sz w:val="22"/>
                <w:szCs w:val="22"/>
              </w:rPr>
            </w:pPr>
          </w:p>
        </w:tc>
        <w:tc>
          <w:tcPr>
            <w:tcW w:w="4335" w:type="dxa"/>
            <w:gridSpan w:val="5"/>
            <w:tcBorders>
              <w:top w:val="nil"/>
              <w:left w:val="nil"/>
              <w:bottom w:val="single" w:sz="4" w:space="0" w:color="auto"/>
              <w:right w:val="nil"/>
            </w:tcBorders>
          </w:tcPr>
          <w:p w14:paraId="2C8942EC" w14:textId="77777777" w:rsidR="0004039D" w:rsidRPr="005A2AB7" w:rsidRDefault="0004039D" w:rsidP="005C7323">
            <w:pPr>
              <w:pStyle w:val="ConsPlusNormal"/>
              <w:rPr>
                <w:sz w:val="22"/>
                <w:szCs w:val="22"/>
              </w:rPr>
            </w:pPr>
          </w:p>
        </w:tc>
      </w:tr>
      <w:tr w:rsidR="0004039D" w14:paraId="66265F88" w14:textId="77777777" w:rsidTr="005C7323">
        <w:tc>
          <w:tcPr>
            <w:tcW w:w="680" w:type="dxa"/>
            <w:tcBorders>
              <w:top w:val="nil"/>
              <w:left w:val="nil"/>
              <w:bottom w:val="nil"/>
              <w:right w:val="nil"/>
            </w:tcBorders>
          </w:tcPr>
          <w:p w14:paraId="2F60E54D" w14:textId="77777777" w:rsidR="0004039D" w:rsidRPr="005A2AB7" w:rsidRDefault="0004039D" w:rsidP="005C7323">
            <w:pPr>
              <w:pStyle w:val="ConsPlusNormal"/>
              <w:jc w:val="both"/>
              <w:rPr>
                <w:sz w:val="22"/>
                <w:szCs w:val="22"/>
              </w:rPr>
            </w:pPr>
            <w:r w:rsidRPr="005A2AB7">
              <w:rPr>
                <w:sz w:val="22"/>
                <w:szCs w:val="22"/>
              </w:rPr>
              <w:t>БИК</w:t>
            </w:r>
          </w:p>
        </w:tc>
        <w:tc>
          <w:tcPr>
            <w:tcW w:w="3715" w:type="dxa"/>
            <w:gridSpan w:val="9"/>
            <w:tcBorders>
              <w:top w:val="single" w:sz="4" w:space="0" w:color="auto"/>
              <w:left w:val="nil"/>
              <w:bottom w:val="single" w:sz="4" w:space="0" w:color="auto"/>
              <w:right w:val="nil"/>
            </w:tcBorders>
          </w:tcPr>
          <w:p w14:paraId="33497BA3"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2518ECB1" w14:textId="77777777" w:rsidR="0004039D" w:rsidRPr="005A2AB7" w:rsidRDefault="0004039D" w:rsidP="005C7323">
            <w:pPr>
              <w:pStyle w:val="ConsPlusNormal"/>
              <w:rPr>
                <w:sz w:val="22"/>
                <w:szCs w:val="22"/>
              </w:rPr>
            </w:pPr>
          </w:p>
        </w:tc>
        <w:tc>
          <w:tcPr>
            <w:tcW w:w="4335" w:type="dxa"/>
            <w:gridSpan w:val="5"/>
            <w:tcBorders>
              <w:top w:val="single" w:sz="4" w:space="0" w:color="auto"/>
              <w:left w:val="nil"/>
              <w:bottom w:val="nil"/>
              <w:right w:val="nil"/>
            </w:tcBorders>
          </w:tcPr>
          <w:p w14:paraId="483CF8EC" w14:textId="77777777" w:rsidR="0004039D" w:rsidRPr="005A2AB7" w:rsidRDefault="0004039D" w:rsidP="005C7323">
            <w:pPr>
              <w:pStyle w:val="ConsPlusNormal"/>
              <w:jc w:val="center"/>
              <w:rPr>
                <w:sz w:val="22"/>
                <w:szCs w:val="22"/>
              </w:rPr>
            </w:pPr>
            <w:r w:rsidRPr="005A2AB7">
              <w:rPr>
                <w:sz w:val="22"/>
                <w:szCs w:val="22"/>
              </w:rPr>
              <w:t>(ИНН, ОГРН)</w:t>
            </w:r>
          </w:p>
        </w:tc>
      </w:tr>
      <w:tr w:rsidR="0004039D" w14:paraId="37433F2B" w14:textId="77777777" w:rsidTr="005C7323">
        <w:tc>
          <w:tcPr>
            <w:tcW w:w="995" w:type="dxa"/>
            <w:gridSpan w:val="2"/>
            <w:tcBorders>
              <w:top w:val="nil"/>
              <w:left w:val="nil"/>
              <w:bottom w:val="nil"/>
              <w:right w:val="nil"/>
            </w:tcBorders>
          </w:tcPr>
          <w:p w14:paraId="692BD087" w14:textId="77777777" w:rsidR="0004039D" w:rsidRPr="005A2AB7" w:rsidRDefault="0004039D" w:rsidP="005C7323">
            <w:pPr>
              <w:pStyle w:val="ConsPlusNormal"/>
              <w:jc w:val="both"/>
              <w:rPr>
                <w:sz w:val="22"/>
                <w:szCs w:val="22"/>
              </w:rPr>
            </w:pPr>
            <w:r w:rsidRPr="005A2AB7">
              <w:rPr>
                <w:sz w:val="22"/>
                <w:szCs w:val="22"/>
              </w:rPr>
              <w:t>ОКАТО</w:t>
            </w:r>
          </w:p>
        </w:tc>
        <w:tc>
          <w:tcPr>
            <w:tcW w:w="3400" w:type="dxa"/>
            <w:gridSpan w:val="8"/>
            <w:tcBorders>
              <w:top w:val="single" w:sz="4" w:space="0" w:color="auto"/>
              <w:left w:val="nil"/>
              <w:bottom w:val="single" w:sz="4" w:space="0" w:color="auto"/>
              <w:right w:val="nil"/>
            </w:tcBorders>
          </w:tcPr>
          <w:p w14:paraId="50EBA901"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7BBF5CA8" w14:textId="77777777" w:rsidR="0004039D" w:rsidRPr="005A2AB7" w:rsidRDefault="0004039D" w:rsidP="005C7323">
            <w:pPr>
              <w:pStyle w:val="ConsPlusNormal"/>
              <w:rPr>
                <w:sz w:val="22"/>
                <w:szCs w:val="22"/>
              </w:rPr>
            </w:pPr>
          </w:p>
        </w:tc>
        <w:tc>
          <w:tcPr>
            <w:tcW w:w="4335" w:type="dxa"/>
            <w:gridSpan w:val="5"/>
            <w:tcBorders>
              <w:top w:val="nil"/>
              <w:left w:val="nil"/>
              <w:bottom w:val="single" w:sz="4" w:space="0" w:color="auto"/>
              <w:right w:val="nil"/>
            </w:tcBorders>
          </w:tcPr>
          <w:p w14:paraId="77529C4D" w14:textId="77777777" w:rsidR="0004039D" w:rsidRPr="005A2AB7" w:rsidRDefault="0004039D" w:rsidP="005C7323">
            <w:pPr>
              <w:pStyle w:val="ConsPlusNormal"/>
              <w:rPr>
                <w:sz w:val="22"/>
                <w:szCs w:val="22"/>
              </w:rPr>
            </w:pPr>
          </w:p>
        </w:tc>
      </w:tr>
      <w:tr w:rsidR="0004039D" w14:paraId="18845CCF" w14:textId="77777777" w:rsidTr="005C7323">
        <w:tc>
          <w:tcPr>
            <w:tcW w:w="680" w:type="dxa"/>
            <w:tcBorders>
              <w:top w:val="nil"/>
              <w:left w:val="nil"/>
              <w:bottom w:val="nil"/>
              <w:right w:val="nil"/>
            </w:tcBorders>
          </w:tcPr>
          <w:p w14:paraId="29DB1E94" w14:textId="77777777" w:rsidR="0004039D" w:rsidRPr="005A2AB7" w:rsidRDefault="0004039D" w:rsidP="005C7323">
            <w:pPr>
              <w:pStyle w:val="ConsPlusNormal"/>
              <w:jc w:val="both"/>
              <w:rPr>
                <w:sz w:val="22"/>
                <w:szCs w:val="22"/>
              </w:rPr>
            </w:pPr>
            <w:r w:rsidRPr="005A2AB7">
              <w:rPr>
                <w:sz w:val="22"/>
                <w:szCs w:val="22"/>
              </w:rPr>
              <w:t>КБК</w:t>
            </w:r>
          </w:p>
        </w:tc>
        <w:tc>
          <w:tcPr>
            <w:tcW w:w="3715" w:type="dxa"/>
            <w:gridSpan w:val="9"/>
            <w:tcBorders>
              <w:top w:val="nil"/>
              <w:left w:val="nil"/>
              <w:bottom w:val="single" w:sz="4" w:space="0" w:color="auto"/>
              <w:right w:val="nil"/>
            </w:tcBorders>
          </w:tcPr>
          <w:p w14:paraId="5630D1F5"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29F374B4" w14:textId="77777777" w:rsidR="0004039D" w:rsidRPr="005A2AB7" w:rsidRDefault="0004039D" w:rsidP="005C7323">
            <w:pPr>
              <w:pStyle w:val="ConsPlusNormal"/>
              <w:rPr>
                <w:sz w:val="22"/>
                <w:szCs w:val="22"/>
              </w:rPr>
            </w:pPr>
          </w:p>
        </w:tc>
        <w:tc>
          <w:tcPr>
            <w:tcW w:w="4335" w:type="dxa"/>
            <w:gridSpan w:val="5"/>
            <w:tcBorders>
              <w:top w:val="single" w:sz="4" w:space="0" w:color="auto"/>
              <w:left w:val="nil"/>
              <w:bottom w:val="nil"/>
              <w:right w:val="nil"/>
            </w:tcBorders>
          </w:tcPr>
          <w:p w14:paraId="7BD0E8EA" w14:textId="77777777" w:rsidR="0004039D" w:rsidRPr="005A2AB7" w:rsidRDefault="0004039D" w:rsidP="005C7323">
            <w:pPr>
              <w:pStyle w:val="ConsPlusNormal"/>
              <w:jc w:val="center"/>
              <w:rPr>
                <w:sz w:val="22"/>
                <w:szCs w:val="22"/>
              </w:rPr>
            </w:pPr>
            <w:r w:rsidRPr="005A2AB7">
              <w:rPr>
                <w:sz w:val="22"/>
                <w:szCs w:val="22"/>
              </w:rPr>
              <w:t>(юридический адрес, адрес проживания)</w:t>
            </w:r>
          </w:p>
        </w:tc>
      </w:tr>
      <w:tr w:rsidR="0004039D" w14:paraId="33E796E0" w14:textId="77777777" w:rsidTr="005C7323">
        <w:tc>
          <w:tcPr>
            <w:tcW w:w="995" w:type="dxa"/>
            <w:gridSpan w:val="2"/>
            <w:tcBorders>
              <w:top w:val="nil"/>
              <w:left w:val="nil"/>
              <w:bottom w:val="nil"/>
              <w:right w:val="nil"/>
            </w:tcBorders>
          </w:tcPr>
          <w:p w14:paraId="28E93828" w14:textId="77777777" w:rsidR="0004039D" w:rsidRPr="005A2AB7" w:rsidRDefault="0004039D" w:rsidP="005C7323">
            <w:pPr>
              <w:pStyle w:val="ConsPlusNormal"/>
              <w:jc w:val="both"/>
              <w:rPr>
                <w:sz w:val="22"/>
                <w:szCs w:val="22"/>
              </w:rPr>
            </w:pPr>
            <w:r w:rsidRPr="005A2AB7">
              <w:rPr>
                <w:sz w:val="22"/>
                <w:szCs w:val="22"/>
              </w:rPr>
              <w:t>ОГРН</w:t>
            </w:r>
          </w:p>
        </w:tc>
        <w:tc>
          <w:tcPr>
            <w:tcW w:w="3400" w:type="dxa"/>
            <w:gridSpan w:val="8"/>
            <w:tcBorders>
              <w:top w:val="single" w:sz="4" w:space="0" w:color="auto"/>
              <w:left w:val="nil"/>
              <w:bottom w:val="single" w:sz="4" w:space="0" w:color="auto"/>
              <w:right w:val="nil"/>
            </w:tcBorders>
          </w:tcPr>
          <w:p w14:paraId="161C30E6"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528C9D47" w14:textId="77777777" w:rsidR="0004039D" w:rsidRPr="005A2AB7" w:rsidRDefault="0004039D" w:rsidP="005C7323">
            <w:pPr>
              <w:pStyle w:val="ConsPlusNormal"/>
              <w:rPr>
                <w:sz w:val="22"/>
                <w:szCs w:val="22"/>
              </w:rPr>
            </w:pPr>
          </w:p>
        </w:tc>
        <w:tc>
          <w:tcPr>
            <w:tcW w:w="4335" w:type="dxa"/>
            <w:gridSpan w:val="5"/>
            <w:tcBorders>
              <w:top w:val="nil"/>
              <w:left w:val="nil"/>
              <w:bottom w:val="single" w:sz="4" w:space="0" w:color="auto"/>
              <w:right w:val="nil"/>
            </w:tcBorders>
          </w:tcPr>
          <w:p w14:paraId="777A8FB2" w14:textId="77777777" w:rsidR="0004039D" w:rsidRPr="005A2AB7" w:rsidRDefault="0004039D" w:rsidP="005C7323">
            <w:pPr>
              <w:pStyle w:val="ConsPlusNormal"/>
              <w:rPr>
                <w:sz w:val="22"/>
                <w:szCs w:val="22"/>
              </w:rPr>
            </w:pPr>
          </w:p>
        </w:tc>
      </w:tr>
      <w:tr w:rsidR="0004039D" w14:paraId="21C77820" w14:textId="77777777" w:rsidTr="005C7323">
        <w:tc>
          <w:tcPr>
            <w:tcW w:w="995" w:type="dxa"/>
            <w:gridSpan w:val="2"/>
            <w:tcBorders>
              <w:top w:val="nil"/>
              <w:left w:val="nil"/>
              <w:bottom w:val="nil"/>
              <w:right w:val="nil"/>
            </w:tcBorders>
          </w:tcPr>
          <w:p w14:paraId="5693E8EA" w14:textId="77777777" w:rsidR="0004039D" w:rsidRPr="005A2AB7" w:rsidRDefault="0004039D" w:rsidP="005C7323">
            <w:pPr>
              <w:pStyle w:val="ConsPlusNormal"/>
              <w:jc w:val="both"/>
              <w:rPr>
                <w:sz w:val="22"/>
                <w:szCs w:val="22"/>
              </w:rPr>
            </w:pPr>
            <w:r w:rsidRPr="005A2AB7">
              <w:rPr>
                <w:sz w:val="22"/>
                <w:szCs w:val="22"/>
              </w:rPr>
              <w:t>ОКПО</w:t>
            </w:r>
          </w:p>
        </w:tc>
        <w:tc>
          <w:tcPr>
            <w:tcW w:w="3400" w:type="dxa"/>
            <w:gridSpan w:val="8"/>
            <w:tcBorders>
              <w:top w:val="single" w:sz="4" w:space="0" w:color="auto"/>
              <w:left w:val="nil"/>
              <w:bottom w:val="single" w:sz="4" w:space="0" w:color="auto"/>
              <w:right w:val="nil"/>
            </w:tcBorders>
          </w:tcPr>
          <w:p w14:paraId="035B352C"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5D139C7E" w14:textId="77777777" w:rsidR="0004039D" w:rsidRPr="005A2AB7" w:rsidRDefault="0004039D" w:rsidP="005C7323">
            <w:pPr>
              <w:pStyle w:val="ConsPlusNormal"/>
              <w:rPr>
                <w:sz w:val="22"/>
                <w:szCs w:val="22"/>
              </w:rPr>
            </w:pPr>
          </w:p>
        </w:tc>
        <w:tc>
          <w:tcPr>
            <w:tcW w:w="4335" w:type="dxa"/>
            <w:gridSpan w:val="5"/>
            <w:tcBorders>
              <w:top w:val="single" w:sz="4" w:space="0" w:color="auto"/>
              <w:left w:val="nil"/>
              <w:bottom w:val="nil"/>
              <w:right w:val="nil"/>
            </w:tcBorders>
          </w:tcPr>
          <w:p w14:paraId="546780DD" w14:textId="77777777" w:rsidR="0004039D" w:rsidRPr="005A2AB7" w:rsidRDefault="0004039D" w:rsidP="005C7323">
            <w:pPr>
              <w:pStyle w:val="ConsPlusNormal"/>
              <w:jc w:val="center"/>
              <w:rPr>
                <w:sz w:val="22"/>
                <w:szCs w:val="22"/>
              </w:rPr>
            </w:pPr>
            <w:r w:rsidRPr="005A2AB7">
              <w:rPr>
                <w:sz w:val="22"/>
                <w:szCs w:val="22"/>
              </w:rPr>
              <w:t>(дата рождения)</w:t>
            </w:r>
          </w:p>
        </w:tc>
      </w:tr>
      <w:tr w:rsidR="0004039D" w14:paraId="098520B2" w14:textId="77777777" w:rsidTr="005C7323">
        <w:tc>
          <w:tcPr>
            <w:tcW w:w="4395" w:type="dxa"/>
            <w:gridSpan w:val="10"/>
            <w:vMerge w:val="restart"/>
            <w:tcBorders>
              <w:top w:val="nil"/>
              <w:left w:val="nil"/>
              <w:bottom w:val="nil"/>
              <w:right w:val="nil"/>
            </w:tcBorders>
          </w:tcPr>
          <w:p w14:paraId="7C58354B" w14:textId="77777777" w:rsidR="0004039D" w:rsidRPr="005A2AB7" w:rsidRDefault="0004039D" w:rsidP="005C7323">
            <w:pPr>
              <w:pStyle w:val="ConsPlusNormal"/>
              <w:rPr>
                <w:sz w:val="22"/>
                <w:szCs w:val="22"/>
              </w:rPr>
            </w:pPr>
          </w:p>
        </w:tc>
        <w:tc>
          <w:tcPr>
            <w:tcW w:w="340" w:type="dxa"/>
            <w:vMerge w:val="restart"/>
            <w:tcBorders>
              <w:top w:val="nil"/>
              <w:left w:val="nil"/>
              <w:bottom w:val="nil"/>
              <w:right w:val="nil"/>
            </w:tcBorders>
          </w:tcPr>
          <w:p w14:paraId="5F017DFF" w14:textId="77777777" w:rsidR="0004039D" w:rsidRPr="005A2AB7" w:rsidRDefault="0004039D" w:rsidP="005C7323">
            <w:pPr>
              <w:pStyle w:val="ConsPlusNormal"/>
              <w:rPr>
                <w:sz w:val="22"/>
                <w:szCs w:val="22"/>
              </w:rPr>
            </w:pPr>
          </w:p>
        </w:tc>
        <w:tc>
          <w:tcPr>
            <w:tcW w:w="4335" w:type="dxa"/>
            <w:gridSpan w:val="5"/>
            <w:tcBorders>
              <w:top w:val="nil"/>
              <w:left w:val="nil"/>
              <w:bottom w:val="single" w:sz="4" w:space="0" w:color="auto"/>
              <w:right w:val="nil"/>
            </w:tcBorders>
          </w:tcPr>
          <w:p w14:paraId="574B944D" w14:textId="77777777" w:rsidR="0004039D" w:rsidRPr="005A2AB7" w:rsidRDefault="0004039D" w:rsidP="005C7323">
            <w:pPr>
              <w:pStyle w:val="ConsPlusNormal"/>
              <w:rPr>
                <w:sz w:val="22"/>
                <w:szCs w:val="22"/>
              </w:rPr>
            </w:pPr>
          </w:p>
        </w:tc>
      </w:tr>
      <w:tr w:rsidR="0004039D" w14:paraId="655E9387" w14:textId="77777777" w:rsidTr="005C7323">
        <w:tc>
          <w:tcPr>
            <w:tcW w:w="4395" w:type="dxa"/>
            <w:gridSpan w:val="10"/>
            <w:vMerge/>
            <w:tcBorders>
              <w:top w:val="nil"/>
              <w:left w:val="nil"/>
              <w:bottom w:val="nil"/>
              <w:right w:val="nil"/>
            </w:tcBorders>
          </w:tcPr>
          <w:p w14:paraId="53441485" w14:textId="77777777" w:rsidR="0004039D" w:rsidRPr="005A2AB7" w:rsidRDefault="0004039D" w:rsidP="005C7323">
            <w:pPr>
              <w:pStyle w:val="ConsPlusNormal"/>
              <w:rPr>
                <w:sz w:val="22"/>
                <w:szCs w:val="22"/>
              </w:rPr>
            </w:pPr>
          </w:p>
        </w:tc>
        <w:tc>
          <w:tcPr>
            <w:tcW w:w="340" w:type="dxa"/>
            <w:vMerge/>
            <w:tcBorders>
              <w:top w:val="nil"/>
              <w:left w:val="nil"/>
              <w:bottom w:val="nil"/>
              <w:right w:val="nil"/>
            </w:tcBorders>
          </w:tcPr>
          <w:p w14:paraId="75D41392" w14:textId="77777777" w:rsidR="0004039D" w:rsidRPr="005A2AB7" w:rsidRDefault="0004039D" w:rsidP="005C7323">
            <w:pPr>
              <w:pStyle w:val="ConsPlusNormal"/>
              <w:rPr>
                <w:sz w:val="22"/>
                <w:szCs w:val="22"/>
              </w:rPr>
            </w:pPr>
          </w:p>
        </w:tc>
        <w:tc>
          <w:tcPr>
            <w:tcW w:w="4335" w:type="dxa"/>
            <w:gridSpan w:val="5"/>
            <w:tcBorders>
              <w:top w:val="single" w:sz="4" w:space="0" w:color="auto"/>
              <w:left w:val="nil"/>
              <w:bottom w:val="nil"/>
              <w:right w:val="nil"/>
            </w:tcBorders>
          </w:tcPr>
          <w:p w14:paraId="63FFBF66" w14:textId="77777777" w:rsidR="0004039D" w:rsidRPr="005A2AB7" w:rsidRDefault="0004039D" w:rsidP="005C7323">
            <w:pPr>
              <w:pStyle w:val="ConsPlusNormal"/>
              <w:jc w:val="center"/>
              <w:rPr>
                <w:sz w:val="22"/>
                <w:szCs w:val="22"/>
              </w:rPr>
            </w:pPr>
            <w:r w:rsidRPr="005A2AB7">
              <w:rPr>
                <w:sz w:val="22"/>
                <w:szCs w:val="22"/>
              </w:rPr>
              <w:t>(паспорт, серия, номер, выдан)</w:t>
            </w:r>
          </w:p>
        </w:tc>
      </w:tr>
      <w:tr w:rsidR="0004039D" w14:paraId="47DABEC2" w14:textId="77777777" w:rsidTr="005C7323">
        <w:tc>
          <w:tcPr>
            <w:tcW w:w="4395" w:type="dxa"/>
            <w:gridSpan w:val="10"/>
            <w:tcBorders>
              <w:top w:val="nil"/>
              <w:left w:val="nil"/>
              <w:bottom w:val="nil"/>
              <w:right w:val="nil"/>
            </w:tcBorders>
          </w:tcPr>
          <w:p w14:paraId="784E9C53"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7AD006C6" w14:textId="77777777" w:rsidR="0004039D" w:rsidRPr="005A2AB7" w:rsidRDefault="0004039D" w:rsidP="005C7323">
            <w:pPr>
              <w:pStyle w:val="ConsPlusNormal"/>
              <w:rPr>
                <w:sz w:val="22"/>
                <w:szCs w:val="22"/>
              </w:rPr>
            </w:pPr>
          </w:p>
        </w:tc>
        <w:tc>
          <w:tcPr>
            <w:tcW w:w="4335" w:type="dxa"/>
            <w:gridSpan w:val="5"/>
            <w:tcBorders>
              <w:top w:val="nil"/>
              <w:left w:val="nil"/>
              <w:bottom w:val="nil"/>
              <w:right w:val="nil"/>
            </w:tcBorders>
          </w:tcPr>
          <w:p w14:paraId="19A0C60E" w14:textId="77777777" w:rsidR="0004039D" w:rsidRPr="005A2AB7" w:rsidRDefault="0004039D" w:rsidP="005C7323">
            <w:pPr>
              <w:pStyle w:val="ConsPlusNormal"/>
              <w:rPr>
                <w:sz w:val="22"/>
                <w:szCs w:val="22"/>
              </w:rPr>
            </w:pPr>
          </w:p>
        </w:tc>
      </w:tr>
      <w:tr w:rsidR="0004039D" w14:paraId="4C65DDAA" w14:textId="77777777" w:rsidTr="005C7323">
        <w:tc>
          <w:tcPr>
            <w:tcW w:w="1310" w:type="dxa"/>
            <w:gridSpan w:val="3"/>
            <w:tcBorders>
              <w:top w:val="nil"/>
              <w:left w:val="nil"/>
              <w:bottom w:val="single" w:sz="4" w:space="0" w:color="auto"/>
              <w:right w:val="nil"/>
            </w:tcBorders>
          </w:tcPr>
          <w:p w14:paraId="2DD4F0BE"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5D2481D0" w14:textId="77777777" w:rsidR="0004039D" w:rsidRPr="005A2AB7" w:rsidRDefault="0004039D" w:rsidP="005C7323">
            <w:pPr>
              <w:pStyle w:val="ConsPlusNormal"/>
              <w:rPr>
                <w:sz w:val="22"/>
                <w:szCs w:val="22"/>
              </w:rPr>
            </w:pPr>
          </w:p>
        </w:tc>
        <w:tc>
          <w:tcPr>
            <w:tcW w:w="2745" w:type="dxa"/>
            <w:gridSpan w:val="6"/>
            <w:tcBorders>
              <w:top w:val="nil"/>
              <w:left w:val="nil"/>
              <w:bottom w:val="single" w:sz="4" w:space="0" w:color="auto"/>
              <w:right w:val="nil"/>
            </w:tcBorders>
          </w:tcPr>
          <w:p w14:paraId="5C94EBC4"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5825AAEC" w14:textId="77777777" w:rsidR="0004039D" w:rsidRPr="005A2AB7" w:rsidRDefault="0004039D" w:rsidP="005C7323">
            <w:pPr>
              <w:pStyle w:val="ConsPlusNormal"/>
              <w:rPr>
                <w:sz w:val="22"/>
                <w:szCs w:val="22"/>
              </w:rPr>
            </w:pPr>
          </w:p>
        </w:tc>
        <w:tc>
          <w:tcPr>
            <w:tcW w:w="1345" w:type="dxa"/>
            <w:gridSpan w:val="2"/>
            <w:tcBorders>
              <w:top w:val="nil"/>
              <w:left w:val="nil"/>
              <w:bottom w:val="single" w:sz="4" w:space="0" w:color="auto"/>
              <w:right w:val="nil"/>
            </w:tcBorders>
          </w:tcPr>
          <w:p w14:paraId="381B0F14"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011E48F6" w14:textId="77777777" w:rsidR="0004039D" w:rsidRPr="005A2AB7" w:rsidRDefault="0004039D" w:rsidP="005C7323">
            <w:pPr>
              <w:pStyle w:val="ConsPlusNormal"/>
              <w:rPr>
                <w:sz w:val="22"/>
                <w:szCs w:val="22"/>
              </w:rPr>
            </w:pPr>
          </w:p>
        </w:tc>
        <w:tc>
          <w:tcPr>
            <w:tcW w:w="2650" w:type="dxa"/>
            <w:gridSpan w:val="2"/>
            <w:tcBorders>
              <w:top w:val="nil"/>
              <w:left w:val="nil"/>
              <w:bottom w:val="single" w:sz="4" w:space="0" w:color="auto"/>
              <w:right w:val="nil"/>
            </w:tcBorders>
          </w:tcPr>
          <w:p w14:paraId="01E1BEEB" w14:textId="77777777" w:rsidR="0004039D" w:rsidRPr="005A2AB7" w:rsidRDefault="0004039D" w:rsidP="005C7323">
            <w:pPr>
              <w:pStyle w:val="ConsPlusNormal"/>
              <w:rPr>
                <w:sz w:val="22"/>
                <w:szCs w:val="22"/>
              </w:rPr>
            </w:pPr>
          </w:p>
        </w:tc>
      </w:tr>
      <w:tr w:rsidR="0004039D" w14:paraId="0E261911" w14:textId="77777777" w:rsidTr="005C7323">
        <w:tc>
          <w:tcPr>
            <w:tcW w:w="1310" w:type="dxa"/>
            <w:gridSpan w:val="3"/>
            <w:tcBorders>
              <w:top w:val="single" w:sz="4" w:space="0" w:color="auto"/>
              <w:left w:val="nil"/>
              <w:bottom w:val="nil"/>
              <w:right w:val="nil"/>
            </w:tcBorders>
          </w:tcPr>
          <w:p w14:paraId="7AF5B31B" w14:textId="77777777" w:rsidR="0004039D" w:rsidRPr="005A2AB7" w:rsidRDefault="0004039D" w:rsidP="005C7323">
            <w:pPr>
              <w:pStyle w:val="ConsPlusNormal"/>
              <w:jc w:val="center"/>
              <w:rPr>
                <w:sz w:val="22"/>
                <w:szCs w:val="22"/>
              </w:rPr>
            </w:pPr>
            <w:r w:rsidRPr="005A2AB7">
              <w:rPr>
                <w:sz w:val="22"/>
                <w:szCs w:val="22"/>
              </w:rPr>
              <w:t>(подпись)</w:t>
            </w:r>
          </w:p>
        </w:tc>
        <w:tc>
          <w:tcPr>
            <w:tcW w:w="340" w:type="dxa"/>
            <w:tcBorders>
              <w:top w:val="nil"/>
              <w:left w:val="nil"/>
              <w:bottom w:val="nil"/>
              <w:right w:val="nil"/>
            </w:tcBorders>
          </w:tcPr>
          <w:p w14:paraId="3EE51D6D" w14:textId="77777777" w:rsidR="0004039D" w:rsidRPr="005A2AB7" w:rsidRDefault="0004039D" w:rsidP="005C7323">
            <w:pPr>
              <w:pStyle w:val="ConsPlusNormal"/>
              <w:rPr>
                <w:sz w:val="22"/>
                <w:szCs w:val="22"/>
              </w:rPr>
            </w:pPr>
          </w:p>
        </w:tc>
        <w:tc>
          <w:tcPr>
            <w:tcW w:w="2745" w:type="dxa"/>
            <w:gridSpan w:val="6"/>
            <w:tcBorders>
              <w:top w:val="single" w:sz="4" w:space="0" w:color="auto"/>
              <w:left w:val="nil"/>
              <w:bottom w:val="nil"/>
              <w:right w:val="nil"/>
            </w:tcBorders>
          </w:tcPr>
          <w:p w14:paraId="76A6B9EF" w14:textId="77777777" w:rsidR="0004039D" w:rsidRPr="005A2AB7" w:rsidRDefault="0004039D" w:rsidP="005C7323">
            <w:pPr>
              <w:pStyle w:val="ConsPlusNormal"/>
              <w:jc w:val="center"/>
              <w:rPr>
                <w:sz w:val="22"/>
                <w:szCs w:val="22"/>
              </w:rPr>
            </w:pPr>
            <w:r w:rsidRPr="005A2AB7">
              <w:rPr>
                <w:sz w:val="22"/>
                <w:szCs w:val="22"/>
              </w:rPr>
              <w:t>(расшифровка подписи)</w:t>
            </w:r>
          </w:p>
        </w:tc>
        <w:tc>
          <w:tcPr>
            <w:tcW w:w="340" w:type="dxa"/>
            <w:tcBorders>
              <w:top w:val="nil"/>
              <w:left w:val="nil"/>
              <w:bottom w:val="nil"/>
              <w:right w:val="nil"/>
            </w:tcBorders>
          </w:tcPr>
          <w:p w14:paraId="7537EFC5" w14:textId="77777777" w:rsidR="0004039D" w:rsidRPr="005A2AB7" w:rsidRDefault="0004039D" w:rsidP="005C7323">
            <w:pPr>
              <w:pStyle w:val="ConsPlusNormal"/>
              <w:rPr>
                <w:sz w:val="22"/>
                <w:szCs w:val="22"/>
              </w:rPr>
            </w:pPr>
          </w:p>
        </w:tc>
        <w:tc>
          <w:tcPr>
            <w:tcW w:w="1345" w:type="dxa"/>
            <w:gridSpan w:val="2"/>
            <w:tcBorders>
              <w:top w:val="single" w:sz="4" w:space="0" w:color="auto"/>
              <w:left w:val="nil"/>
              <w:bottom w:val="nil"/>
              <w:right w:val="nil"/>
            </w:tcBorders>
          </w:tcPr>
          <w:p w14:paraId="7DF652C5" w14:textId="77777777" w:rsidR="0004039D" w:rsidRPr="005A2AB7" w:rsidRDefault="0004039D" w:rsidP="005C7323">
            <w:pPr>
              <w:pStyle w:val="ConsPlusNormal"/>
              <w:jc w:val="center"/>
              <w:rPr>
                <w:sz w:val="22"/>
                <w:szCs w:val="22"/>
              </w:rPr>
            </w:pPr>
            <w:r w:rsidRPr="005A2AB7">
              <w:rPr>
                <w:sz w:val="22"/>
                <w:szCs w:val="22"/>
              </w:rPr>
              <w:t>(подпись)</w:t>
            </w:r>
          </w:p>
        </w:tc>
        <w:tc>
          <w:tcPr>
            <w:tcW w:w="340" w:type="dxa"/>
            <w:tcBorders>
              <w:top w:val="nil"/>
              <w:left w:val="nil"/>
              <w:bottom w:val="nil"/>
              <w:right w:val="nil"/>
            </w:tcBorders>
          </w:tcPr>
          <w:p w14:paraId="6DD259A8" w14:textId="77777777" w:rsidR="0004039D" w:rsidRPr="005A2AB7" w:rsidRDefault="0004039D" w:rsidP="005C7323">
            <w:pPr>
              <w:pStyle w:val="ConsPlusNormal"/>
              <w:rPr>
                <w:sz w:val="22"/>
                <w:szCs w:val="22"/>
              </w:rPr>
            </w:pPr>
          </w:p>
        </w:tc>
        <w:tc>
          <w:tcPr>
            <w:tcW w:w="2650" w:type="dxa"/>
            <w:gridSpan w:val="2"/>
            <w:tcBorders>
              <w:top w:val="single" w:sz="4" w:space="0" w:color="auto"/>
              <w:left w:val="nil"/>
              <w:bottom w:val="nil"/>
              <w:right w:val="nil"/>
            </w:tcBorders>
          </w:tcPr>
          <w:p w14:paraId="39C6793E" w14:textId="77777777" w:rsidR="0004039D" w:rsidRPr="005A2AB7" w:rsidRDefault="0004039D" w:rsidP="005C7323">
            <w:pPr>
              <w:pStyle w:val="ConsPlusNormal"/>
              <w:jc w:val="center"/>
              <w:rPr>
                <w:sz w:val="22"/>
                <w:szCs w:val="22"/>
              </w:rPr>
            </w:pPr>
            <w:r w:rsidRPr="005A2AB7">
              <w:rPr>
                <w:sz w:val="22"/>
                <w:szCs w:val="22"/>
              </w:rPr>
              <w:t>(расшифровка подписи)</w:t>
            </w:r>
          </w:p>
        </w:tc>
      </w:tr>
      <w:tr w:rsidR="0004039D" w14:paraId="79401125" w14:textId="77777777" w:rsidTr="005C7323">
        <w:tc>
          <w:tcPr>
            <w:tcW w:w="4395" w:type="dxa"/>
            <w:gridSpan w:val="10"/>
            <w:tcBorders>
              <w:top w:val="nil"/>
              <w:left w:val="nil"/>
              <w:bottom w:val="nil"/>
              <w:right w:val="nil"/>
            </w:tcBorders>
          </w:tcPr>
          <w:p w14:paraId="669C56F9" w14:textId="77777777" w:rsidR="0004039D" w:rsidRPr="005A2AB7" w:rsidRDefault="0004039D" w:rsidP="005C7323">
            <w:pPr>
              <w:pStyle w:val="ConsPlusNormal"/>
              <w:rPr>
                <w:sz w:val="22"/>
                <w:szCs w:val="22"/>
              </w:rPr>
            </w:pPr>
            <w:r w:rsidRPr="005A2AB7">
              <w:rPr>
                <w:sz w:val="22"/>
                <w:szCs w:val="22"/>
              </w:rPr>
              <w:t>МП</w:t>
            </w:r>
          </w:p>
        </w:tc>
        <w:tc>
          <w:tcPr>
            <w:tcW w:w="340" w:type="dxa"/>
            <w:tcBorders>
              <w:top w:val="nil"/>
              <w:left w:val="nil"/>
              <w:bottom w:val="nil"/>
              <w:right w:val="nil"/>
            </w:tcBorders>
          </w:tcPr>
          <w:p w14:paraId="16C17855" w14:textId="77777777" w:rsidR="0004039D" w:rsidRPr="005A2AB7" w:rsidRDefault="0004039D" w:rsidP="005C7323">
            <w:pPr>
              <w:pStyle w:val="ConsPlusNormal"/>
              <w:rPr>
                <w:sz w:val="22"/>
                <w:szCs w:val="22"/>
              </w:rPr>
            </w:pPr>
          </w:p>
        </w:tc>
        <w:tc>
          <w:tcPr>
            <w:tcW w:w="4335" w:type="dxa"/>
            <w:gridSpan w:val="5"/>
            <w:tcBorders>
              <w:top w:val="nil"/>
              <w:left w:val="nil"/>
              <w:bottom w:val="nil"/>
              <w:right w:val="nil"/>
            </w:tcBorders>
          </w:tcPr>
          <w:p w14:paraId="1732219C" w14:textId="77777777" w:rsidR="0004039D" w:rsidRPr="005A2AB7" w:rsidRDefault="0004039D" w:rsidP="005C7323">
            <w:pPr>
              <w:pStyle w:val="ConsPlusNormal"/>
              <w:rPr>
                <w:sz w:val="22"/>
                <w:szCs w:val="22"/>
              </w:rPr>
            </w:pPr>
            <w:r w:rsidRPr="005A2AB7">
              <w:rPr>
                <w:sz w:val="22"/>
                <w:szCs w:val="22"/>
              </w:rPr>
              <w:t>МП</w:t>
            </w:r>
          </w:p>
        </w:tc>
      </w:tr>
    </w:tbl>
    <w:p w14:paraId="29DEB07A" w14:textId="77777777" w:rsidR="0004039D" w:rsidRDefault="0004039D" w:rsidP="0004039D">
      <w:pPr>
        <w:pStyle w:val="ConsPlusNormal"/>
        <w:jc w:val="both"/>
      </w:pPr>
    </w:p>
    <w:p w14:paraId="1515F427" w14:textId="77777777" w:rsidR="0004039D" w:rsidRDefault="0004039D" w:rsidP="006C0B77">
      <w:pPr>
        <w:ind w:firstLine="709"/>
        <w:jc w:val="both"/>
      </w:pPr>
    </w:p>
    <w:p w14:paraId="4050A820" w14:textId="77777777" w:rsidR="00E358A4" w:rsidRDefault="00E358A4" w:rsidP="006C0B77">
      <w:pPr>
        <w:ind w:firstLine="709"/>
        <w:jc w:val="both"/>
      </w:pPr>
    </w:p>
    <w:p w14:paraId="72EE5990" w14:textId="77777777" w:rsidR="00E358A4" w:rsidRDefault="00E358A4" w:rsidP="006C0B77">
      <w:pPr>
        <w:ind w:firstLine="709"/>
        <w:jc w:val="both"/>
      </w:pPr>
    </w:p>
    <w:p w14:paraId="32EED0CE" w14:textId="77777777" w:rsidR="00E358A4" w:rsidRDefault="00E358A4" w:rsidP="006C0B77">
      <w:pPr>
        <w:ind w:firstLine="709"/>
        <w:jc w:val="both"/>
      </w:pPr>
    </w:p>
    <w:p w14:paraId="759D78AE" w14:textId="77777777" w:rsidR="00E358A4" w:rsidRDefault="00E358A4" w:rsidP="006C0B77">
      <w:pPr>
        <w:ind w:firstLine="709"/>
        <w:jc w:val="both"/>
      </w:pPr>
    </w:p>
    <w:p w14:paraId="647354AC" w14:textId="77777777" w:rsidR="00E358A4" w:rsidRDefault="00E358A4" w:rsidP="006C0B77">
      <w:pPr>
        <w:ind w:firstLine="709"/>
        <w:jc w:val="both"/>
      </w:pPr>
    </w:p>
    <w:p w14:paraId="681B4027" w14:textId="77777777" w:rsidR="00E358A4" w:rsidRDefault="00E358A4" w:rsidP="006C0B77">
      <w:pPr>
        <w:ind w:firstLine="709"/>
        <w:jc w:val="both"/>
      </w:pPr>
    </w:p>
    <w:p w14:paraId="5541CD5E" w14:textId="77777777" w:rsidR="00E358A4" w:rsidRDefault="00E358A4" w:rsidP="006C0B77">
      <w:pPr>
        <w:ind w:firstLine="709"/>
        <w:jc w:val="both"/>
      </w:pPr>
    </w:p>
    <w:p w14:paraId="6CBA2808" w14:textId="30042152" w:rsidR="00E358A4" w:rsidRPr="00E358A4" w:rsidRDefault="00E358A4" w:rsidP="00E358A4">
      <w:pPr>
        <w:pStyle w:val="ConsPlusNormal"/>
        <w:jc w:val="right"/>
        <w:outlineLvl w:val="1"/>
        <w:rPr>
          <w:sz w:val="22"/>
          <w:szCs w:val="22"/>
        </w:rPr>
      </w:pPr>
      <w:r w:rsidRPr="00E358A4">
        <w:rPr>
          <w:sz w:val="22"/>
          <w:szCs w:val="22"/>
        </w:rPr>
        <w:lastRenderedPageBreak/>
        <w:t>Приложение N 8</w:t>
      </w:r>
    </w:p>
    <w:p w14:paraId="00868B4A" w14:textId="77777777" w:rsidR="00E358A4" w:rsidRPr="00E358A4" w:rsidRDefault="00E358A4" w:rsidP="00E358A4">
      <w:pPr>
        <w:pStyle w:val="ConsPlusNormal"/>
        <w:jc w:val="right"/>
        <w:rPr>
          <w:color w:val="000000" w:themeColor="text1"/>
          <w:sz w:val="22"/>
          <w:szCs w:val="22"/>
        </w:rPr>
      </w:pPr>
      <w:r w:rsidRPr="00E358A4">
        <w:rPr>
          <w:color w:val="000000" w:themeColor="text1"/>
          <w:sz w:val="22"/>
          <w:szCs w:val="22"/>
        </w:rPr>
        <w:t>к Положению</w:t>
      </w:r>
    </w:p>
    <w:p w14:paraId="449A4CA8" w14:textId="77777777" w:rsidR="00E358A4" w:rsidRPr="00E358A4" w:rsidRDefault="00E358A4" w:rsidP="00E358A4">
      <w:pPr>
        <w:pStyle w:val="ConsPlusNormal"/>
        <w:jc w:val="right"/>
        <w:rPr>
          <w:color w:val="000000" w:themeColor="text1"/>
          <w:sz w:val="22"/>
          <w:szCs w:val="22"/>
        </w:rPr>
      </w:pPr>
      <w:r w:rsidRPr="00E358A4">
        <w:rPr>
          <w:color w:val="000000" w:themeColor="text1"/>
          <w:sz w:val="22"/>
          <w:szCs w:val="22"/>
        </w:rPr>
        <w:t>о порядке размещения нестационарных</w:t>
      </w:r>
    </w:p>
    <w:p w14:paraId="6E7B9A67" w14:textId="77777777" w:rsidR="00E358A4" w:rsidRPr="00797F4F" w:rsidRDefault="00E358A4" w:rsidP="00E358A4">
      <w:pPr>
        <w:pStyle w:val="ConsPlusNormal"/>
        <w:jc w:val="right"/>
        <w:rPr>
          <w:color w:val="000000" w:themeColor="text1"/>
          <w:sz w:val="22"/>
          <w:szCs w:val="22"/>
        </w:rPr>
      </w:pPr>
      <w:r w:rsidRPr="00797F4F">
        <w:rPr>
          <w:color w:val="000000" w:themeColor="text1"/>
          <w:sz w:val="22"/>
          <w:szCs w:val="22"/>
        </w:rPr>
        <w:t>торговых объектов на территории</w:t>
      </w:r>
    </w:p>
    <w:p w14:paraId="16DF50C4" w14:textId="77777777" w:rsidR="00E358A4" w:rsidRPr="00797F4F" w:rsidRDefault="00E358A4" w:rsidP="00E358A4">
      <w:pPr>
        <w:pStyle w:val="ConsPlusNormal"/>
        <w:jc w:val="right"/>
        <w:rPr>
          <w:color w:val="000000" w:themeColor="text1"/>
          <w:sz w:val="22"/>
          <w:szCs w:val="22"/>
        </w:rPr>
      </w:pPr>
      <w:r w:rsidRPr="00797F4F">
        <w:rPr>
          <w:color w:val="000000" w:themeColor="text1"/>
          <w:sz w:val="22"/>
          <w:szCs w:val="22"/>
        </w:rPr>
        <w:t>Демянского муниципального округа</w:t>
      </w:r>
    </w:p>
    <w:p w14:paraId="26FAC965" w14:textId="77777777" w:rsidR="002737C6" w:rsidRDefault="002737C6" w:rsidP="002737C6">
      <w:pPr>
        <w:pStyle w:val="ConsPlusNonformat"/>
        <w:rPr>
          <w:rFonts w:ascii="Times New Roman" w:hAnsi="Times New Roman" w:cs="Times New Roman"/>
          <w:sz w:val="28"/>
          <w:szCs w:val="28"/>
        </w:rPr>
      </w:pPr>
      <w:bookmarkStart w:id="29" w:name="P665"/>
      <w:bookmarkEnd w:id="29"/>
    </w:p>
    <w:p w14:paraId="64595C64" w14:textId="77777777" w:rsidR="00025A79" w:rsidRDefault="00025A79" w:rsidP="002737C6">
      <w:pPr>
        <w:pStyle w:val="ConsPlusNonformat"/>
        <w:jc w:val="center"/>
        <w:rPr>
          <w:rFonts w:ascii="Times New Roman" w:hAnsi="Times New Roman" w:cs="Times New Roman"/>
          <w:sz w:val="28"/>
          <w:szCs w:val="28"/>
        </w:rPr>
      </w:pPr>
    </w:p>
    <w:p w14:paraId="3D9AEA97" w14:textId="2609E315" w:rsidR="00E358A4" w:rsidRPr="002737C6" w:rsidRDefault="00E358A4" w:rsidP="002737C6">
      <w:pPr>
        <w:pStyle w:val="ConsPlusNonformat"/>
        <w:jc w:val="center"/>
        <w:rPr>
          <w:rFonts w:ascii="Times New Roman" w:hAnsi="Times New Roman" w:cs="Times New Roman"/>
          <w:sz w:val="28"/>
          <w:szCs w:val="28"/>
        </w:rPr>
      </w:pPr>
      <w:r w:rsidRPr="002737C6">
        <w:rPr>
          <w:rFonts w:ascii="Times New Roman" w:hAnsi="Times New Roman" w:cs="Times New Roman"/>
          <w:sz w:val="28"/>
          <w:szCs w:val="28"/>
        </w:rPr>
        <w:t>Согласие на обработку персональных данных</w:t>
      </w:r>
    </w:p>
    <w:p w14:paraId="7B267CFE" w14:textId="77777777" w:rsidR="00E358A4" w:rsidRPr="002737C6" w:rsidRDefault="00E358A4" w:rsidP="00E358A4">
      <w:pPr>
        <w:pStyle w:val="ConsPlusNonformat"/>
        <w:jc w:val="both"/>
        <w:rPr>
          <w:sz w:val="24"/>
        </w:rPr>
      </w:pPr>
    </w:p>
    <w:p w14:paraId="0E9609D2" w14:textId="77777777" w:rsidR="00E358A4" w:rsidRDefault="00E358A4" w:rsidP="00E358A4">
      <w:pPr>
        <w:pStyle w:val="ConsPlusNonformat"/>
        <w:jc w:val="both"/>
      </w:pPr>
      <w:r>
        <w:t xml:space="preserve">    Я, ___________________________________________________________________,</w:t>
      </w:r>
    </w:p>
    <w:p w14:paraId="2D038658" w14:textId="77777777" w:rsidR="00E358A4" w:rsidRDefault="00E358A4" w:rsidP="00E358A4">
      <w:pPr>
        <w:pStyle w:val="ConsPlusNonformat"/>
        <w:jc w:val="both"/>
      </w:pPr>
      <w:r>
        <w:t xml:space="preserve">                (фамилия, имя, отчество (при наличии) гражданина)</w:t>
      </w:r>
    </w:p>
    <w:p w14:paraId="7B45BBA0" w14:textId="77777777" w:rsidR="00E358A4" w:rsidRDefault="00E358A4" w:rsidP="00E358A4">
      <w:pPr>
        <w:pStyle w:val="ConsPlusNonformat"/>
        <w:jc w:val="both"/>
      </w:pPr>
      <w:r>
        <w:t>__________________________________________________________________________,</w:t>
      </w:r>
    </w:p>
    <w:p w14:paraId="3D3BEB47" w14:textId="77777777" w:rsidR="00E358A4" w:rsidRDefault="00E358A4" w:rsidP="00E358A4">
      <w:pPr>
        <w:pStyle w:val="ConsPlusNonformat"/>
        <w:jc w:val="both"/>
      </w:pPr>
      <w:r>
        <w:t xml:space="preserve">                            (адрес гражданина)</w:t>
      </w:r>
    </w:p>
    <w:p w14:paraId="3EBDC9E6" w14:textId="77777777" w:rsidR="00E358A4" w:rsidRDefault="00E358A4" w:rsidP="00E358A4">
      <w:pPr>
        <w:pStyle w:val="ConsPlusNonformat"/>
        <w:jc w:val="both"/>
      </w:pPr>
      <w:r>
        <w:t>документ, удостоверяющий личность: ________________________________________</w:t>
      </w:r>
    </w:p>
    <w:p w14:paraId="11F764DC" w14:textId="77777777" w:rsidR="00E358A4" w:rsidRDefault="00E358A4" w:rsidP="00E358A4">
      <w:pPr>
        <w:pStyle w:val="ConsPlusNonformat"/>
        <w:jc w:val="both"/>
      </w:pPr>
      <w:r>
        <w:t>серия __________ номер __________, выдан _________________________________,</w:t>
      </w:r>
    </w:p>
    <w:p w14:paraId="5AE4F967" w14:textId="77777777" w:rsidR="00E358A4" w:rsidRDefault="00E358A4" w:rsidP="00E358A4">
      <w:pPr>
        <w:pStyle w:val="ConsPlusNonformat"/>
        <w:jc w:val="both"/>
      </w:pPr>
      <w:r>
        <w:t xml:space="preserve">                                                   (кем, когда)</w:t>
      </w:r>
    </w:p>
    <w:p w14:paraId="1D40C813" w14:textId="77777777" w:rsidR="00E358A4" w:rsidRDefault="00E358A4" w:rsidP="00E358A4">
      <w:pPr>
        <w:pStyle w:val="ConsPlusNonformat"/>
        <w:jc w:val="both"/>
      </w:pPr>
      <w:r>
        <w:t>настоящим выражаю согласие ________________________________________________</w:t>
      </w:r>
    </w:p>
    <w:p w14:paraId="59484AB5" w14:textId="77777777" w:rsidR="00E358A4" w:rsidRDefault="00E358A4" w:rsidP="00E358A4">
      <w:pPr>
        <w:pStyle w:val="ConsPlusNonformat"/>
        <w:jc w:val="both"/>
      </w:pPr>
      <w:r>
        <w:t xml:space="preserve">                                 (наименование уполномоченного органа)</w:t>
      </w:r>
    </w:p>
    <w:p w14:paraId="4566D85F" w14:textId="77777777" w:rsidR="00E358A4" w:rsidRDefault="00E358A4" w:rsidP="00E358A4">
      <w:pPr>
        <w:pStyle w:val="ConsPlusNonformat"/>
        <w:jc w:val="both"/>
      </w:pPr>
      <w:r>
        <w:t>на  обработку  моих  персональных  данных  и  подтверждаю, что, давая такое</w:t>
      </w:r>
    </w:p>
    <w:p w14:paraId="15878D74" w14:textId="77777777" w:rsidR="00E358A4" w:rsidRDefault="00E358A4" w:rsidP="00E358A4">
      <w:pPr>
        <w:pStyle w:val="ConsPlusNonformat"/>
        <w:jc w:val="both"/>
      </w:pPr>
      <w:r>
        <w:t>согласие,  я  действую по своей воле и в своих интересах. Согласие дается в</w:t>
      </w:r>
    </w:p>
    <w:p w14:paraId="0C4A65EC" w14:textId="77777777" w:rsidR="00E358A4" w:rsidRDefault="00E358A4" w:rsidP="00E358A4">
      <w:pPr>
        <w:pStyle w:val="ConsPlusNonformat"/>
        <w:jc w:val="both"/>
      </w:pPr>
      <w:r>
        <w:t>целях рассмотрения заявления о _________________________ и распространяется</w:t>
      </w:r>
    </w:p>
    <w:p w14:paraId="1D34CCDA" w14:textId="77777777" w:rsidR="00E358A4" w:rsidRDefault="00E358A4" w:rsidP="00E358A4">
      <w:pPr>
        <w:pStyle w:val="ConsPlusNonformat"/>
        <w:jc w:val="both"/>
      </w:pPr>
      <w:r>
        <w:t>на следующую информацию:</w:t>
      </w:r>
    </w:p>
    <w:p w14:paraId="0DA390EE" w14:textId="77777777" w:rsidR="00E358A4" w:rsidRDefault="00E358A4" w:rsidP="00E358A4">
      <w:pPr>
        <w:pStyle w:val="ConsPlusNonformat"/>
        <w:jc w:val="both"/>
      </w:pPr>
      <w:r>
        <w:t>___________________________________________________________________________</w:t>
      </w:r>
    </w:p>
    <w:p w14:paraId="56FBA3BF" w14:textId="77777777" w:rsidR="00E358A4" w:rsidRDefault="00E358A4" w:rsidP="00E358A4">
      <w:pPr>
        <w:pStyle w:val="ConsPlusNonformat"/>
        <w:jc w:val="both"/>
      </w:pPr>
      <w:r>
        <w:t xml:space="preserve">   (перечень персональных данных, на обработку которых дается согласие)</w:t>
      </w:r>
    </w:p>
    <w:p w14:paraId="0EC5B373" w14:textId="77777777" w:rsidR="00E358A4" w:rsidRDefault="00E358A4" w:rsidP="00E358A4">
      <w:pPr>
        <w:pStyle w:val="ConsPlusNonformat"/>
        <w:jc w:val="both"/>
      </w:pPr>
      <w:r>
        <w:t>__________________________________________________________________________.</w:t>
      </w:r>
    </w:p>
    <w:p w14:paraId="51820D2E" w14:textId="77777777" w:rsidR="00E358A4" w:rsidRDefault="00E358A4" w:rsidP="00E358A4">
      <w:pPr>
        <w:pStyle w:val="ConsPlusNonformat"/>
        <w:jc w:val="both"/>
      </w:pPr>
      <w:r>
        <w:t xml:space="preserve">    Я  проинформирован(а)  о  том,  что  под обработкой персональных данных</w:t>
      </w:r>
    </w:p>
    <w:p w14:paraId="054085B7" w14:textId="77777777" w:rsidR="00E358A4" w:rsidRDefault="00E358A4" w:rsidP="00E358A4">
      <w:pPr>
        <w:pStyle w:val="ConsPlusNonformat"/>
        <w:jc w:val="both"/>
      </w:pPr>
      <w:r>
        <w:t>понимаются  действия (операции) с персональными данными в рамках выполнения</w:t>
      </w:r>
    </w:p>
    <w:p w14:paraId="17567574" w14:textId="77777777" w:rsidR="00E358A4" w:rsidRDefault="00E358A4" w:rsidP="00E358A4">
      <w:pPr>
        <w:pStyle w:val="ConsPlusNonformat"/>
        <w:jc w:val="both"/>
      </w:pPr>
      <w:r>
        <w:t xml:space="preserve">Федерального  </w:t>
      </w:r>
      <w:hyperlink r:id="rId23">
        <w:r>
          <w:rPr>
            <w:color w:val="0000FF"/>
          </w:rPr>
          <w:t>закона</w:t>
        </w:r>
      </w:hyperlink>
      <w:r>
        <w:t xml:space="preserve"> от 27 июля 2006 года N 152-ФЗ "О персональных данных",</w:t>
      </w:r>
    </w:p>
    <w:p w14:paraId="6AE4B0EA" w14:textId="77777777" w:rsidR="00E358A4" w:rsidRDefault="00E358A4" w:rsidP="00E358A4">
      <w:pPr>
        <w:pStyle w:val="ConsPlusNonformat"/>
        <w:jc w:val="both"/>
      </w:pPr>
      <w:r>
        <w:t>конфиденциальность  персональных  данных  соблюдается  в  рамках исполнения</w:t>
      </w:r>
    </w:p>
    <w:p w14:paraId="6263EFAD" w14:textId="77777777" w:rsidR="00E358A4" w:rsidRDefault="00E358A4" w:rsidP="00E358A4">
      <w:pPr>
        <w:pStyle w:val="ConsPlusNonformat"/>
        <w:jc w:val="both"/>
      </w:pPr>
      <w:r>
        <w:t>законодательства Российской Федерации.</w:t>
      </w:r>
    </w:p>
    <w:p w14:paraId="2EEEA4A1" w14:textId="77777777" w:rsidR="00E358A4" w:rsidRDefault="00E358A4" w:rsidP="00E358A4">
      <w:pPr>
        <w:pStyle w:val="ConsPlusNonformat"/>
        <w:jc w:val="both"/>
      </w:pPr>
      <w:r>
        <w:t xml:space="preserve">    Настоящее  согласие  предоставляется  на  осуществление любых действий,</w:t>
      </w:r>
    </w:p>
    <w:p w14:paraId="142E73BB" w14:textId="77777777" w:rsidR="00E358A4" w:rsidRDefault="00E358A4" w:rsidP="00E358A4">
      <w:pPr>
        <w:pStyle w:val="ConsPlusNonformat"/>
        <w:jc w:val="both"/>
      </w:pPr>
      <w:r>
        <w:t>совершаемых  с  использованием  средств автоматизации или без использования</w:t>
      </w:r>
    </w:p>
    <w:p w14:paraId="551A8C19" w14:textId="77777777" w:rsidR="00E358A4" w:rsidRDefault="00E358A4" w:rsidP="00E358A4">
      <w:pPr>
        <w:pStyle w:val="ConsPlusNonformat"/>
        <w:jc w:val="both"/>
      </w:pPr>
      <w:r>
        <w:t>таких  средств в отношении моих персональных данных, которые необходимы или</w:t>
      </w:r>
    </w:p>
    <w:p w14:paraId="767D79A3" w14:textId="77777777" w:rsidR="00E358A4" w:rsidRDefault="00E358A4" w:rsidP="00E358A4">
      <w:pPr>
        <w:pStyle w:val="ConsPlusNonformat"/>
        <w:jc w:val="both"/>
      </w:pPr>
      <w:r>
        <w:t>желаемы  для достижения указанных выше целей, включая сбор, систематизацию,</w:t>
      </w:r>
    </w:p>
    <w:p w14:paraId="46B06B42" w14:textId="77777777" w:rsidR="00E358A4" w:rsidRDefault="00E358A4" w:rsidP="00E358A4">
      <w:pPr>
        <w:pStyle w:val="ConsPlusNonformat"/>
        <w:jc w:val="both"/>
      </w:pPr>
      <w:r>
        <w:t>накопление,  хранение,  уточнение  (обновление,  изменение), использование,</w:t>
      </w:r>
    </w:p>
    <w:p w14:paraId="790FA55B" w14:textId="77777777" w:rsidR="00E358A4" w:rsidRDefault="00E358A4" w:rsidP="00E358A4">
      <w:pPr>
        <w:pStyle w:val="ConsPlusNonformat"/>
        <w:jc w:val="both"/>
      </w:pPr>
      <w:r>
        <w:t>передачу    (распространение,   предоставление,   доступ),   обезличивание,</w:t>
      </w:r>
    </w:p>
    <w:p w14:paraId="684780DA" w14:textId="77777777" w:rsidR="00E358A4" w:rsidRDefault="00E358A4" w:rsidP="00E358A4">
      <w:pPr>
        <w:pStyle w:val="ConsPlusNonformat"/>
        <w:jc w:val="both"/>
      </w:pPr>
      <w:r>
        <w:t>блокирование, уничтожение персональных данных.</w:t>
      </w:r>
    </w:p>
    <w:p w14:paraId="1A272182" w14:textId="77777777" w:rsidR="00E358A4" w:rsidRDefault="00E358A4" w:rsidP="00E358A4">
      <w:pPr>
        <w:pStyle w:val="ConsPlusNonformat"/>
        <w:jc w:val="both"/>
      </w:pPr>
      <w:r>
        <w:t xml:space="preserve">    Данное согласие действует до момента отзыва моего согласия на обработку</w:t>
      </w:r>
    </w:p>
    <w:p w14:paraId="6A3D4ACC" w14:textId="77777777" w:rsidR="00E358A4" w:rsidRDefault="00E358A4" w:rsidP="00E358A4">
      <w:pPr>
        <w:pStyle w:val="ConsPlusNonformat"/>
        <w:jc w:val="both"/>
      </w:pPr>
      <w:r>
        <w:t>моих   персональных  данных,  мне  разъяснен  порядок  отзыва  согласия  на</w:t>
      </w:r>
    </w:p>
    <w:p w14:paraId="4C6B5464" w14:textId="77777777" w:rsidR="00E358A4" w:rsidRDefault="00E358A4" w:rsidP="00E358A4">
      <w:pPr>
        <w:pStyle w:val="ConsPlusNonformat"/>
        <w:jc w:val="both"/>
      </w:pPr>
      <w:r>
        <w:t>обработку персональных данных.</w:t>
      </w:r>
    </w:p>
    <w:p w14:paraId="4C9169D4" w14:textId="77777777" w:rsidR="00E358A4" w:rsidRDefault="00E358A4" w:rsidP="00E358A4">
      <w:pPr>
        <w:pStyle w:val="ConsPlusNonformat"/>
        <w:jc w:val="both"/>
      </w:pPr>
    </w:p>
    <w:p w14:paraId="0195BA45" w14:textId="77777777" w:rsidR="00E358A4" w:rsidRDefault="00E358A4" w:rsidP="00E358A4">
      <w:pPr>
        <w:pStyle w:val="ConsPlusNonformat"/>
        <w:jc w:val="both"/>
      </w:pPr>
      <w:r>
        <w:t>"___" __________ 20___ г.    _______________    ___________________________</w:t>
      </w:r>
    </w:p>
    <w:p w14:paraId="68178AC8" w14:textId="77777777" w:rsidR="00E358A4" w:rsidRDefault="00E358A4" w:rsidP="00E358A4">
      <w:pPr>
        <w:pStyle w:val="ConsPlusNonformat"/>
        <w:jc w:val="both"/>
      </w:pPr>
      <w:r>
        <w:t xml:space="preserve">                                (подпись)                  (ФИО)</w:t>
      </w:r>
    </w:p>
    <w:p w14:paraId="6A3410D1" w14:textId="77777777" w:rsidR="00E358A4" w:rsidRDefault="00E358A4" w:rsidP="00E358A4">
      <w:pPr>
        <w:pStyle w:val="ConsPlusNonformat"/>
        <w:jc w:val="both"/>
      </w:pPr>
    </w:p>
    <w:p w14:paraId="6A761863" w14:textId="77777777" w:rsidR="00E358A4" w:rsidRDefault="00E358A4" w:rsidP="00E358A4">
      <w:pPr>
        <w:pStyle w:val="ConsPlusNonformat"/>
        <w:jc w:val="both"/>
      </w:pPr>
    </w:p>
    <w:p w14:paraId="533AD7A5" w14:textId="77777777" w:rsidR="00AD071D" w:rsidRDefault="00AD071D" w:rsidP="00E358A4">
      <w:pPr>
        <w:pStyle w:val="ConsPlusNonformat"/>
        <w:jc w:val="both"/>
      </w:pPr>
    </w:p>
    <w:p w14:paraId="410963E0" w14:textId="77777777" w:rsidR="00AD071D" w:rsidRDefault="00AD071D" w:rsidP="00E358A4">
      <w:pPr>
        <w:pStyle w:val="ConsPlusNonformat"/>
        <w:jc w:val="both"/>
      </w:pPr>
    </w:p>
    <w:p w14:paraId="3C54D21E" w14:textId="77777777" w:rsidR="00AD071D" w:rsidRDefault="00AD071D" w:rsidP="00E358A4">
      <w:pPr>
        <w:pStyle w:val="ConsPlusNonformat"/>
        <w:jc w:val="both"/>
      </w:pPr>
    </w:p>
    <w:p w14:paraId="3FA4F000" w14:textId="21A98DA8" w:rsidR="00E358A4" w:rsidRPr="00AD071D" w:rsidRDefault="00E358A4" w:rsidP="00AD071D">
      <w:pPr>
        <w:pStyle w:val="ConsPlusNonformat"/>
        <w:jc w:val="center"/>
        <w:rPr>
          <w:rFonts w:ascii="Times New Roman" w:hAnsi="Times New Roman" w:cs="Times New Roman"/>
          <w:sz w:val="28"/>
          <w:szCs w:val="28"/>
        </w:rPr>
      </w:pPr>
      <w:r w:rsidRPr="00AD071D">
        <w:rPr>
          <w:rFonts w:ascii="Times New Roman" w:hAnsi="Times New Roman" w:cs="Times New Roman"/>
          <w:sz w:val="28"/>
          <w:szCs w:val="28"/>
        </w:rPr>
        <w:t>Согласие на обработку персональных данных</w:t>
      </w:r>
    </w:p>
    <w:p w14:paraId="3597F3E3" w14:textId="4FA27DB7" w:rsidR="00E358A4" w:rsidRPr="00AD071D" w:rsidRDefault="00E358A4" w:rsidP="00AD071D">
      <w:pPr>
        <w:pStyle w:val="ConsPlusNonformat"/>
        <w:jc w:val="center"/>
        <w:rPr>
          <w:rFonts w:ascii="Times New Roman" w:hAnsi="Times New Roman" w:cs="Times New Roman"/>
          <w:sz w:val="28"/>
          <w:szCs w:val="28"/>
        </w:rPr>
      </w:pPr>
      <w:r w:rsidRPr="00AD071D">
        <w:rPr>
          <w:rFonts w:ascii="Times New Roman" w:hAnsi="Times New Roman" w:cs="Times New Roman"/>
          <w:sz w:val="28"/>
          <w:szCs w:val="28"/>
        </w:rPr>
        <w:t>(для представителя заявителя)</w:t>
      </w:r>
    </w:p>
    <w:p w14:paraId="217414AC" w14:textId="77777777" w:rsidR="00E358A4" w:rsidRDefault="00E358A4" w:rsidP="00AD071D">
      <w:pPr>
        <w:pStyle w:val="ConsPlusNonformat"/>
        <w:jc w:val="center"/>
      </w:pPr>
    </w:p>
    <w:p w14:paraId="7D49CFB7" w14:textId="77777777" w:rsidR="00E358A4" w:rsidRDefault="00E358A4" w:rsidP="00E358A4">
      <w:pPr>
        <w:pStyle w:val="ConsPlusNonformat"/>
        <w:jc w:val="both"/>
      </w:pPr>
      <w:r>
        <w:t xml:space="preserve">    Я, ___________________________________________________________________,</w:t>
      </w:r>
    </w:p>
    <w:p w14:paraId="13B29964" w14:textId="77777777" w:rsidR="00E358A4" w:rsidRDefault="00E358A4" w:rsidP="00E358A4">
      <w:pPr>
        <w:pStyle w:val="ConsPlusNonformat"/>
        <w:jc w:val="both"/>
      </w:pPr>
      <w:r>
        <w:t xml:space="preserve">              (фамилия, имя, отчество (при наличии) представителя)</w:t>
      </w:r>
    </w:p>
    <w:p w14:paraId="45B3592F" w14:textId="77777777" w:rsidR="00E358A4" w:rsidRDefault="00E358A4" w:rsidP="00E358A4">
      <w:pPr>
        <w:pStyle w:val="ConsPlusNonformat"/>
        <w:jc w:val="both"/>
      </w:pPr>
      <w:r>
        <w:t>__________________________________________________________________________,</w:t>
      </w:r>
    </w:p>
    <w:p w14:paraId="0C714156" w14:textId="77777777" w:rsidR="00E358A4" w:rsidRDefault="00E358A4" w:rsidP="00E358A4">
      <w:pPr>
        <w:pStyle w:val="ConsPlusNonformat"/>
        <w:jc w:val="both"/>
      </w:pPr>
      <w:r>
        <w:t xml:space="preserve">                           (адрес представителя)</w:t>
      </w:r>
    </w:p>
    <w:p w14:paraId="6FE42AE0" w14:textId="77777777" w:rsidR="00E358A4" w:rsidRDefault="00E358A4" w:rsidP="00E358A4">
      <w:pPr>
        <w:pStyle w:val="ConsPlusNonformat"/>
        <w:jc w:val="both"/>
      </w:pPr>
      <w:r>
        <w:t>документ, удостоверяющий личность: ________________________________________</w:t>
      </w:r>
    </w:p>
    <w:p w14:paraId="1F4DBAC7" w14:textId="77777777" w:rsidR="00E358A4" w:rsidRDefault="00E358A4" w:rsidP="00E358A4">
      <w:pPr>
        <w:pStyle w:val="ConsPlusNonformat"/>
        <w:jc w:val="both"/>
      </w:pPr>
      <w:r>
        <w:t>серия __________ номер __________, выдан _________________________________,</w:t>
      </w:r>
    </w:p>
    <w:p w14:paraId="04033140" w14:textId="77777777" w:rsidR="00E358A4" w:rsidRDefault="00E358A4" w:rsidP="00E358A4">
      <w:pPr>
        <w:pStyle w:val="ConsPlusNonformat"/>
        <w:jc w:val="both"/>
      </w:pPr>
      <w:r>
        <w:t xml:space="preserve">                                                    (кем, когда)</w:t>
      </w:r>
    </w:p>
    <w:p w14:paraId="09850645" w14:textId="77777777" w:rsidR="00E358A4" w:rsidRDefault="00E358A4" w:rsidP="00E358A4">
      <w:pPr>
        <w:pStyle w:val="ConsPlusNonformat"/>
        <w:jc w:val="both"/>
      </w:pPr>
      <w:r>
        <w:t>действующий(ая) на основании _____________________________________________,</w:t>
      </w:r>
    </w:p>
    <w:p w14:paraId="4F4E4A60" w14:textId="77777777" w:rsidR="00E358A4" w:rsidRDefault="00E358A4" w:rsidP="00E358A4">
      <w:pPr>
        <w:pStyle w:val="ConsPlusNonformat"/>
        <w:jc w:val="both"/>
      </w:pPr>
      <w:r>
        <w:t xml:space="preserve">                                      (вид и реквизиты документа,</w:t>
      </w:r>
    </w:p>
    <w:p w14:paraId="09881F64" w14:textId="77777777" w:rsidR="00E358A4" w:rsidRDefault="00E358A4" w:rsidP="00E358A4">
      <w:pPr>
        <w:pStyle w:val="ConsPlusNonformat"/>
        <w:jc w:val="both"/>
      </w:pPr>
      <w:r>
        <w:t>___________________________________________________________________________</w:t>
      </w:r>
    </w:p>
    <w:p w14:paraId="462902FD" w14:textId="77777777" w:rsidR="00E358A4" w:rsidRDefault="00E358A4" w:rsidP="00E358A4">
      <w:pPr>
        <w:pStyle w:val="ConsPlusNonformat"/>
        <w:jc w:val="both"/>
      </w:pPr>
      <w:r>
        <w:t xml:space="preserve">                 подтверждающего полномочия представителя)</w:t>
      </w:r>
    </w:p>
    <w:p w14:paraId="2E647E93" w14:textId="77777777" w:rsidR="00E358A4" w:rsidRDefault="00E358A4" w:rsidP="00E358A4">
      <w:pPr>
        <w:pStyle w:val="ConsPlusNonformat"/>
        <w:jc w:val="both"/>
      </w:pPr>
      <w:r>
        <w:t>от имени и в интересах ___________________________________________________,</w:t>
      </w:r>
    </w:p>
    <w:p w14:paraId="60589EFF" w14:textId="77777777" w:rsidR="00E358A4" w:rsidRDefault="00E358A4" w:rsidP="00E358A4">
      <w:pPr>
        <w:pStyle w:val="ConsPlusNonformat"/>
        <w:jc w:val="both"/>
      </w:pPr>
      <w:r>
        <w:t xml:space="preserve">                              (фамилия, имя, отчество (при наличии)</w:t>
      </w:r>
    </w:p>
    <w:p w14:paraId="42D8956C" w14:textId="77777777" w:rsidR="00E358A4" w:rsidRDefault="00E358A4" w:rsidP="00E358A4">
      <w:pPr>
        <w:pStyle w:val="ConsPlusNonformat"/>
        <w:jc w:val="both"/>
      </w:pPr>
      <w:r>
        <w:t>___________________________________________________________________________</w:t>
      </w:r>
    </w:p>
    <w:p w14:paraId="09E92296" w14:textId="77777777" w:rsidR="00E358A4" w:rsidRDefault="00E358A4" w:rsidP="00E358A4">
      <w:pPr>
        <w:pStyle w:val="ConsPlusNonformat"/>
        <w:jc w:val="both"/>
      </w:pPr>
      <w:r>
        <w:t xml:space="preserve">         представляемого физического лица и его паспортные данные)</w:t>
      </w:r>
    </w:p>
    <w:p w14:paraId="4FE07982" w14:textId="77777777" w:rsidR="00E358A4" w:rsidRDefault="00E358A4" w:rsidP="00E358A4">
      <w:pPr>
        <w:pStyle w:val="ConsPlusNonformat"/>
        <w:jc w:val="both"/>
      </w:pPr>
      <w:r>
        <w:lastRenderedPageBreak/>
        <w:t>__________________________________________________________________________,</w:t>
      </w:r>
    </w:p>
    <w:p w14:paraId="71A23FB9" w14:textId="77777777" w:rsidR="00E358A4" w:rsidRDefault="00E358A4" w:rsidP="00E358A4">
      <w:pPr>
        <w:pStyle w:val="ConsPlusNonformat"/>
        <w:jc w:val="both"/>
      </w:pPr>
      <w:r>
        <w:t xml:space="preserve">                          (адрес представляемого)</w:t>
      </w:r>
    </w:p>
    <w:p w14:paraId="787391B1" w14:textId="77777777" w:rsidR="00E358A4" w:rsidRDefault="00E358A4" w:rsidP="00E358A4">
      <w:pPr>
        <w:pStyle w:val="ConsPlusNonformat"/>
        <w:jc w:val="both"/>
      </w:pPr>
      <w:r>
        <w:t>настоящим выражаю согласие ________________________________________________</w:t>
      </w:r>
    </w:p>
    <w:p w14:paraId="04A92C50" w14:textId="77777777" w:rsidR="00E358A4" w:rsidRDefault="00E358A4" w:rsidP="00E358A4">
      <w:pPr>
        <w:pStyle w:val="ConsPlusNonformat"/>
        <w:jc w:val="both"/>
      </w:pPr>
      <w:r>
        <w:t>___________________________________________________________________________</w:t>
      </w:r>
    </w:p>
    <w:p w14:paraId="6915BA06" w14:textId="77777777" w:rsidR="00E358A4" w:rsidRDefault="00E358A4" w:rsidP="00E358A4">
      <w:pPr>
        <w:pStyle w:val="ConsPlusNonformat"/>
        <w:jc w:val="both"/>
      </w:pPr>
      <w:r>
        <w:t xml:space="preserve">                   (наименование уполномоченного органа)</w:t>
      </w:r>
    </w:p>
    <w:p w14:paraId="018E6488" w14:textId="77777777" w:rsidR="00E358A4" w:rsidRDefault="00E358A4" w:rsidP="00E358A4">
      <w:pPr>
        <w:pStyle w:val="ConsPlusNonformat"/>
        <w:jc w:val="both"/>
      </w:pPr>
      <w:r>
        <w:t>на  обработку  персональных данных представляемого. Согласие дается в целях</w:t>
      </w:r>
    </w:p>
    <w:p w14:paraId="4EB35B8B" w14:textId="77777777" w:rsidR="00E358A4" w:rsidRDefault="00E358A4" w:rsidP="00E358A4">
      <w:pPr>
        <w:pStyle w:val="ConsPlusNonformat"/>
        <w:jc w:val="both"/>
      </w:pPr>
      <w:r>
        <w:t>рассмотрения заявления о ________________________________________________ и</w:t>
      </w:r>
    </w:p>
    <w:p w14:paraId="51CBCECB" w14:textId="77777777" w:rsidR="00E358A4" w:rsidRDefault="00E358A4" w:rsidP="00E358A4">
      <w:pPr>
        <w:pStyle w:val="ConsPlusNonformat"/>
        <w:jc w:val="both"/>
      </w:pPr>
      <w:r>
        <w:t>распространяется на следующую информацию: _________________________________</w:t>
      </w:r>
    </w:p>
    <w:p w14:paraId="12C92B40" w14:textId="77777777" w:rsidR="00E358A4" w:rsidRDefault="00E358A4" w:rsidP="00E358A4">
      <w:pPr>
        <w:pStyle w:val="ConsPlusNonformat"/>
        <w:jc w:val="both"/>
      </w:pPr>
      <w:r>
        <w:t>__________________________________________________________________________.</w:t>
      </w:r>
    </w:p>
    <w:p w14:paraId="4A8CE022" w14:textId="77777777" w:rsidR="00E358A4" w:rsidRDefault="00E358A4" w:rsidP="00E358A4">
      <w:pPr>
        <w:pStyle w:val="ConsPlusNonformat"/>
        <w:jc w:val="both"/>
      </w:pPr>
      <w:r>
        <w:t xml:space="preserve">                (перечень персональных данных, на обработку</w:t>
      </w:r>
    </w:p>
    <w:p w14:paraId="197F66CC" w14:textId="77777777" w:rsidR="00E358A4" w:rsidRDefault="00E358A4" w:rsidP="00E358A4">
      <w:pPr>
        <w:pStyle w:val="ConsPlusNonformat"/>
        <w:jc w:val="both"/>
      </w:pPr>
      <w:r>
        <w:t xml:space="preserve">                         которых дается согласие)</w:t>
      </w:r>
    </w:p>
    <w:p w14:paraId="47976FE8" w14:textId="77777777" w:rsidR="00E358A4" w:rsidRDefault="00E358A4" w:rsidP="00E358A4">
      <w:pPr>
        <w:pStyle w:val="ConsPlusNonformat"/>
        <w:jc w:val="both"/>
      </w:pPr>
      <w:r>
        <w:t xml:space="preserve">    Я  проинформирован(а)  о  том,  что  под обработкой персональных данных</w:t>
      </w:r>
    </w:p>
    <w:p w14:paraId="17AD0248" w14:textId="77777777" w:rsidR="00E358A4" w:rsidRDefault="00E358A4" w:rsidP="00E358A4">
      <w:pPr>
        <w:pStyle w:val="ConsPlusNonformat"/>
        <w:jc w:val="both"/>
      </w:pPr>
      <w:r>
        <w:t>понимаются  действия (операции) с персональными данными в рамках выполнения</w:t>
      </w:r>
    </w:p>
    <w:p w14:paraId="633D4651" w14:textId="77777777" w:rsidR="00E358A4" w:rsidRDefault="00E358A4" w:rsidP="00E358A4">
      <w:pPr>
        <w:pStyle w:val="ConsPlusNonformat"/>
        <w:jc w:val="both"/>
      </w:pPr>
      <w:r>
        <w:t xml:space="preserve">Федерального  </w:t>
      </w:r>
      <w:hyperlink r:id="rId24">
        <w:r>
          <w:rPr>
            <w:color w:val="0000FF"/>
          </w:rPr>
          <w:t>закона</w:t>
        </w:r>
      </w:hyperlink>
      <w:r>
        <w:t xml:space="preserve"> от 27 июля 2006 года N 152-ФЗ "О персональных данных",</w:t>
      </w:r>
    </w:p>
    <w:p w14:paraId="40BF7A2D" w14:textId="77777777" w:rsidR="00E358A4" w:rsidRDefault="00E358A4" w:rsidP="00E358A4">
      <w:pPr>
        <w:pStyle w:val="ConsPlusNonformat"/>
        <w:jc w:val="both"/>
      </w:pPr>
      <w:r>
        <w:t>конфиденциальность  персональных  данных  соблюдается  в  рамках исполнения</w:t>
      </w:r>
    </w:p>
    <w:p w14:paraId="0CBEE7A4" w14:textId="77777777" w:rsidR="00E358A4" w:rsidRDefault="00E358A4" w:rsidP="00E358A4">
      <w:pPr>
        <w:pStyle w:val="ConsPlusNonformat"/>
        <w:jc w:val="both"/>
      </w:pPr>
      <w:r>
        <w:t>законодательства Российской Федерации.</w:t>
      </w:r>
    </w:p>
    <w:p w14:paraId="12C94982" w14:textId="77777777" w:rsidR="00E358A4" w:rsidRDefault="00E358A4" w:rsidP="00E358A4">
      <w:pPr>
        <w:pStyle w:val="ConsPlusNonformat"/>
        <w:jc w:val="both"/>
      </w:pPr>
      <w:r>
        <w:t xml:space="preserve">    Настоящее  согласие  предоставляется  на  осуществление любых действий,</w:t>
      </w:r>
    </w:p>
    <w:p w14:paraId="4F15CC47" w14:textId="77777777" w:rsidR="00E358A4" w:rsidRDefault="00E358A4" w:rsidP="00E358A4">
      <w:pPr>
        <w:pStyle w:val="ConsPlusNonformat"/>
        <w:jc w:val="both"/>
      </w:pPr>
      <w:r>
        <w:t>совершаемых  с  использованием  средств автоматизации или без использования</w:t>
      </w:r>
    </w:p>
    <w:p w14:paraId="124AA7A6" w14:textId="77777777" w:rsidR="00E358A4" w:rsidRDefault="00E358A4" w:rsidP="00E358A4">
      <w:pPr>
        <w:pStyle w:val="ConsPlusNonformat"/>
        <w:jc w:val="both"/>
      </w:pPr>
      <w:r>
        <w:t>таких  средств  в  отношении  персональных  данных,  которые необходимы или</w:t>
      </w:r>
    </w:p>
    <w:p w14:paraId="550E3557" w14:textId="77777777" w:rsidR="00E358A4" w:rsidRDefault="00E358A4" w:rsidP="00E358A4">
      <w:pPr>
        <w:pStyle w:val="ConsPlusNonformat"/>
        <w:jc w:val="both"/>
      </w:pPr>
      <w:r>
        <w:t>желаемы  для достижения указанных выше целей, включая сбор, систематизацию,</w:t>
      </w:r>
    </w:p>
    <w:p w14:paraId="1D2120A0" w14:textId="77777777" w:rsidR="00E358A4" w:rsidRDefault="00E358A4" w:rsidP="00E358A4">
      <w:pPr>
        <w:pStyle w:val="ConsPlusNonformat"/>
        <w:jc w:val="both"/>
      </w:pPr>
      <w:r>
        <w:t>накопление,  хранение,  уточнение  (обновление,  изменение), использование,</w:t>
      </w:r>
    </w:p>
    <w:p w14:paraId="1AED61AF" w14:textId="77777777" w:rsidR="00E358A4" w:rsidRDefault="00E358A4" w:rsidP="00E358A4">
      <w:pPr>
        <w:pStyle w:val="ConsPlusNonformat"/>
        <w:jc w:val="both"/>
      </w:pPr>
      <w:r>
        <w:t>передачу    (распространение,   предоставление,   доступ),   обезличивание,</w:t>
      </w:r>
    </w:p>
    <w:p w14:paraId="1FC93BF6" w14:textId="77777777" w:rsidR="00E358A4" w:rsidRDefault="00E358A4" w:rsidP="00E358A4">
      <w:pPr>
        <w:pStyle w:val="ConsPlusNonformat"/>
        <w:jc w:val="both"/>
      </w:pPr>
      <w:r>
        <w:t>блокирование, уничтожение персональных данных.</w:t>
      </w:r>
    </w:p>
    <w:p w14:paraId="060E077D" w14:textId="77777777" w:rsidR="00E358A4" w:rsidRDefault="00E358A4" w:rsidP="00E358A4">
      <w:pPr>
        <w:pStyle w:val="ConsPlusNonformat"/>
        <w:jc w:val="both"/>
      </w:pPr>
      <w:r>
        <w:t xml:space="preserve">    Данное  согласие  действует  до  момента  отзыва  согласия на обработку</w:t>
      </w:r>
    </w:p>
    <w:p w14:paraId="634205F3" w14:textId="77777777" w:rsidR="00E358A4" w:rsidRDefault="00E358A4" w:rsidP="00E358A4">
      <w:pPr>
        <w:pStyle w:val="ConsPlusNonformat"/>
        <w:jc w:val="both"/>
      </w:pPr>
      <w:r>
        <w:t>персональных  данных представляемого, мне разъяснен порядок отзыва согласия</w:t>
      </w:r>
    </w:p>
    <w:p w14:paraId="76EB1650" w14:textId="77777777" w:rsidR="00E358A4" w:rsidRDefault="00E358A4" w:rsidP="00E358A4">
      <w:pPr>
        <w:pStyle w:val="ConsPlusNonformat"/>
        <w:jc w:val="both"/>
      </w:pPr>
      <w:r>
        <w:t>на обработку персональных данных.</w:t>
      </w:r>
    </w:p>
    <w:p w14:paraId="33C3EF81" w14:textId="77777777" w:rsidR="00E358A4" w:rsidRDefault="00E358A4" w:rsidP="00E358A4">
      <w:pPr>
        <w:pStyle w:val="ConsPlusNonformat"/>
        <w:jc w:val="both"/>
      </w:pPr>
    </w:p>
    <w:p w14:paraId="7EC7E5D3" w14:textId="77777777" w:rsidR="00E358A4" w:rsidRDefault="00E358A4" w:rsidP="00E358A4">
      <w:pPr>
        <w:pStyle w:val="ConsPlusNonformat"/>
        <w:jc w:val="both"/>
      </w:pPr>
      <w:r>
        <w:t>"___" __________ 20___ г.    _______________    ___________________________</w:t>
      </w:r>
    </w:p>
    <w:p w14:paraId="55C8D82C" w14:textId="77777777" w:rsidR="00E358A4" w:rsidRDefault="00E358A4" w:rsidP="00E358A4">
      <w:pPr>
        <w:pStyle w:val="ConsPlusNonformat"/>
        <w:jc w:val="both"/>
      </w:pPr>
      <w:r>
        <w:t xml:space="preserve">                                (подпись)                  (ФИО)</w:t>
      </w:r>
    </w:p>
    <w:p w14:paraId="3EA22033" w14:textId="77777777" w:rsidR="00E358A4" w:rsidRDefault="00E358A4" w:rsidP="006C0B77">
      <w:pPr>
        <w:ind w:firstLine="709"/>
        <w:jc w:val="both"/>
      </w:pPr>
    </w:p>
    <w:p w14:paraId="214BA511" w14:textId="77777777" w:rsidR="004268B3" w:rsidRDefault="004268B3" w:rsidP="006C0B77">
      <w:pPr>
        <w:ind w:firstLine="709"/>
        <w:jc w:val="both"/>
      </w:pPr>
    </w:p>
    <w:p w14:paraId="4F2D5B13" w14:textId="77777777" w:rsidR="004268B3" w:rsidRDefault="004268B3" w:rsidP="006C0B77">
      <w:pPr>
        <w:ind w:firstLine="709"/>
        <w:jc w:val="both"/>
      </w:pPr>
    </w:p>
    <w:p w14:paraId="52534DD4" w14:textId="77777777" w:rsidR="004268B3" w:rsidRDefault="004268B3" w:rsidP="006C0B77">
      <w:pPr>
        <w:ind w:firstLine="709"/>
        <w:jc w:val="both"/>
      </w:pPr>
    </w:p>
    <w:p w14:paraId="32FD1CDE" w14:textId="77777777" w:rsidR="004268B3" w:rsidRDefault="004268B3" w:rsidP="006C0B77">
      <w:pPr>
        <w:ind w:firstLine="709"/>
        <w:jc w:val="both"/>
      </w:pPr>
    </w:p>
    <w:p w14:paraId="198E1F32" w14:textId="77777777" w:rsidR="004268B3" w:rsidRDefault="004268B3" w:rsidP="006C0B77">
      <w:pPr>
        <w:ind w:firstLine="709"/>
        <w:jc w:val="both"/>
      </w:pPr>
    </w:p>
    <w:p w14:paraId="0EEFCC9E" w14:textId="77777777" w:rsidR="004268B3" w:rsidRDefault="004268B3" w:rsidP="006C0B77">
      <w:pPr>
        <w:ind w:firstLine="709"/>
        <w:jc w:val="both"/>
      </w:pPr>
    </w:p>
    <w:p w14:paraId="54467D88" w14:textId="77777777" w:rsidR="004268B3" w:rsidRDefault="004268B3" w:rsidP="006C0B77">
      <w:pPr>
        <w:ind w:firstLine="709"/>
        <w:jc w:val="both"/>
      </w:pPr>
    </w:p>
    <w:p w14:paraId="5DA89544" w14:textId="77777777" w:rsidR="004268B3" w:rsidRDefault="004268B3" w:rsidP="006C0B77">
      <w:pPr>
        <w:ind w:firstLine="709"/>
        <w:jc w:val="both"/>
      </w:pPr>
    </w:p>
    <w:p w14:paraId="07DBCADD" w14:textId="77777777" w:rsidR="004268B3" w:rsidRDefault="004268B3" w:rsidP="006C0B77">
      <w:pPr>
        <w:ind w:firstLine="709"/>
        <w:jc w:val="both"/>
      </w:pPr>
    </w:p>
    <w:p w14:paraId="6BE4E464" w14:textId="77777777" w:rsidR="004268B3" w:rsidRDefault="004268B3" w:rsidP="006C0B77">
      <w:pPr>
        <w:ind w:firstLine="709"/>
        <w:jc w:val="both"/>
      </w:pPr>
    </w:p>
    <w:p w14:paraId="68DBD8E1" w14:textId="77777777" w:rsidR="004268B3" w:rsidRDefault="004268B3" w:rsidP="006C0B77">
      <w:pPr>
        <w:ind w:firstLine="709"/>
        <w:jc w:val="both"/>
      </w:pPr>
    </w:p>
    <w:p w14:paraId="30E75615" w14:textId="77777777" w:rsidR="004268B3" w:rsidRDefault="004268B3" w:rsidP="006C0B77">
      <w:pPr>
        <w:ind w:firstLine="709"/>
        <w:jc w:val="both"/>
      </w:pPr>
    </w:p>
    <w:p w14:paraId="2A47D200" w14:textId="77777777" w:rsidR="004268B3" w:rsidRDefault="004268B3" w:rsidP="006C0B77">
      <w:pPr>
        <w:ind w:firstLine="709"/>
        <w:jc w:val="both"/>
      </w:pPr>
    </w:p>
    <w:p w14:paraId="3A4885A3" w14:textId="77777777" w:rsidR="004268B3" w:rsidRDefault="004268B3" w:rsidP="006C0B77">
      <w:pPr>
        <w:ind w:firstLine="709"/>
        <w:jc w:val="both"/>
      </w:pPr>
    </w:p>
    <w:p w14:paraId="05FD9D04" w14:textId="77777777" w:rsidR="004268B3" w:rsidRDefault="004268B3" w:rsidP="006C0B77">
      <w:pPr>
        <w:ind w:firstLine="709"/>
        <w:jc w:val="both"/>
      </w:pPr>
    </w:p>
    <w:p w14:paraId="7B288AB5" w14:textId="77777777" w:rsidR="004268B3" w:rsidRDefault="004268B3" w:rsidP="006C0B77">
      <w:pPr>
        <w:ind w:firstLine="709"/>
        <w:jc w:val="both"/>
      </w:pPr>
    </w:p>
    <w:p w14:paraId="05A1D3E8" w14:textId="77777777" w:rsidR="004268B3" w:rsidRDefault="004268B3" w:rsidP="006C0B77">
      <w:pPr>
        <w:ind w:firstLine="709"/>
        <w:jc w:val="both"/>
      </w:pPr>
    </w:p>
    <w:p w14:paraId="5AE49342" w14:textId="77777777" w:rsidR="004268B3" w:rsidRDefault="004268B3" w:rsidP="006C0B77">
      <w:pPr>
        <w:ind w:firstLine="709"/>
        <w:jc w:val="both"/>
      </w:pPr>
    </w:p>
    <w:p w14:paraId="1D55D948" w14:textId="77777777" w:rsidR="004268B3" w:rsidRDefault="004268B3" w:rsidP="006C0B77">
      <w:pPr>
        <w:ind w:firstLine="709"/>
        <w:jc w:val="both"/>
      </w:pPr>
    </w:p>
    <w:p w14:paraId="420E290C" w14:textId="77777777" w:rsidR="004268B3" w:rsidRDefault="004268B3" w:rsidP="006C0B77">
      <w:pPr>
        <w:ind w:firstLine="709"/>
        <w:jc w:val="both"/>
      </w:pPr>
    </w:p>
    <w:p w14:paraId="036E2C2D" w14:textId="77777777" w:rsidR="004268B3" w:rsidRDefault="004268B3" w:rsidP="006C0B77">
      <w:pPr>
        <w:ind w:firstLine="709"/>
        <w:jc w:val="both"/>
      </w:pPr>
    </w:p>
    <w:p w14:paraId="31F332D3" w14:textId="77777777" w:rsidR="004268B3" w:rsidRDefault="004268B3" w:rsidP="006C0B77">
      <w:pPr>
        <w:ind w:firstLine="709"/>
        <w:jc w:val="both"/>
      </w:pPr>
    </w:p>
    <w:p w14:paraId="21E8BC01" w14:textId="77777777" w:rsidR="004268B3" w:rsidRDefault="004268B3" w:rsidP="006C0B77">
      <w:pPr>
        <w:ind w:firstLine="709"/>
        <w:jc w:val="both"/>
      </w:pPr>
    </w:p>
    <w:p w14:paraId="11610F11" w14:textId="77777777" w:rsidR="004268B3" w:rsidRDefault="004268B3" w:rsidP="006C0B77">
      <w:pPr>
        <w:ind w:firstLine="709"/>
        <w:jc w:val="both"/>
      </w:pPr>
    </w:p>
    <w:p w14:paraId="3539D556" w14:textId="77777777" w:rsidR="004268B3" w:rsidRDefault="004268B3" w:rsidP="006C0B77">
      <w:pPr>
        <w:ind w:firstLine="709"/>
        <w:jc w:val="both"/>
      </w:pPr>
    </w:p>
    <w:p w14:paraId="2ADC376D" w14:textId="77777777" w:rsidR="004268B3" w:rsidRDefault="004268B3" w:rsidP="006C0B77">
      <w:pPr>
        <w:ind w:firstLine="709"/>
        <w:jc w:val="both"/>
      </w:pPr>
    </w:p>
    <w:p w14:paraId="0C67F10E" w14:textId="77777777" w:rsidR="004268B3" w:rsidRDefault="004268B3" w:rsidP="006C0B77">
      <w:pPr>
        <w:ind w:firstLine="709"/>
        <w:jc w:val="both"/>
      </w:pPr>
    </w:p>
    <w:p w14:paraId="36E2C84E" w14:textId="6BF31394" w:rsidR="004268B3" w:rsidRDefault="004268B3" w:rsidP="008A18A8">
      <w:pPr>
        <w:pStyle w:val="ConsPlusNormal"/>
        <w:jc w:val="right"/>
        <w:outlineLvl w:val="0"/>
      </w:pPr>
      <w:r>
        <w:lastRenderedPageBreak/>
        <w:t>Утвержден постановлением</w:t>
      </w:r>
    </w:p>
    <w:p w14:paraId="352B3399" w14:textId="77777777" w:rsidR="004268B3" w:rsidRDefault="004268B3" w:rsidP="008A18A8">
      <w:pPr>
        <w:pStyle w:val="ConsPlusNormal"/>
        <w:jc w:val="right"/>
      </w:pPr>
      <w:r>
        <w:t>Администрации округа</w:t>
      </w:r>
    </w:p>
    <w:tbl>
      <w:tblPr>
        <w:tblW w:w="9356" w:type="dxa"/>
        <w:tblInd w:w="108" w:type="dxa"/>
        <w:tblLook w:val="04A0" w:firstRow="1" w:lastRow="0" w:firstColumn="1" w:lastColumn="0" w:noHBand="0" w:noVBand="1"/>
      </w:tblPr>
      <w:tblGrid>
        <w:gridCol w:w="4962"/>
        <w:gridCol w:w="4394"/>
      </w:tblGrid>
      <w:tr w:rsidR="008A18A8" w:rsidRPr="00327852" w14:paraId="5B166686" w14:textId="77777777" w:rsidTr="00DD3CE6">
        <w:tc>
          <w:tcPr>
            <w:tcW w:w="4962" w:type="dxa"/>
            <w:shd w:val="clear" w:color="auto" w:fill="auto"/>
          </w:tcPr>
          <w:p w14:paraId="2747FD24" w14:textId="77777777" w:rsidR="008A18A8" w:rsidRPr="00327852" w:rsidRDefault="008A18A8" w:rsidP="008A18A8">
            <w:pPr>
              <w:spacing w:line="360" w:lineRule="atLeast"/>
              <w:jc w:val="right"/>
              <w:rPr>
                <w:szCs w:val="28"/>
              </w:rPr>
            </w:pPr>
          </w:p>
        </w:tc>
        <w:tc>
          <w:tcPr>
            <w:tcW w:w="4394" w:type="dxa"/>
            <w:shd w:val="clear" w:color="auto" w:fill="auto"/>
          </w:tcPr>
          <w:p w14:paraId="0FC72632" w14:textId="43F1EA77" w:rsidR="008A18A8" w:rsidRDefault="008A18A8" w:rsidP="008A18A8">
            <w:pPr>
              <w:spacing w:line="360" w:lineRule="atLeast"/>
              <w:jc w:val="right"/>
              <w:rPr>
                <w:szCs w:val="28"/>
              </w:rPr>
            </w:pPr>
            <w:r>
              <w:rPr>
                <w:szCs w:val="28"/>
              </w:rPr>
              <w:t xml:space="preserve">                   от_______ №_____</w:t>
            </w:r>
          </w:p>
          <w:p w14:paraId="38ACDFE7" w14:textId="1E316BB9" w:rsidR="008A18A8" w:rsidRPr="00327852" w:rsidRDefault="008A18A8" w:rsidP="008A18A8">
            <w:pPr>
              <w:spacing w:line="240" w:lineRule="exact"/>
              <w:jc w:val="right"/>
              <w:rPr>
                <w:szCs w:val="28"/>
              </w:rPr>
            </w:pPr>
            <w:r>
              <w:rPr>
                <w:szCs w:val="28"/>
              </w:rPr>
              <w:t xml:space="preserve"> </w:t>
            </w:r>
          </w:p>
        </w:tc>
      </w:tr>
    </w:tbl>
    <w:p w14:paraId="05681912" w14:textId="77777777" w:rsidR="008A18A8" w:rsidRDefault="008A18A8" w:rsidP="008A18A8">
      <w:pPr>
        <w:spacing w:line="360" w:lineRule="atLeast"/>
        <w:rPr>
          <w:szCs w:val="28"/>
        </w:rPr>
      </w:pPr>
    </w:p>
    <w:p w14:paraId="05967AB8" w14:textId="77777777" w:rsidR="008A18A8" w:rsidRDefault="008A18A8" w:rsidP="008A18A8">
      <w:pPr>
        <w:overflowPunct w:val="0"/>
        <w:autoSpaceDE w:val="0"/>
        <w:autoSpaceDN w:val="0"/>
        <w:adjustRightInd w:val="0"/>
        <w:spacing w:line="240" w:lineRule="exact"/>
        <w:contextualSpacing/>
        <w:jc w:val="center"/>
        <w:rPr>
          <w:b/>
          <w:bCs/>
          <w:szCs w:val="28"/>
        </w:rPr>
      </w:pPr>
      <w:r w:rsidRPr="003C716E">
        <w:rPr>
          <w:b/>
          <w:bCs/>
          <w:szCs w:val="28"/>
        </w:rPr>
        <w:t>СОСТАВ</w:t>
      </w:r>
    </w:p>
    <w:p w14:paraId="0D8B8580" w14:textId="77777777" w:rsidR="00677CB1" w:rsidRDefault="00677CB1" w:rsidP="00677CB1">
      <w:pPr>
        <w:overflowPunct w:val="0"/>
        <w:autoSpaceDE w:val="0"/>
        <w:autoSpaceDN w:val="0"/>
        <w:adjustRightInd w:val="0"/>
        <w:spacing w:line="240" w:lineRule="exact"/>
        <w:contextualSpacing/>
        <w:jc w:val="center"/>
        <w:rPr>
          <w:b/>
          <w:bCs/>
          <w:szCs w:val="28"/>
        </w:rPr>
      </w:pPr>
    </w:p>
    <w:p w14:paraId="78EE9AA4" w14:textId="4144F583" w:rsidR="008A18A8" w:rsidRDefault="00677CB1" w:rsidP="00677CB1">
      <w:pPr>
        <w:overflowPunct w:val="0"/>
        <w:autoSpaceDE w:val="0"/>
        <w:autoSpaceDN w:val="0"/>
        <w:adjustRightInd w:val="0"/>
        <w:spacing w:line="240" w:lineRule="exact"/>
        <w:contextualSpacing/>
        <w:jc w:val="center"/>
        <w:rPr>
          <w:b/>
          <w:bCs/>
          <w:szCs w:val="28"/>
        </w:rPr>
      </w:pPr>
      <w:r>
        <w:rPr>
          <w:b/>
          <w:bCs/>
          <w:szCs w:val="28"/>
        </w:rPr>
        <w:t>комиссии по проведению аукциона</w:t>
      </w:r>
    </w:p>
    <w:p w14:paraId="5CECF4DA" w14:textId="77777777" w:rsidR="00677CB1" w:rsidRPr="003C716E" w:rsidRDefault="00677CB1" w:rsidP="00677CB1">
      <w:pPr>
        <w:overflowPunct w:val="0"/>
        <w:autoSpaceDE w:val="0"/>
        <w:autoSpaceDN w:val="0"/>
        <w:adjustRightInd w:val="0"/>
        <w:spacing w:line="240" w:lineRule="exact"/>
        <w:contextualSpacing/>
        <w:jc w:val="center"/>
        <w:rPr>
          <w:bCs/>
          <w:szCs w:val="28"/>
        </w:rPr>
      </w:pPr>
    </w:p>
    <w:p w14:paraId="74AF6F73" w14:textId="77777777" w:rsidR="008A18A8" w:rsidRPr="003C716E" w:rsidRDefault="008A18A8" w:rsidP="008A18A8">
      <w:pPr>
        <w:overflowPunct w:val="0"/>
        <w:autoSpaceDE w:val="0"/>
        <w:autoSpaceDN w:val="0"/>
        <w:adjustRightInd w:val="0"/>
        <w:ind w:firstLine="567"/>
        <w:contextualSpacing/>
        <w:jc w:val="center"/>
        <w:rPr>
          <w:bCs/>
          <w:szCs w:val="28"/>
        </w:rPr>
      </w:pPr>
    </w:p>
    <w:tbl>
      <w:tblPr>
        <w:tblW w:w="0" w:type="auto"/>
        <w:tblLook w:val="04A0" w:firstRow="1" w:lastRow="0" w:firstColumn="1" w:lastColumn="0" w:noHBand="0" w:noVBand="1"/>
      </w:tblPr>
      <w:tblGrid>
        <w:gridCol w:w="2469"/>
        <w:gridCol w:w="422"/>
        <w:gridCol w:w="6573"/>
      </w:tblGrid>
      <w:tr w:rsidR="008A18A8" w:rsidRPr="003C716E" w14:paraId="19CC051D" w14:textId="77777777" w:rsidTr="00DD3CE6">
        <w:tc>
          <w:tcPr>
            <w:tcW w:w="2469" w:type="dxa"/>
            <w:shd w:val="clear" w:color="auto" w:fill="auto"/>
            <w:vAlign w:val="center"/>
          </w:tcPr>
          <w:p w14:paraId="095381F2"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Шенгоф Н.В.</w:t>
            </w:r>
          </w:p>
        </w:tc>
        <w:tc>
          <w:tcPr>
            <w:tcW w:w="422" w:type="dxa"/>
            <w:shd w:val="clear" w:color="auto" w:fill="auto"/>
            <w:vAlign w:val="center"/>
          </w:tcPr>
          <w:p w14:paraId="63ACDB6E"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796B05D7" w14:textId="346BDE3E"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 xml:space="preserve">первый заместитель Главы Администрации </w:t>
            </w:r>
            <w:r w:rsidR="0005288A">
              <w:rPr>
                <w:bCs/>
                <w:szCs w:val="28"/>
              </w:rPr>
              <w:t>округа</w:t>
            </w:r>
            <w:r w:rsidRPr="003C716E">
              <w:rPr>
                <w:bCs/>
                <w:szCs w:val="28"/>
              </w:rPr>
              <w:t>, председатель комиссии</w:t>
            </w:r>
          </w:p>
        </w:tc>
      </w:tr>
      <w:tr w:rsidR="008A18A8" w:rsidRPr="003C716E" w14:paraId="1123E4BC" w14:textId="77777777" w:rsidTr="00DD3CE6">
        <w:tc>
          <w:tcPr>
            <w:tcW w:w="2469" w:type="dxa"/>
            <w:shd w:val="clear" w:color="auto" w:fill="auto"/>
            <w:vAlign w:val="center"/>
          </w:tcPr>
          <w:p w14:paraId="42ECF4B0"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Гарина Н.С.</w:t>
            </w:r>
          </w:p>
        </w:tc>
        <w:tc>
          <w:tcPr>
            <w:tcW w:w="422" w:type="dxa"/>
            <w:shd w:val="clear" w:color="auto" w:fill="auto"/>
            <w:vAlign w:val="center"/>
          </w:tcPr>
          <w:p w14:paraId="1773E4E6"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542100AE" w14:textId="3F90816A" w:rsidR="008A18A8" w:rsidRPr="003C716E" w:rsidRDefault="008A18A8" w:rsidP="00DD3CE6">
            <w:pPr>
              <w:widowControl w:val="0"/>
              <w:overflowPunct w:val="0"/>
              <w:autoSpaceDE w:val="0"/>
              <w:autoSpaceDN w:val="0"/>
              <w:adjustRightInd w:val="0"/>
              <w:spacing w:before="120" w:line="240" w:lineRule="exact"/>
              <w:rPr>
                <w:bCs/>
                <w:szCs w:val="28"/>
              </w:rPr>
            </w:pPr>
            <w:r w:rsidRPr="003C716E">
              <w:rPr>
                <w:bCs/>
                <w:szCs w:val="28"/>
              </w:rPr>
              <w:t xml:space="preserve">начальник управления по экономическому развитию и сельскому хозяйству Администрации </w:t>
            </w:r>
            <w:r w:rsidR="0005288A">
              <w:rPr>
                <w:bCs/>
                <w:szCs w:val="28"/>
              </w:rPr>
              <w:t>округа</w:t>
            </w:r>
            <w:r w:rsidRPr="003C716E">
              <w:rPr>
                <w:bCs/>
                <w:szCs w:val="28"/>
              </w:rPr>
              <w:t>, заместитель председателя комиссии</w:t>
            </w:r>
          </w:p>
        </w:tc>
      </w:tr>
      <w:tr w:rsidR="008A18A8" w:rsidRPr="003C716E" w14:paraId="136BAF5B" w14:textId="77777777" w:rsidTr="00DD3CE6">
        <w:tc>
          <w:tcPr>
            <w:tcW w:w="2469" w:type="dxa"/>
            <w:shd w:val="clear" w:color="auto" w:fill="auto"/>
            <w:vAlign w:val="center"/>
          </w:tcPr>
          <w:p w14:paraId="290ACBC0" w14:textId="09A90775" w:rsidR="008A18A8" w:rsidRPr="003C716E" w:rsidRDefault="008A544E" w:rsidP="00DD3CE6">
            <w:pPr>
              <w:overflowPunct w:val="0"/>
              <w:autoSpaceDE w:val="0"/>
              <w:autoSpaceDN w:val="0"/>
              <w:adjustRightInd w:val="0"/>
              <w:spacing w:before="120" w:line="240" w:lineRule="exact"/>
              <w:contextualSpacing/>
              <w:rPr>
                <w:bCs/>
                <w:szCs w:val="28"/>
              </w:rPr>
            </w:pPr>
            <w:r>
              <w:rPr>
                <w:bCs/>
                <w:szCs w:val="28"/>
              </w:rPr>
              <w:t>Зехова И.А.</w:t>
            </w:r>
          </w:p>
        </w:tc>
        <w:tc>
          <w:tcPr>
            <w:tcW w:w="422" w:type="dxa"/>
            <w:shd w:val="clear" w:color="auto" w:fill="auto"/>
            <w:vAlign w:val="center"/>
          </w:tcPr>
          <w:p w14:paraId="1E375B38"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4CB33E59" w14:textId="65A9CEDD" w:rsidR="008A18A8" w:rsidRPr="003C716E" w:rsidRDefault="008A544E" w:rsidP="00DD3CE6">
            <w:pPr>
              <w:widowControl w:val="0"/>
              <w:overflowPunct w:val="0"/>
              <w:autoSpaceDE w:val="0"/>
              <w:autoSpaceDN w:val="0"/>
              <w:adjustRightInd w:val="0"/>
              <w:spacing w:before="120" w:line="240" w:lineRule="exact"/>
              <w:rPr>
                <w:bCs/>
                <w:szCs w:val="28"/>
              </w:rPr>
            </w:pPr>
            <w:r>
              <w:rPr>
                <w:bCs/>
                <w:szCs w:val="28"/>
              </w:rPr>
              <w:t>ведущий</w:t>
            </w:r>
            <w:r w:rsidR="008A18A8" w:rsidRPr="003C716E">
              <w:rPr>
                <w:bCs/>
                <w:szCs w:val="28"/>
              </w:rPr>
              <w:t xml:space="preserve"> служащий управления по экономическому развитию и сельскому хозяйству Администрации </w:t>
            </w:r>
            <w:r w:rsidR="0005288A">
              <w:rPr>
                <w:bCs/>
                <w:szCs w:val="28"/>
              </w:rPr>
              <w:t>округа</w:t>
            </w:r>
            <w:r w:rsidR="008A18A8" w:rsidRPr="005D3105">
              <w:rPr>
                <w:bCs/>
                <w:szCs w:val="28"/>
              </w:rPr>
              <w:t>, секретарь комиссии</w:t>
            </w:r>
          </w:p>
        </w:tc>
      </w:tr>
      <w:tr w:rsidR="008A18A8" w:rsidRPr="003C716E" w14:paraId="2EB16D5F" w14:textId="77777777" w:rsidTr="00DD3CE6">
        <w:tc>
          <w:tcPr>
            <w:tcW w:w="9464" w:type="dxa"/>
            <w:gridSpan w:val="3"/>
            <w:shd w:val="clear" w:color="auto" w:fill="auto"/>
          </w:tcPr>
          <w:p w14:paraId="4D0F2F86" w14:textId="77777777" w:rsidR="00004DCA" w:rsidRDefault="008A18A8" w:rsidP="00DD3CE6">
            <w:pPr>
              <w:widowControl w:val="0"/>
              <w:overflowPunct w:val="0"/>
              <w:autoSpaceDE w:val="0"/>
              <w:autoSpaceDN w:val="0"/>
              <w:adjustRightInd w:val="0"/>
              <w:spacing w:before="120" w:line="240" w:lineRule="exact"/>
              <w:rPr>
                <w:bCs/>
                <w:szCs w:val="28"/>
              </w:rPr>
            </w:pPr>
            <w:r w:rsidRPr="003C716E">
              <w:rPr>
                <w:bCs/>
                <w:szCs w:val="28"/>
              </w:rPr>
              <w:t xml:space="preserve">      </w:t>
            </w:r>
          </w:p>
          <w:p w14:paraId="2532F36D" w14:textId="72F8C7A0" w:rsidR="008A18A8" w:rsidRPr="003C716E" w:rsidRDefault="008A18A8" w:rsidP="00DD3CE6">
            <w:pPr>
              <w:widowControl w:val="0"/>
              <w:overflowPunct w:val="0"/>
              <w:autoSpaceDE w:val="0"/>
              <w:autoSpaceDN w:val="0"/>
              <w:adjustRightInd w:val="0"/>
              <w:spacing w:before="120" w:line="240" w:lineRule="exact"/>
              <w:rPr>
                <w:bCs/>
                <w:szCs w:val="28"/>
              </w:rPr>
            </w:pPr>
            <w:r w:rsidRPr="003C716E">
              <w:rPr>
                <w:bCs/>
                <w:szCs w:val="28"/>
              </w:rPr>
              <w:t xml:space="preserve"> </w:t>
            </w:r>
            <w:r>
              <w:rPr>
                <w:bCs/>
                <w:szCs w:val="28"/>
              </w:rPr>
              <w:t xml:space="preserve"> </w:t>
            </w:r>
            <w:r w:rsidRPr="003C716E">
              <w:rPr>
                <w:bCs/>
                <w:szCs w:val="28"/>
              </w:rPr>
              <w:t>Члены комиссии:</w:t>
            </w:r>
          </w:p>
        </w:tc>
      </w:tr>
      <w:tr w:rsidR="008A18A8" w:rsidRPr="003C716E" w14:paraId="09D74491" w14:textId="77777777" w:rsidTr="00DD3CE6">
        <w:tc>
          <w:tcPr>
            <w:tcW w:w="2469" w:type="dxa"/>
            <w:shd w:val="clear" w:color="auto" w:fill="auto"/>
            <w:vAlign w:val="center"/>
          </w:tcPr>
          <w:p w14:paraId="67BDA801"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Власова Л.В.</w:t>
            </w:r>
          </w:p>
        </w:tc>
        <w:tc>
          <w:tcPr>
            <w:tcW w:w="422" w:type="dxa"/>
            <w:shd w:val="clear" w:color="auto" w:fill="auto"/>
            <w:vAlign w:val="center"/>
          </w:tcPr>
          <w:p w14:paraId="71E32E0A"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336A2341" w14:textId="3E81250E" w:rsidR="008A18A8" w:rsidRPr="003C716E" w:rsidRDefault="008A18A8" w:rsidP="00DD3CE6">
            <w:pPr>
              <w:widowControl w:val="0"/>
              <w:overflowPunct w:val="0"/>
              <w:autoSpaceDE w:val="0"/>
              <w:autoSpaceDN w:val="0"/>
              <w:adjustRightInd w:val="0"/>
              <w:spacing w:before="120" w:line="240" w:lineRule="exact"/>
              <w:rPr>
                <w:bCs/>
                <w:szCs w:val="28"/>
              </w:rPr>
            </w:pPr>
            <w:r w:rsidRPr="003C716E">
              <w:rPr>
                <w:bCs/>
                <w:szCs w:val="28"/>
              </w:rPr>
              <w:t xml:space="preserve">председатель комитета финансов Администрации </w:t>
            </w:r>
            <w:r w:rsidR="0005288A">
              <w:rPr>
                <w:bCs/>
                <w:szCs w:val="28"/>
              </w:rPr>
              <w:t>округ</w:t>
            </w:r>
            <w:r w:rsidRPr="003C716E">
              <w:rPr>
                <w:bCs/>
                <w:szCs w:val="28"/>
              </w:rPr>
              <w:t>а</w:t>
            </w:r>
          </w:p>
        </w:tc>
      </w:tr>
      <w:tr w:rsidR="008A18A8" w:rsidRPr="003C716E" w14:paraId="473CFAB2" w14:textId="77777777" w:rsidTr="00DD3CE6">
        <w:tc>
          <w:tcPr>
            <w:tcW w:w="2469" w:type="dxa"/>
            <w:shd w:val="clear" w:color="auto" w:fill="auto"/>
            <w:vAlign w:val="center"/>
          </w:tcPr>
          <w:p w14:paraId="226E1AE3"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Миронова О.К.</w:t>
            </w:r>
          </w:p>
        </w:tc>
        <w:tc>
          <w:tcPr>
            <w:tcW w:w="422" w:type="dxa"/>
            <w:shd w:val="clear" w:color="auto" w:fill="auto"/>
            <w:vAlign w:val="center"/>
          </w:tcPr>
          <w:p w14:paraId="750A3062"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22EF091A" w14:textId="57B309ED" w:rsidR="008A18A8" w:rsidRPr="003C716E" w:rsidRDefault="008A18A8" w:rsidP="00DD3CE6">
            <w:pPr>
              <w:widowControl w:val="0"/>
              <w:overflowPunct w:val="0"/>
              <w:autoSpaceDE w:val="0"/>
              <w:autoSpaceDN w:val="0"/>
              <w:adjustRightInd w:val="0"/>
              <w:spacing w:before="120" w:line="240" w:lineRule="exact"/>
              <w:rPr>
                <w:bCs/>
                <w:szCs w:val="28"/>
              </w:rPr>
            </w:pPr>
            <w:r w:rsidRPr="003C716E">
              <w:rPr>
                <w:bCs/>
                <w:szCs w:val="28"/>
              </w:rPr>
              <w:t xml:space="preserve">начальник управления строительства и жилищно-коммунального хозяйства Администрации </w:t>
            </w:r>
            <w:r w:rsidR="0005288A">
              <w:rPr>
                <w:bCs/>
                <w:szCs w:val="28"/>
              </w:rPr>
              <w:t>округ</w:t>
            </w:r>
            <w:r w:rsidRPr="003C716E">
              <w:rPr>
                <w:bCs/>
                <w:szCs w:val="28"/>
              </w:rPr>
              <w:t>а</w:t>
            </w:r>
          </w:p>
        </w:tc>
      </w:tr>
      <w:tr w:rsidR="008A18A8" w:rsidRPr="003C716E" w14:paraId="0B127E11" w14:textId="77777777" w:rsidTr="00DD3CE6">
        <w:tc>
          <w:tcPr>
            <w:tcW w:w="2469" w:type="dxa"/>
            <w:shd w:val="clear" w:color="auto" w:fill="auto"/>
            <w:vAlign w:val="center"/>
          </w:tcPr>
          <w:p w14:paraId="096A46C0"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Михайлов С.Ю.</w:t>
            </w:r>
            <w:r w:rsidRPr="003C716E">
              <w:rPr>
                <w:bCs/>
                <w:szCs w:val="28"/>
              </w:rPr>
              <w:tab/>
            </w:r>
          </w:p>
        </w:tc>
        <w:tc>
          <w:tcPr>
            <w:tcW w:w="422" w:type="dxa"/>
            <w:shd w:val="clear" w:color="auto" w:fill="auto"/>
            <w:vAlign w:val="center"/>
          </w:tcPr>
          <w:p w14:paraId="4D28DD2F"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33BA3F13" w14:textId="45E4B92F" w:rsidR="008A18A8" w:rsidRPr="003C716E" w:rsidRDefault="0005288A" w:rsidP="00DD3CE6">
            <w:pPr>
              <w:widowControl w:val="0"/>
              <w:overflowPunct w:val="0"/>
              <w:autoSpaceDE w:val="0"/>
              <w:autoSpaceDN w:val="0"/>
              <w:adjustRightInd w:val="0"/>
              <w:spacing w:before="120" w:line="240" w:lineRule="exact"/>
              <w:rPr>
                <w:bCs/>
                <w:szCs w:val="28"/>
              </w:rPr>
            </w:pPr>
            <w:r>
              <w:rPr>
                <w:bCs/>
                <w:szCs w:val="28"/>
              </w:rPr>
              <w:t xml:space="preserve">начальник управления </w:t>
            </w:r>
            <w:r w:rsidR="008A18A8" w:rsidRPr="003C716E">
              <w:rPr>
                <w:bCs/>
                <w:szCs w:val="28"/>
              </w:rPr>
              <w:t xml:space="preserve">правового обеспечения Администрации </w:t>
            </w:r>
            <w:r>
              <w:rPr>
                <w:bCs/>
                <w:szCs w:val="28"/>
              </w:rPr>
              <w:t>округа</w:t>
            </w:r>
          </w:p>
        </w:tc>
      </w:tr>
      <w:tr w:rsidR="008A18A8" w:rsidRPr="003C716E" w14:paraId="5CF62836" w14:textId="77777777" w:rsidTr="00DD3CE6">
        <w:tc>
          <w:tcPr>
            <w:tcW w:w="2469" w:type="dxa"/>
            <w:shd w:val="clear" w:color="auto" w:fill="auto"/>
            <w:vAlign w:val="center"/>
          </w:tcPr>
          <w:p w14:paraId="5F7B1490"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Непримерова Т.Л.</w:t>
            </w:r>
          </w:p>
        </w:tc>
        <w:tc>
          <w:tcPr>
            <w:tcW w:w="422" w:type="dxa"/>
            <w:shd w:val="clear" w:color="auto" w:fill="auto"/>
            <w:vAlign w:val="center"/>
          </w:tcPr>
          <w:p w14:paraId="0FD0AF9B"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53ED983C" w14:textId="3E8C3961" w:rsidR="008A18A8" w:rsidRPr="003C716E" w:rsidRDefault="008A18A8" w:rsidP="00DD3CE6">
            <w:pPr>
              <w:widowControl w:val="0"/>
              <w:overflowPunct w:val="0"/>
              <w:autoSpaceDE w:val="0"/>
              <w:autoSpaceDN w:val="0"/>
              <w:adjustRightInd w:val="0"/>
              <w:spacing w:before="120" w:line="240" w:lineRule="exact"/>
              <w:rPr>
                <w:bCs/>
                <w:szCs w:val="28"/>
              </w:rPr>
            </w:pPr>
            <w:r w:rsidRPr="003C716E">
              <w:rPr>
                <w:bCs/>
                <w:szCs w:val="28"/>
              </w:rPr>
              <w:t>начальник управления муниципальным имуществом Администра</w:t>
            </w:r>
            <w:r>
              <w:rPr>
                <w:bCs/>
                <w:szCs w:val="28"/>
              </w:rPr>
              <w:t xml:space="preserve">ции </w:t>
            </w:r>
            <w:r w:rsidR="005066CC">
              <w:rPr>
                <w:bCs/>
                <w:szCs w:val="28"/>
              </w:rPr>
              <w:t>округ</w:t>
            </w:r>
            <w:r>
              <w:rPr>
                <w:bCs/>
                <w:szCs w:val="28"/>
              </w:rPr>
              <w:t>а</w:t>
            </w:r>
            <w:r w:rsidRPr="003C716E">
              <w:rPr>
                <w:bCs/>
                <w:szCs w:val="28"/>
              </w:rPr>
              <w:t>.</w:t>
            </w:r>
          </w:p>
        </w:tc>
      </w:tr>
    </w:tbl>
    <w:p w14:paraId="6A718777" w14:textId="77777777" w:rsidR="008A18A8" w:rsidRPr="003C716E" w:rsidRDefault="008A18A8" w:rsidP="008A18A8">
      <w:pPr>
        <w:overflowPunct w:val="0"/>
        <w:autoSpaceDE w:val="0"/>
        <w:autoSpaceDN w:val="0"/>
        <w:adjustRightInd w:val="0"/>
        <w:spacing w:line="240" w:lineRule="exact"/>
        <w:jc w:val="both"/>
        <w:rPr>
          <w:bCs/>
          <w:color w:val="FF0000"/>
          <w:szCs w:val="28"/>
        </w:rPr>
      </w:pPr>
    </w:p>
    <w:p w14:paraId="2066D6FE" w14:textId="77777777" w:rsidR="008A18A8" w:rsidRPr="003C716E" w:rsidRDefault="008A18A8" w:rsidP="008A18A8">
      <w:pPr>
        <w:overflowPunct w:val="0"/>
        <w:autoSpaceDE w:val="0"/>
        <w:autoSpaceDN w:val="0"/>
        <w:adjustRightInd w:val="0"/>
        <w:spacing w:line="240" w:lineRule="exact"/>
        <w:jc w:val="both"/>
        <w:rPr>
          <w:bCs/>
          <w:color w:val="FF0000"/>
          <w:szCs w:val="28"/>
        </w:rPr>
      </w:pPr>
    </w:p>
    <w:sectPr w:rsidR="008A18A8" w:rsidRPr="003C716E" w:rsidSect="00167EA4">
      <w:pgSz w:w="11906" w:h="16838" w:code="9"/>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857694"/>
    <w:multiLevelType w:val="hybridMultilevel"/>
    <w:tmpl w:val="EF7C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0A1CBB"/>
    <w:multiLevelType w:val="hybridMultilevel"/>
    <w:tmpl w:val="329CF33C"/>
    <w:lvl w:ilvl="0" w:tplc="A8D0A212">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29332114">
    <w:abstractNumId w:val="0"/>
  </w:num>
  <w:num w:numId="2" w16cid:durableId="1086271292">
    <w:abstractNumId w:val="2"/>
  </w:num>
  <w:num w:numId="3" w16cid:durableId="1619991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D4"/>
    <w:rsid w:val="0000334E"/>
    <w:rsid w:val="00004DCA"/>
    <w:rsid w:val="0000792B"/>
    <w:rsid w:val="000200E5"/>
    <w:rsid w:val="00025A79"/>
    <w:rsid w:val="0003112D"/>
    <w:rsid w:val="0004039D"/>
    <w:rsid w:val="00051689"/>
    <w:rsid w:val="0005288A"/>
    <w:rsid w:val="00052A4A"/>
    <w:rsid w:val="00060E13"/>
    <w:rsid w:val="00073F4B"/>
    <w:rsid w:val="000859C0"/>
    <w:rsid w:val="00093215"/>
    <w:rsid w:val="000B27F8"/>
    <w:rsid w:val="000C1189"/>
    <w:rsid w:val="000C383B"/>
    <w:rsid w:val="000C43FE"/>
    <w:rsid w:val="000D38A3"/>
    <w:rsid w:val="000D4F2F"/>
    <w:rsid w:val="000F24EC"/>
    <w:rsid w:val="001048AA"/>
    <w:rsid w:val="001159E1"/>
    <w:rsid w:val="00123E75"/>
    <w:rsid w:val="001309D8"/>
    <w:rsid w:val="001325D7"/>
    <w:rsid w:val="00137BE2"/>
    <w:rsid w:val="001402F2"/>
    <w:rsid w:val="00141200"/>
    <w:rsid w:val="001449AE"/>
    <w:rsid w:val="001508E2"/>
    <w:rsid w:val="00160619"/>
    <w:rsid w:val="00160A01"/>
    <w:rsid w:val="00167515"/>
    <w:rsid w:val="00167EA4"/>
    <w:rsid w:val="00183917"/>
    <w:rsid w:val="00184767"/>
    <w:rsid w:val="001848BF"/>
    <w:rsid w:val="001950FF"/>
    <w:rsid w:val="001A3B23"/>
    <w:rsid w:val="001C3530"/>
    <w:rsid w:val="001C67E6"/>
    <w:rsid w:val="001D17F3"/>
    <w:rsid w:val="001E564E"/>
    <w:rsid w:val="001E656A"/>
    <w:rsid w:val="001E760C"/>
    <w:rsid w:val="001E7713"/>
    <w:rsid w:val="001F2664"/>
    <w:rsid w:val="001F45D3"/>
    <w:rsid w:val="001F5171"/>
    <w:rsid w:val="00203A3A"/>
    <w:rsid w:val="00210D82"/>
    <w:rsid w:val="002330D4"/>
    <w:rsid w:val="002357AD"/>
    <w:rsid w:val="002359B2"/>
    <w:rsid w:val="0023769D"/>
    <w:rsid w:val="00243351"/>
    <w:rsid w:val="00250827"/>
    <w:rsid w:val="002529B7"/>
    <w:rsid w:val="00262641"/>
    <w:rsid w:val="00262D2F"/>
    <w:rsid w:val="002631E1"/>
    <w:rsid w:val="002737C6"/>
    <w:rsid w:val="00274D0E"/>
    <w:rsid w:val="00281684"/>
    <w:rsid w:val="002827BB"/>
    <w:rsid w:val="00282C8B"/>
    <w:rsid w:val="00290EE7"/>
    <w:rsid w:val="002961D8"/>
    <w:rsid w:val="002A04FA"/>
    <w:rsid w:val="002A44C9"/>
    <w:rsid w:val="002B1C61"/>
    <w:rsid w:val="002B353F"/>
    <w:rsid w:val="002B6114"/>
    <w:rsid w:val="002B7C03"/>
    <w:rsid w:val="002C2640"/>
    <w:rsid w:val="002C5E35"/>
    <w:rsid w:val="002D155E"/>
    <w:rsid w:val="002D5018"/>
    <w:rsid w:val="002F4ACA"/>
    <w:rsid w:val="00311B76"/>
    <w:rsid w:val="00314D38"/>
    <w:rsid w:val="00317F3B"/>
    <w:rsid w:val="003211E0"/>
    <w:rsid w:val="0033486B"/>
    <w:rsid w:val="00341F38"/>
    <w:rsid w:val="003460AF"/>
    <w:rsid w:val="0035225C"/>
    <w:rsid w:val="00376D0A"/>
    <w:rsid w:val="00376FFA"/>
    <w:rsid w:val="00382495"/>
    <w:rsid w:val="00383D58"/>
    <w:rsid w:val="00384F3E"/>
    <w:rsid w:val="00395532"/>
    <w:rsid w:val="00396C04"/>
    <w:rsid w:val="003A2F37"/>
    <w:rsid w:val="003A7BCB"/>
    <w:rsid w:val="003B6006"/>
    <w:rsid w:val="003B6744"/>
    <w:rsid w:val="003C3B53"/>
    <w:rsid w:val="003D5A7C"/>
    <w:rsid w:val="003E74CB"/>
    <w:rsid w:val="003F52A7"/>
    <w:rsid w:val="003F793C"/>
    <w:rsid w:val="0040344C"/>
    <w:rsid w:val="004046B2"/>
    <w:rsid w:val="00405924"/>
    <w:rsid w:val="00413912"/>
    <w:rsid w:val="00420563"/>
    <w:rsid w:val="004268B3"/>
    <w:rsid w:val="00431D7E"/>
    <w:rsid w:val="0043376D"/>
    <w:rsid w:val="00435D64"/>
    <w:rsid w:val="004449E3"/>
    <w:rsid w:val="0045118E"/>
    <w:rsid w:val="004511E7"/>
    <w:rsid w:val="00456CFA"/>
    <w:rsid w:val="00467BFF"/>
    <w:rsid w:val="004769CB"/>
    <w:rsid w:val="004805A7"/>
    <w:rsid w:val="00482739"/>
    <w:rsid w:val="004849B6"/>
    <w:rsid w:val="00492100"/>
    <w:rsid w:val="004A75F3"/>
    <w:rsid w:val="004B20D0"/>
    <w:rsid w:val="004B4A6D"/>
    <w:rsid w:val="004B5CF0"/>
    <w:rsid w:val="004C1733"/>
    <w:rsid w:val="004C210C"/>
    <w:rsid w:val="004C7E70"/>
    <w:rsid w:val="004E03E5"/>
    <w:rsid w:val="004E20C8"/>
    <w:rsid w:val="004E5229"/>
    <w:rsid w:val="004E5A89"/>
    <w:rsid w:val="004E5ACB"/>
    <w:rsid w:val="004F48A3"/>
    <w:rsid w:val="0050244B"/>
    <w:rsid w:val="00505B2B"/>
    <w:rsid w:val="00505D86"/>
    <w:rsid w:val="005066CC"/>
    <w:rsid w:val="00507F2A"/>
    <w:rsid w:val="00510BCE"/>
    <w:rsid w:val="00510DED"/>
    <w:rsid w:val="005132B6"/>
    <w:rsid w:val="005171BB"/>
    <w:rsid w:val="0052023A"/>
    <w:rsid w:val="00521933"/>
    <w:rsid w:val="00530FE7"/>
    <w:rsid w:val="00531B80"/>
    <w:rsid w:val="005349AF"/>
    <w:rsid w:val="0053536C"/>
    <w:rsid w:val="0053667C"/>
    <w:rsid w:val="005411CF"/>
    <w:rsid w:val="00543D53"/>
    <w:rsid w:val="00544D7F"/>
    <w:rsid w:val="005668D7"/>
    <w:rsid w:val="00575DC5"/>
    <w:rsid w:val="00580E7F"/>
    <w:rsid w:val="00583180"/>
    <w:rsid w:val="00586C08"/>
    <w:rsid w:val="005970C2"/>
    <w:rsid w:val="005A2AB7"/>
    <w:rsid w:val="005B2409"/>
    <w:rsid w:val="005C39B6"/>
    <w:rsid w:val="005C74A0"/>
    <w:rsid w:val="005D6459"/>
    <w:rsid w:val="005E501E"/>
    <w:rsid w:val="005E5428"/>
    <w:rsid w:val="005F0E55"/>
    <w:rsid w:val="005F0FDB"/>
    <w:rsid w:val="00604A31"/>
    <w:rsid w:val="00610613"/>
    <w:rsid w:val="00612BD6"/>
    <w:rsid w:val="0061465E"/>
    <w:rsid w:val="0062075B"/>
    <w:rsid w:val="00623894"/>
    <w:rsid w:val="00624F5F"/>
    <w:rsid w:val="00625D43"/>
    <w:rsid w:val="006322B6"/>
    <w:rsid w:val="0064049B"/>
    <w:rsid w:val="00647907"/>
    <w:rsid w:val="006621B6"/>
    <w:rsid w:val="00677CB1"/>
    <w:rsid w:val="006858BD"/>
    <w:rsid w:val="00687E03"/>
    <w:rsid w:val="00694818"/>
    <w:rsid w:val="006B2BC0"/>
    <w:rsid w:val="006C01F5"/>
    <w:rsid w:val="006C0B77"/>
    <w:rsid w:val="006C4EB5"/>
    <w:rsid w:val="006E3C18"/>
    <w:rsid w:val="006F4F64"/>
    <w:rsid w:val="0071233F"/>
    <w:rsid w:val="007202F8"/>
    <w:rsid w:val="00731D14"/>
    <w:rsid w:val="00733FFB"/>
    <w:rsid w:val="0073507A"/>
    <w:rsid w:val="00735B1B"/>
    <w:rsid w:val="00736075"/>
    <w:rsid w:val="00736856"/>
    <w:rsid w:val="00737EB1"/>
    <w:rsid w:val="007419B4"/>
    <w:rsid w:val="00746914"/>
    <w:rsid w:val="00751678"/>
    <w:rsid w:val="007615F1"/>
    <w:rsid w:val="00761E13"/>
    <w:rsid w:val="00764062"/>
    <w:rsid w:val="007663BE"/>
    <w:rsid w:val="00766475"/>
    <w:rsid w:val="007667AF"/>
    <w:rsid w:val="007808DA"/>
    <w:rsid w:val="00782526"/>
    <w:rsid w:val="00782E6F"/>
    <w:rsid w:val="007866A0"/>
    <w:rsid w:val="00793CC7"/>
    <w:rsid w:val="00797F4F"/>
    <w:rsid w:val="00797FFC"/>
    <w:rsid w:val="007A158A"/>
    <w:rsid w:val="007A25E2"/>
    <w:rsid w:val="007A28CF"/>
    <w:rsid w:val="007A2C1D"/>
    <w:rsid w:val="007A47B2"/>
    <w:rsid w:val="007B2A88"/>
    <w:rsid w:val="007B415E"/>
    <w:rsid w:val="007C129F"/>
    <w:rsid w:val="007D7D05"/>
    <w:rsid w:val="007E3191"/>
    <w:rsid w:val="007E5934"/>
    <w:rsid w:val="00806178"/>
    <w:rsid w:val="008065F9"/>
    <w:rsid w:val="00807E0A"/>
    <w:rsid w:val="00812720"/>
    <w:rsid w:val="008242FF"/>
    <w:rsid w:val="008267AB"/>
    <w:rsid w:val="00830FA3"/>
    <w:rsid w:val="00834E06"/>
    <w:rsid w:val="00837FB3"/>
    <w:rsid w:val="00850541"/>
    <w:rsid w:val="00864388"/>
    <w:rsid w:val="008643DB"/>
    <w:rsid w:val="00865605"/>
    <w:rsid w:val="00870751"/>
    <w:rsid w:val="00871F4B"/>
    <w:rsid w:val="00873FAB"/>
    <w:rsid w:val="00874012"/>
    <w:rsid w:val="008740E2"/>
    <w:rsid w:val="0088276F"/>
    <w:rsid w:val="00884709"/>
    <w:rsid w:val="008A030E"/>
    <w:rsid w:val="008A0793"/>
    <w:rsid w:val="008A18A8"/>
    <w:rsid w:val="008A273D"/>
    <w:rsid w:val="008A544E"/>
    <w:rsid w:val="008B47CD"/>
    <w:rsid w:val="008B488B"/>
    <w:rsid w:val="008C00F4"/>
    <w:rsid w:val="008C3A41"/>
    <w:rsid w:val="008D70F7"/>
    <w:rsid w:val="008E0151"/>
    <w:rsid w:val="008F7213"/>
    <w:rsid w:val="00900867"/>
    <w:rsid w:val="00901519"/>
    <w:rsid w:val="00903D11"/>
    <w:rsid w:val="00906140"/>
    <w:rsid w:val="0091099D"/>
    <w:rsid w:val="00916889"/>
    <w:rsid w:val="00916E2C"/>
    <w:rsid w:val="00922C48"/>
    <w:rsid w:val="009234CB"/>
    <w:rsid w:val="00923875"/>
    <w:rsid w:val="0093298E"/>
    <w:rsid w:val="00933270"/>
    <w:rsid w:val="00943524"/>
    <w:rsid w:val="00952978"/>
    <w:rsid w:val="009649DC"/>
    <w:rsid w:val="0096778E"/>
    <w:rsid w:val="009723D3"/>
    <w:rsid w:val="00976882"/>
    <w:rsid w:val="00986015"/>
    <w:rsid w:val="00991C1D"/>
    <w:rsid w:val="009A5E7B"/>
    <w:rsid w:val="009A7E9A"/>
    <w:rsid w:val="009B0A03"/>
    <w:rsid w:val="009B0A59"/>
    <w:rsid w:val="009B3184"/>
    <w:rsid w:val="009C2D70"/>
    <w:rsid w:val="009C7C64"/>
    <w:rsid w:val="009D5622"/>
    <w:rsid w:val="009E3C28"/>
    <w:rsid w:val="009F0E23"/>
    <w:rsid w:val="00A10EDF"/>
    <w:rsid w:val="00A14E19"/>
    <w:rsid w:val="00A1663D"/>
    <w:rsid w:val="00A16ADB"/>
    <w:rsid w:val="00A21829"/>
    <w:rsid w:val="00A218CF"/>
    <w:rsid w:val="00A306B0"/>
    <w:rsid w:val="00A34D79"/>
    <w:rsid w:val="00A76BC9"/>
    <w:rsid w:val="00A83F3C"/>
    <w:rsid w:val="00A91228"/>
    <w:rsid w:val="00A94A7F"/>
    <w:rsid w:val="00A95CFD"/>
    <w:rsid w:val="00AA74F5"/>
    <w:rsid w:val="00AB107F"/>
    <w:rsid w:val="00AB7626"/>
    <w:rsid w:val="00AC11BB"/>
    <w:rsid w:val="00AC31C3"/>
    <w:rsid w:val="00AC371C"/>
    <w:rsid w:val="00AD071D"/>
    <w:rsid w:val="00AD454A"/>
    <w:rsid w:val="00AF03A2"/>
    <w:rsid w:val="00AF101A"/>
    <w:rsid w:val="00AF68A2"/>
    <w:rsid w:val="00B03F10"/>
    <w:rsid w:val="00B046F3"/>
    <w:rsid w:val="00B05AEA"/>
    <w:rsid w:val="00B079DF"/>
    <w:rsid w:val="00B136EC"/>
    <w:rsid w:val="00B14076"/>
    <w:rsid w:val="00B27E6A"/>
    <w:rsid w:val="00B3556C"/>
    <w:rsid w:val="00B40D41"/>
    <w:rsid w:val="00B556C9"/>
    <w:rsid w:val="00B56097"/>
    <w:rsid w:val="00B57333"/>
    <w:rsid w:val="00B614F3"/>
    <w:rsid w:val="00B66368"/>
    <w:rsid w:val="00B715F4"/>
    <w:rsid w:val="00B8053B"/>
    <w:rsid w:val="00B816DF"/>
    <w:rsid w:val="00B82234"/>
    <w:rsid w:val="00B915B7"/>
    <w:rsid w:val="00B94F5E"/>
    <w:rsid w:val="00BA0EA6"/>
    <w:rsid w:val="00BA5372"/>
    <w:rsid w:val="00BA601B"/>
    <w:rsid w:val="00BC10AF"/>
    <w:rsid w:val="00BC40B3"/>
    <w:rsid w:val="00BD6FEC"/>
    <w:rsid w:val="00BE3C04"/>
    <w:rsid w:val="00BE50E4"/>
    <w:rsid w:val="00BE7296"/>
    <w:rsid w:val="00BE74AA"/>
    <w:rsid w:val="00C057E9"/>
    <w:rsid w:val="00C078C5"/>
    <w:rsid w:val="00C12BB4"/>
    <w:rsid w:val="00C17BD9"/>
    <w:rsid w:val="00C23DB8"/>
    <w:rsid w:val="00C320B2"/>
    <w:rsid w:val="00C5024A"/>
    <w:rsid w:val="00C50DAC"/>
    <w:rsid w:val="00C51199"/>
    <w:rsid w:val="00C52737"/>
    <w:rsid w:val="00C53EC0"/>
    <w:rsid w:val="00C53FD9"/>
    <w:rsid w:val="00C54782"/>
    <w:rsid w:val="00C55832"/>
    <w:rsid w:val="00C623FA"/>
    <w:rsid w:val="00C63369"/>
    <w:rsid w:val="00C728BB"/>
    <w:rsid w:val="00C74AE4"/>
    <w:rsid w:val="00C831AE"/>
    <w:rsid w:val="00C92307"/>
    <w:rsid w:val="00CA369C"/>
    <w:rsid w:val="00CB1DA0"/>
    <w:rsid w:val="00CB2BE3"/>
    <w:rsid w:val="00CB39E9"/>
    <w:rsid w:val="00CB474D"/>
    <w:rsid w:val="00CC4F0C"/>
    <w:rsid w:val="00CC768E"/>
    <w:rsid w:val="00CE1996"/>
    <w:rsid w:val="00CE374D"/>
    <w:rsid w:val="00CE55B5"/>
    <w:rsid w:val="00D0111F"/>
    <w:rsid w:val="00D05743"/>
    <w:rsid w:val="00D15063"/>
    <w:rsid w:val="00D159A8"/>
    <w:rsid w:val="00D20677"/>
    <w:rsid w:val="00D247DC"/>
    <w:rsid w:val="00D32FCE"/>
    <w:rsid w:val="00D35302"/>
    <w:rsid w:val="00D42988"/>
    <w:rsid w:val="00D45B4B"/>
    <w:rsid w:val="00D45E65"/>
    <w:rsid w:val="00D473A0"/>
    <w:rsid w:val="00D47926"/>
    <w:rsid w:val="00D54275"/>
    <w:rsid w:val="00D5606E"/>
    <w:rsid w:val="00D60EE5"/>
    <w:rsid w:val="00D61221"/>
    <w:rsid w:val="00D62833"/>
    <w:rsid w:val="00D67993"/>
    <w:rsid w:val="00D701DD"/>
    <w:rsid w:val="00D723AF"/>
    <w:rsid w:val="00DA5CD1"/>
    <w:rsid w:val="00DB7B8C"/>
    <w:rsid w:val="00DC0EFC"/>
    <w:rsid w:val="00DC6678"/>
    <w:rsid w:val="00DD00DF"/>
    <w:rsid w:val="00DD6286"/>
    <w:rsid w:val="00DF0527"/>
    <w:rsid w:val="00DF31E3"/>
    <w:rsid w:val="00E03B39"/>
    <w:rsid w:val="00E1094A"/>
    <w:rsid w:val="00E240A5"/>
    <w:rsid w:val="00E358A4"/>
    <w:rsid w:val="00E410AD"/>
    <w:rsid w:val="00E44CB1"/>
    <w:rsid w:val="00E60A80"/>
    <w:rsid w:val="00E61B1C"/>
    <w:rsid w:val="00E77850"/>
    <w:rsid w:val="00E85525"/>
    <w:rsid w:val="00E9147F"/>
    <w:rsid w:val="00E9465B"/>
    <w:rsid w:val="00EA48A7"/>
    <w:rsid w:val="00EA59DF"/>
    <w:rsid w:val="00EB4A47"/>
    <w:rsid w:val="00ED0359"/>
    <w:rsid w:val="00ED7F7F"/>
    <w:rsid w:val="00EE4070"/>
    <w:rsid w:val="00EE7313"/>
    <w:rsid w:val="00EF73BE"/>
    <w:rsid w:val="00F00279"/>
    <w:rsid w:val="00F06F84"/>
    <w:rsid w:val="00F0775C"/>
    <w:rsid w:val="00F12C76"/>
    <w:rsid w:val="00F1319E"/>
    <w:rsid w:val="00F172E9"/>
    <w:rsid w:val="00F17888"/>
    <w:rsid w:val="00F17C68"/>
    <w:rsid w:val="00F23D13"/>
    <w:rsid w:val="00F353ED"/>
    <w:rsid w:val="00F4451E"/>
    <w:rsid w:val="00F44981"/>
    <w:rsid w:val="00F454AB"/>
    <w:rsid w:val="00F73D40"/>
    <w:rsid w:val="00F77B32"/>
    <w:rsid w:val="00F805E0"/>
    <w:rsid w:val="00F830E5"/>
    <w:rsid w:val="00FA1A97"/>
    <w:rsid w:val="00FC248D"/>
    <w:rsid w:val="00FD0851"/>
    <w:rsid w:val="00FD1597"/>
    <w:rsid w:val="00FD2266"/>
    <w:rsid w:val="00FD461A"/>
    <w:rsid w:val="00FE2FC7"/>
    <w:rsid w:val="00FE5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3CA6"/>
  <w15:chartTrackingRefBased/>
  <w15:docId w15:val="{8ACA6578-1F69-40B6-893F-4D08F965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E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2330D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2330D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330D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2330D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2330D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2330D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330D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330D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330D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0D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2330D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2330D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2330D4"/>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2330D4"/>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2330D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2330D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2330D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2330D4"/>
    <w:rPr>
      <w:rFonts w:eastAsiaTheme="majorEastAsia" w:cstheme="majorBidi"/>
      <w:color w:val="272727" w:themeColor="text1" w:themeTint="D8"/>
      <w:sz w:val="28"/>
    </w:rPr>
  </w:style>
  <w:style w:type="paragraph" w:styleId="a3">
    <w:name w:val="Title"/>
    <w:basedOn w:val="a"/>
    <w:next w:val="a"/>
    <w:link w:val="a4"/>
    <w:uiPriority w:val="10"/>
    <w:qFormat/>
    <w:rsid w:val="002330D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33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0D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330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30D4"/>
    <w:pPr>
      <w:spacing w:before="160"/>
      <w:jc w:val="center"/>
    </w:pPr>
    <w:rPr>
      <w:i/>
      <w:iCs/>
      <w:color w:val="404040" w:themeColor="text1" w:themeTint="BF"/>
    </w:rPr>
  </w:style>
  <w:style w:type="character" w:customStyle="1" w:styleId="22">
    <w:name w:val="Цитата 2 Знак"/>
    <w:basedOn w:val="a0"/>
    <w:link w:val="21"/>
    <w:uiPriority w:val="29"/>
    <w:rsid w:val="002330D4"/>
    <w:rPr>
      <w:rFonts w:ascii="Times New Roman" w:hAnsi="Times New Roman"/>
      <w:i/>
      <w:iCs/>
      <w:color w:val="404040" w:themeColor="text1" w:themeTint="BF"/>
      <w:sz w:val="28"/>
    </w:rPr>
  </w:style>
  <w:style w:type="paragraph" w:styleId="a7">
    <w:name w:val="List Paragraph"/>
    <w:basedOn w:val="a"/>
    <w:uiPriority w:val="34"/>
    <w:qFormat/>
    <w:rsid w:val="002330D4"/>
    <w:pPr>
      <w:ind w:left="720"/>
      <w:contextualSpacing/>
    </w:pPr>
  </w:style>
  <w:style w:type="character" w:styleId="a8">
    <w:name w:val="Intense Emphasis"/>
    <w:basedOn w:val="a0"/>
    <w:uiPriority w:val="21"/>
    <w:qFormat/>
    <w:rsid w:val="002330D4"/>
    <w:rPr>
      <w:i/>
      <w:iCs/>
      <w:color w:val="2E74B5" w:themeColor="accent1" w:themeShade="BF"/>
    </w:rPr>
  </w:style>
  <w:style w:type="paragraph" w:styleId="a9">
    <w:name w:val="Intense Quote"/>
    <w:basedOn w:val="a"/>
    <w:next w:val="a"/>
    <w:link w:val="aa"/>
    <w:uiPriority w:val="30"/>
    <w:qFormat/>
    <w:rsid w:val="002330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2330D4"/>
    <w:rPr>
      <w:rFonts w:ascii="Times New Roman" w:hAnsi="Times New Roman"/>
      <w:i/>
      <w:iCs/>
      <w:color w:val="2E74B5" w:themeColor="accent1" w:themeShade="BF"/>
      <w:sz w:val="28"/>
    </w:rPr>
  </w:style>
  <w:style w:type="character" w:styleId="ab">
    <w:name w:val="Intense Reference"/>
    <w:basedOn w:val="a0"/>
    <w:uiPriority w:val="32"/>
    <w:qFormat/>
    <w:rsid w:val="002330D4"/>
    <w:rPr>
      <w:b/>
      <w:bCs/>
      <w:smallCaps/>
      <w:color w:val="2E74B5" w:themeColor="accent1" w:themeShade="BF"/>
      <w:spacing w:val="5"/>
    </w:rPr>
  </w:style>
  <w:style w:type="paragraph" w:customStyle="1" w:styleId="ConsPlusNormal">
    <w:name w:val="ConsPlusNormal"/>
    <w:rsid w:val="002330D4"/>
    <w:pPr>
      <w:widowControl w:val="0"/>
      <w:autoSpaceDE w:val="0"/>
      <w:autoSpaceDN w:val="0"/>
      <w:spacing w:after="0" w:line="240" w:lineRule="auto"/>
    </w:pPr>
    <w:rPr>
      <w:rFonts w:ascii="Times New Roman" w:eastAsiaTheme="minorEastAsia" w:hAnsi="Times New Roman" w:cs="Times New Roman"/>
      <w:kern w:val="2"/>
      <w:sz w:val="28"/>
      <w:szCs w:val="24"/>
      <w:lang w:eastAsia="ru-RU"/>
      <w14:ligatures w14:val="standardContextual"/>
    </w:rPr>
  </w:style>
  <w:style w:type="paragraph" w:customStyle="1" w:styleId="ConsPlusNonformat">
    <w:name w:val="ConsPlusNonformat"/>
    <w:rsid w:val="002330D4"/>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Title">
    <w:name w:val="ConsPlusTitle"/>
    <w:rsid w:val="002330D4"/>
    <w:pPr>
      <w:widowControl w:val="0"/>
      <w:autoSpaceDE w:val="0"/>
      <w:autoSpaceDN w:val="0"/>
      <w:spacing w:after="0" w:line="240" w:lineRule="auto"/>
    </w:pPr>
    <w:rPr>
      <w:rFonts w:ascii="Times New Roman" w:eastAsiaTheme="minorEastAsia" w:hAnsi="Times New Roman" w:cs="Times New Roman"/>
      <w:b/>
      <w:kern w:val="2"/>
      <w:sz w:val="28"/>
      <w:szCs w:val="24"/>
      <w:lang w:eastAsia="ru-RU"/>
      <w14:ligatures w14:val="standardContextual"/>
    </w:rPr>
  </w:style>
  <w:style w:type="paragraph" w:customStyle="1" w:styleId="ConsPlusCell">
    <w:name w:val="ConsPlusCell"/>
    <w:rsid w:val="002330D4"/>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DocList">
    <w:name w:val="ConsPlusDocList"/>
    <w:rsid w:val="002330D4"/>
    <w:pPr>
      <w:widowControl w:val="0"/>
      <w:autoSpaceDE w:val="0"/>
      <w:autoSpaceDN w:val="0"/>
      <w:spacing w:after="0" w:line="240" w:lineRule="auto"/>
    </w:pPr>
    <w:rPr>
      <w:rFonts w:ascii="Times New Roman" w:eastAsiaTheme="minorEastAsia" w:hAnsi="Times New Roman" w:cs="Times New Roman"/>
      <w:kern w:val="2"/>
      <w:sz w:val="28"/>
      <w:szCs w:val="24"/>
      <w:lang w:eastAsia="ru-RU"/>
      <w14:ligatures w14:val="standardContextual"/>
    </w:rPr>
  </w:style>
  <w:style w:type="paragraph" w:customStyle="1" w:styleId="ConsPlusTitlePage">
    <w:name w:val="ConsPlusTitlePage"/>
    <w:rsid w:val="002330D4"/>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 w:type="paragraph" w:customStyle="1" w:styleId="ConsPlusJurTerm">
    <w:name w:val="ConsPlusJurTerm"/>
    <w:rsid w:val="002330D4"/>
    <w:pPr>
      <w:widowControl w:val="0"/>
      <w:autoSpaceDE w:val="0"/>
      <w:autoSpaceDN w:val="0"/>
      <w:spacing w:after="0" w:line="240" w:lineRule="auto"/>
    </w:pPr>
    <w:rPr>
      <w:rFonts w:ascii="Tahoma" w:eastAsiaTheme="minorEastAsia" w:hAnsi="Tahoma" w:cs="Tahoma"/>
      <w:kern w:val="2"/>
      <w:sz w:val="26"/>
      <w:szCs w:val="24"/>
      <w:lang w:eastAsia="ru-RU"/>
      <w14:ligatures w14:val="standardContextual"/>
    </w:rPr>
  </w:style>
  <w:style w:type="paragraph" w:customStyle="1" w:styleId="ConsPlusTextList">
    <w:name w:val="ConsPlusTextList"/>
    <w:rsid w:val="002330D4"/>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 w:type="paragraph" w:customStyle="1" w:styleId="11">
    <w:name w:val="Текст1"/>
    <w:basedOn w:val="a"/>
    <w:rsid w:val="00E1094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 TargetMode="External"/><Relationship Id="rId13" Type="http://schemas.openxmlformats.org/officeDocument/2006/relationships/hyperlink" Target="https://login.consultant.ru/link/?req=doc&amp;base=RLAW154&amp;n=94415&amp;dst=100193" TargetMode="External"/><Relationship Id="rId18" Type="http://schemas.openxmlformats.org/officeDocument/2006/relationships/hyperlink" Target="https://login.consultant.ru/link/?req=doc&amp;base=RLAW154&amp;n=103464&amp;dst=10055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RLAW154&amp;n=103464&amp;dst=100558" TargetMode="External"/><Relationship Id="rId7" Type="http://schemas.openxmlformats.org/officeDocument/2006/relationships/hyperlink" Target="https://login.consultant.ru/link/?req=doc&amp;base=LAW&amp;n=482692" TargetMode="External"/><Relationship Id="rId12" Type="http://schemas.openxmlformats.org/officeDocument/2006/relationships/hyperlink" Target="http://npd.nalog.ru" TargetMode="External"/><Relationship Id="rId17" Type="http://schemas.openxmlformats.org/officeDocument/2006/relationships/hyperlink" Target="https://login.consultant.ru/link/?req=doc&amp;base=RLAW154&amp;n=108918&amp;dst=10000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3238" TargetMode="External"/><Relationship Id="rId20" Type="http://schemas.openxmlformats.org/officeDocument/2006/relationships/hyperlink" Target="https://login.consultant.ru/link/?req=doc&amp;base=RLAW154&amp;n=110911&amp;dst=100238" TargetMode="External"/><Relationship Id="rId1" Type="http://schemas.openxmlformats.org/officeDocument/2006/relationships/numbering" Target="numbering.xml"/><Relationship Id="rId6" Type="http://schemas.openxmlformats.org/officeDocument/2006/relationships/hyperlink" Target="https://login.consultant.ru/link/?req=doc&amp;base=LAW&amp;n=482735" TargetMode="External"/><Relationship Id="rId11" Type="http://schemas.openxmlformats.org/officeDocument/2006/relationships/hyperlink" Target="https://login.consultant.ru/link/?req=doc&amp;base=RLAW154&amp;n=92305" TargetMode="External"/><Relationship Id="rId24"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LAW&amp;n=480999" TargetMode="External"/><Relationship Id="rId15" Type="http://schemas.openxmlformats.org/officeDocument/2006/relationships/hyperlink" Target="http://npd.nalog.ru" TargetMode="External"/><Relationship Id="rId23"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RLAW154&amp;n=94415" TargetMode="External"/><Relationship Id="rId19" Type="http://schemas.openxmlformats.org/officeDocument/2006/relationships/hyperlink" Target="https://login.consultant.ru/link/?req=doc&amp;base=RLAW154&amp;n=108918&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35" TargetMode="External"/><Relationship Id="rId14" Type="http://schemas.openxmlformats.org/officeDocument/2006/relationships/hyperlink" Target="https://login.consultant.ru/link/?req=doc&amp;base=RLAW154&amp;n=114297" TargetMode="External"/><Relationship Id="rId22" Type="http://schemas.openxmlformats.org/officeDocument/2006/relationships/hyperlink" Target="https://login.consultant.ru/link/?req=doc&amp;base=RLAW154&amp;n=108918&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51</Pages>
  <Words>16995</Words>
  <Characters>96876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Гарина Наталья Сергеевна</dc:creator>
  <cp:keywords/>
  <dc:description/>
  <cp:lastModifiedBy>Гарина Наталья Сергеевна</cp:lastModifiedBy>
  <cp:revision>536</cp:revision>
  <cp:lastPrinted>2025-04-17T11:40:00Z</cp:lastPrinted>
  <dcterms:created xsi:type="dcterms:W3CDTF">2025-04-01T08:23:00Z</dcterms:created>
  <dcterms:modified xsi:type="dcterms:W3CDTF">2025-05-20T12:56:00Z</dcterms:modified>
</cp:coreProperties>
</file>