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290DEE03" wp14:editId="1670C421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563691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26.06.2025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267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204D70" w:rsidRDefault="00204D70" w:rsidP="00204D70">
            <w:pPr>
              <w:pStyle w:val="10"/>
              <w:spacing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решение </w:t>
            </w:r>
          </w:p>
          <w:p w:rsidR="00204D70" w:rsidRDefault="00204D70" w:rsidP="00204D70">
            <w:pPr>
              <w:pStyle w:val="10"/>
              <w:spacing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Думы Демянского муниципального округа </w:t>
            </w:r>
          </w:p>
          <w:p w:rsidR="00204D70" w:rsidRDefault="00204D70" w:rsidP="00204D70">
            <w:pPr>
              <w:pStyle w:val="10"/>
              <w:spacing w:line="24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 20.03.2025 № 240</w:t>
            </w:r>
          </w:p>
          <w:p w:rsidR="00770D17" w:rsidRPr="004C03E5" w:rsidRDefault="00770D17" w:rsidP="00285F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4D70" w:rsidRPr="00204D70" w:rsidRDefault="00204D70" w:rsidP="00204D70">
      <w:pPr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выплат, связанных со служебными командировками на территории Рос</w:t>
      </w:r>
      <w:r w:rsidR="00D6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Дума</w:t>
      </w:r>
      <w:r w:rsidRPr="0020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муниципального округа</w:t>
      </w:r>
    </w:p>
    <w:p w:rsidR="00204D70" w:rsidRPr="00204D70" w:rsidRDefault="00D66919" w:rsidP="00204D70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="00204D70" w:rsidRPr="0020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4D70" w:rsidRPr="00204D70" w:rsidRDefault="00204D70" w:rsidP="00204D70">
      <w:pPr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D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в Порядок и размеры возмещения расходов, связанных со служебными командировками Главы Демянского муниципального округа, утвержденные решением Думы Демянского муниципального округа от 20.03.2025 № 240, добавив в пункт 12 подпункт в) следующего содержания:</w:t>
      </w:r>
    </w:p>
    <w:p w:rsidR="00204D70" w:rsidRPr="00204D70" w:rsidRDefault="00204D70" w:rsidP="00204D70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D70">
        <w:rPr>
          <w:rFonts w:ascii="Times New Roman" w:eastAsia="Times New Roman" w:hAnsi="Times New Roman" w:cs="Times New Roman"/>
          <w:sz w:val="28"/>
          <w:szCs w:val="28"/>
          <w:lang w:eastAsia="ru-RU"/>
        </w:rPr>
        <w:t>«в) установить, что Главе округа в период его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размере.</w:t>
      </w:r>
    </w:p>
    <w:p w:rsidR="00204D70" w:rsidRPr="00204D70" w:rsidRDefault="00204D70" w:rsidP="00204D70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расходы, связанные с проживанием вне постоянного места жительства (суточные), возмещаются Главе округа в период его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в размере 8480 рублей за каждый день нахождения в служебной командировке.</w:t>
      </w:r>
    </w:p>
    <w:p w:rsidR="00204D70" w:rsidRDefault="00204D70" w:rsidP="00204D70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нахождения Главы округа в служебных командировках на территориях Донецкой Народной Республики, Луганской Народной Республики, Запорожской области и Херсонской области ему могут выплачиваться безотчетные суммы в целях возмещения дополнительных расходов, связанных с такими командировками.</w:t>
      </w:r>
    </w:p>
    <w:p w:rsidR="004849FA" w:rsidRDefault="004849FA" w:rsidP="004849FA">
      <w:pPr>
        <w:autoSpaceDE w:val="0"/>
        <w:autoSpaceDN w:val="0"/>
        <w:adjustRightInd w:val="0"/>
        <w:spacing w:before="120"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</w:p>
    <w:p w:rsidR="00204D70" w:rsidRPr="00204D70" w:rsidRDefault="00204D70" w:rsidP="00204D70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по найму жилого помещения возмещаются Главе округа в период его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(кроме тех случаев, когда ему предоставляется бесплатное жилое помещение) по фактическим затратам, подтвержденным соответствующими документами.</w:t>
      </w:r>
    </w:p>
    <w:p w:rsidR="00204D70" w:rsidRPr="00204D70" w:rsidRDefault="00204D70" w:rsidP="00204D70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4D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расходов по найму жилого помещения Главе округа при размещении у физических лиц в период пребывания в служебной командировке на территориях Донецкой Народной Республики, Луганской Народной Республики, Запорожской области и Херсонской области может подтверждаться распиской или договором оказания услуг, а при отсутствии таких документов - на основании служебной записки и (или) иного документа о фактическом сроке пребывания в месте размещения, содержащего</w:t>
      </w:r>
      <w:proofErr w:type="gramEnd"/>
      <w:r w:rsidRPr="0020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принимающей стороны о сроке прибытия в место размещения и убытия из места размещения, оплату стоимости найма жилого помещения, либо в ином порядке, определяемом правовым актом</w:t>
      </w:r>
      <w:proofErr w:type="gramStart"/>
      <w:r w:rsidRPr="00204D7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04D70" w:rsidRPr="00204D70" w:rsidRDefault="00204D70" w:rsidP="00204D70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04D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решение Думы Демянского муниципального района от 28.03.2019 № 280 «</w:t>
      </w:r>
      <w:r w:rsidRPr="00204D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 утверждении Порядка и размеров возмещения расходов, связанных со служебными командировками Главы Демянского муниципального района».</w:t>
      </w:r>
    </w:p>
    <w:p w:rsidR="00204D70" w:rsidRPr="00204D70" w:rsidRDefault="00204D70" w:rsidP="00204D70">
      <w:pPr>
        <w:widowControl w:val="0"/>
        <w:shd w:val="clear" w:color="auto" w:fill="FFFFFF"/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D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 </w:t>
      </w:r>
      <w:r w:rsidRPr="00204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</w:t>
      </w:r>
      <w:r w:rsidR="00D66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решение в Информационном Б</w:t>
      </w:r>
      <w:r w:rsidRPr="00204D70">
        <w:rPr>
          <w:rFonts w:ascii="Times New Roman" w:eastAsia="Times New Roman" w:hAnsi="Times New Roman" w:cs="Times New Roman"/>
          <w:sz w:val="28"/>
          <w:szCs w:val="28"/>
          <w:lang w:eastAsia="ru-RU"/>
        </w:rPr>
        <w:t>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8B470A" w:rsidRDefault="008B470A" w:rsidP="000A2D8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8B470A" w:rsidRPr="00920A27" w:rsidRDefault="0044781A" w:rsidP="000A2D8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8B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D4065" w:rsidRPr="00E725BC" w:rsidSect="00204D70">
      <w:headerReference w:type="default" r:id="rId10"/>
      <w:pgSz w:w="11906" w:h="16840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A5" w:rsidRDefault="000015A5" w:rsidP="00930942">
      <w:pPr>
        <w:spacing w:after="0" w:line="240" w:lineRule="auto"/>
      </w:pPr>
      <w:r>
        <w:separator/>
      </w:r>
    </w:p>
  </w:endnote>
  <w:endnote w:type="continuationSeparator" w:id="0">
    <w:p w:rsidR="000015A5" w:rsidRDefault="000015A5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A5" w:rsidRDefault="000015A5" w:rsidP="00930942">
      <w:pPr>
        <w:spacing w:after="0" w:line="240" w:lineRule="auto"/>
      </w:pPr>
      <w:r>
        <w:separator/>
      </w:r>
    </w:p>
  </w:footnote>
  <w:footnote w:type="continuationSeparator" w:id="0">
    <w:p w:rsidR="000015A5" w:rsidRDefault="000015A5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D8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15A5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2D80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04D70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849FA"/>
    <w:rsid w:val="0049356D"/>
    <w:rsid w:val="00493B95"/>
    <w:rsid w:val="004C03E5"/>
    <w:rsid w:val="004C4FFC"/>
    <w:rsid w:val="004C6D6A"/>
    <w:rsid w:val="004D1DB1"/>
    <w:rsid w:val="004D2A4D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63691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1209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17BB5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919"/>
    <w:rsid w:val="00D66CFB"/>
    <w:rsid w:val="00D7287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Текст1"/>
    <w:basedOn w:val="a"/>
    <w:rsid w:val="00204D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Текст1"/>
    <w:basedOn w:val="a"/>
    <w:rsid w:val="00204D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C62C-F5CA-47ED-AFC1-CE7518CF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280</cp:revision>
  <cp:lastPrinted>2025-06-27T08:11:00Z</cp:lastPrinted>
  <dcterms:created xsi:type="dcterms:W3CDTF">2018-07-27T07:24:00Z</dcterms:created>
  <dcterms:modified xsi:type="dcterms:W3CDTF">2025-06-27T08:11:00Z</dcterms:modified>
</cp:coreProperties>
</file>