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5277BCF3" w14:textId="77777777" w:rsidTr="00540799">
        <w:trPr>
          <w:cantSplit/>
          <w:trHeight w:val="486"/>
        </w:trPr>
        <w:tc>
          <w:tcPr>
            <w:tcW w:w="9464" w:type="dxa"/>
          </w:tcPr>
          <w:p w14:paraId="2631758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6B25A54" wp14:editId="73400BB9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CE3954F" w14:textId="77777777" w:rsidTr="00540799">
        <w:trPr>
          <w:cantSplit/>
          <w:trHeight w:val="950"/>
        </w:trPr>
        <w:tc>
          <w:tcPr>
            <w:tcW w:w="9464" w:type="dxa"/>
          </w:tcPr>
          <w:p w14:paraId="5698937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65EFAC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74C67781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2C4643D8" w14:textId="77777777" w:rsidTr="00540799">
        <w:trPr>
          <w:cantSplit/>
          <w:trHeight w:val="567"/>
        </w:trPr>
        <w:tc>
          <w:tcPr>
            <w:tcW w:w="9464" w:type="dxa"/>
          </w:tcPr>
          <w:p w14:paraId="41E3E4DF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ED00B8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E568BE2" w14:textId="5240F107" w:rsidR="009F0DEF" w:rsidRPr="009F0DEF" w:rsidRDefault="00451DB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240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41618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4B9AF35E" w14:textId="77777777" w:rsidTr="00540799">
        <w:trPr>
          <w:cantSplit/>
          <w:trHeight w:val="834"/>
        </w:trPr>
        <w:tc>
          <w:tcPr>
            <w:tcW w:w="9464" w:type="dxa"/>
          </w:tcPr>
          <w:p w14:paraId="1EA56ED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05681859" w14:textId="77777777" w:rsidTr="00BA314D">
        <w:trPr>
          <w:cantSplit/>
          <w:trHeight w:val="82"/>
        </w:trPr>
        <w:tc>
          <w:tcPr>
            <w:tcW w:w="9464" w:type="dxa"/>
          </w:tcPr>
          <w:p w14:paraId="0068CB20" w14:textId="77777777" w:rsidR="00060E27" w:rsidRDefault="00060E27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D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и размеров возмещения расходов,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A8F16D" w14:textId="77777777" w:rsidR="00060E27" w:rsidRDefault="00060E27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D9">
              <w:rPr>
                <w:rFonts w:ascii="Times New Roman" w:hAnsi="Times New Roman" w:cs="Times New Roman"/>
                <w:b/>
                <w:sz w:val="28"/>
                <w:szCs w:val="28"/>
              </w:rPr>
              <w:t>связанных со служебными командировками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774A3F" w14:textId="4F453256" w:rsidR="00A16C6D" w:rsidRPr="004C03E5" w:rsidRDefault="00060E27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D9">
              <w:rPr>
                <w:rFonts w:ascii="Times New Roman" w:hAnsi="Times New Roman" w:cs="Times New Roman"/>
                <w:b/>
                <w:sz w:val="28"/>
                <w:szCs w:val="28"/>
              </w:rPr>
              <w:t>Главы Демянско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</w:t>
            </w:r>
            <w:r w:rsidRPr="00931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</w:tbl>
    <w:p w14:paraId="057AD06C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539A7AA7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25794" w14:textId="23490369" w:rsidR="00060E27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168 Трудового кодекса Российской Федерации</w:t>
      </w:r>
      <w:r w:rsidR="00FD0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268F58" w14:textId="77777777" w:rsidR="00060E27" w:rsidRPr="00931FD9" w:rsidRDefault="00060E27" w:rsidP="00060E2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5562738" w14:textId="77777777" w:rsidR="00060E27" w:rsidRPr="00931FD9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Порядок и размеры возмещения расходов, связанных со служебными командировками Главы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B59BF" w14:textId="181032D7" w:rsidR="00060E27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14:paraId="2B1EDC64" w14:textId="407B24CB" w:rsidR="00060E27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 «Об утверждении Порядка и размеров возмещения расходов, связанных со служебными командировками Главы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F9A04C" w14:textId="77777777" w:rsidR="00060E27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27.07.2023 № 186 «О внесении изменений в решение Думы Демянского муниципального района от 28.03.2019 № 280».</w:t>
      </w:r>
    </w:p>
    <w:p w14:paraId="588777BF" w14:textId="77777777" w:rsidR="00060E27" w:rsidRPr="00931FD9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/>
          <w:sz w:val="28"/>
        </w:rPr>
        <w:t>Решение</w:t>
      </w:r>
      <w:r w:rsidRPr="005956A3">
        <w:rPr>
          <w:rFonts w:ascii="Times New Roman" w:eastAsia="Calibri" w:hAnsi="Times New Roman"/>
          <w:sz w:val="28"/>
        </w:rPr>
        <w:t xml:space="preserve"> распространяется на правоотношения, возникшие с 01 </w:t>
      </w:r>
      <w:r>
        <w:rPr>
          <w:rFonts w:ascii="Times New Roman" w:eastAsia="Calibri" w:hAnsi="Times New Roman"/>
          <w:sz w:val="28"/>
        </w:rPr>
        <w:t>марта</w:t>
      </w:r>
      <w:r w:rsidRPr="005956A3">
        <w:rPr>
          <w:rFonts w:ascii="Times New Roman" w:eastAsia="Calibri" w:hAnsi="Times New Roman"/>
          <w:sz w:val="28"/>
        </w:rPr>
        <w:t xml:space="preserve"> 2025 года.</w:t>
      </w:r>
    </w:p>
    <w:p w14:paraId="6009C90E" w14:textId="77777777" w:rsidR="00060E27" w:rsidRPr="00931FD9" w:rsidRDefault="00060E27" w:rsidP="00060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03414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877AB" w14:textId="77777777" w:rsidR="00060E27" w:rsidRDefault="00060E27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82138" w14:paraId="05EC5C67" w14:textId="77777777" w:rsidTr="00060E27">
        <w:tc>
          <w:tcPr>
            <w:tcW w:w="4928" w:type="dxa"/>
          </w:tcPr>
          <w:p w14:paraId="43127C82" w14:textId="77777777" w:rsidR="00060E27" w:rsidRDefault="00060E27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7A9A93BE" w14:textId="77777777" w:rsidR="003B650A" w:rsidRDefault="00060E27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4DBAD42F" w14:textId="498C3234" w:rsidR="00B82138" w:rsidRPr="00130D37" w:rsidRDefault="003B650A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060E2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060E2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3BE16520" w14:textId="77777777" w:rsidR="00060E27" w:rsidRDefault="00060E27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0DECC568" w14:textId="77777777" w:rsidR="003B650A" w:rsidRDefault="00060E27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136ADEA7" w14:textId="0735064C" w:rsidR="00B82138" w:rsidRPr="00130D37" w:rsidRDefault="003B650A" w:rsidP="00060E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060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60DE707D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8E595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05D74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151DE48E" w14:textId="77777777" w:rsidTr="009C041D">
        <w:tc>
          <w:tcPr>
            <w:tcW w:w="5778" w:type="dxa"/>
          </w:tcPr>
          <w:p w14:paraId="7B2006D1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16B28C32" w14:textId="05FF8292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060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5AB91CC6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0A91C421" w14:textId="4306DF9F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1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598732B" w14:textId="77777777" w:rsidR="00060E27" w:rsidRDefault="00060E27" w:rsidP="00060E2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D9BB8" w14:textId="75DF1690" w:rsidR="00060E27" w:rsidRDefault="00060E27" w:rsidP="00060E2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и размеры воз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ещения расходов,</w:t>
      </w:r>
    </w:p>
    <w:p w14:paraId="401A7A34" w14:textId="77777777" w:rsidR="00060E27" w:rsidRDefault="00060E27" w:rsidP="00060E2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со служебными командировками </w:t>
      </w:r>
    </w:p>
    <w:p w14:paraId="05C6EA91" w14:textId="5AF0E6DB" w:rsidR="00060E27" w:rsidRPr="00931FD9" w:rsidRDefault="00060E27" w:rsidP="00060E2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B2166DC" w14:textId="77777777" w:rsidR="00060E27" w:rsidRPr="00931FD9" w:rsidRDefault="00060E27" w:rsidP="00060E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E9E1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убывает в служебную командировку в связи с исполнением им своих полномочий (далее - командировка) в соответствии с распоряжением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01C0D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принятия распоряжения об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теме мероприятия.</w:t>
      </w:r>
    </w:p>
    <w:p w14:paraId="48A10B38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14:paraId="65383DC8" w14:textId="77EC7189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командировки определяется с учетом объема, сложности, иных особенностей исполнения полномочий в месте командирования.</w:t>
      </w:r>
    </w:p>
    <w:p w14:paraId="39A704B6" w14:textId="0FF817FB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выезда в командировку считается дата отправления поезда, самолета, автобуса или другого транспортного средства из п. Демянск, а днем приезда из командировки - дата прибытия указанного транспортного средства в п. Демянск. При отправлении транспортного средства до 24 часов включительно днем отъезда в командировку считаются текущие сутки,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с 00 часов и позднее - последующие сутки.</w:t>
      </w:r>
    </w:p>
    <w:p w14:paraId="576C98E6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7C32A723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 определяется день приезда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Демянск.</w:t>
      </w:r>
    </w:p>
    <w:p w14:paraId="3E42E605" w14:textId="51EC8EBA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оплаты.</w:t>
      </w:r>
    </w:p>
    <w:p w14:paraId="277F34D8" w14:textId="50CAF6E2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срок пребывания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командировке определяется по проездным документам, представляемым по возвращении из командировки.</w:t>
      </w:r>
    </w:p>
    <w:p w14:paraId="561B12F1" w14:textId="77777777" w:rsidR="00060E27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проезда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определяется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документами, подтверждающими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указанного </w:t>
      </w:r>
    </w:p>
    <w:p w14:paraId="67B28489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для проезда к месту командирования и обратно (путевой лист,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маршрутный лист, счета, квитанции, кассовые чеки и иные документы, подтверждающие маршрут следования транспорта).</w:t>
      </w:r>
    </w:p>
    <w:p w14:paraId="46936591" w14:textId="3AF933F9" w:rsidR="00060E27" w:rsidRPr="00775CD1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проездных документов фактический срок пребывания в командировке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15" w:tooltip="consultantplus://offline/ref=29013BF3652A9E53BEAFE36DA233F54EC1A06A2C359FB61C6367FA9C56DC69F8BEEC0EABE2A2307EA2E308B27EC9486C839D14CB4DCF714829CBJ" w:history="1">
        <w:r w:rsidRPr="00775CD1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="00E01B65">
        <w:t xml:space="preserve"> </w:t>
      </w:r>
      <w:r w:rsidRPr="00775CD1">
        <w:rPr>
          <w:rFonts w:ascii="Times New Roman" w:hAnsi="Times New Roman" w:cs="Times New Roman"/>
          <w:color w:val="000000"/>
          <w:sz w:val="28"/>
          <w:szCs w:val="28"/>
        </w:rPr>
        <w:t>предоставления гостиничных услуг в Российской Федерации, утвержденными постановлением Правительства Российской Федерации от 18 ноября 2020 года № 1853 «Об утверждении Правил предоставления гостиничных услуг в Российской Федерации».</w:t>
      </w:r>
    </w:p>
    <w:p w14:paraId="1FAC57CD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убытии в командировку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возмещаются:</w:t>
      </w:r>
    </w:p>
    <w:p w14:paraId="31B10B12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расходы по проезду;</w:t>
      </w:r>
    </w:p>
    <w:p w14:paraId="700282D5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расходы по найму жилого помещения;</w:t>
      </w:r>
    </w:p>
    <w:p w14:paraId="2B6228A8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14:paraId="6FBE717F" w14:textId="054BB545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иные расходы, предусмотренные настоящим Порядком.</w:t>
      </w:r>
    </w:p>
    <w:p w14:paraId="78150560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7. При убытии Главы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в командировку на территорию иностранного государства ему дополнительно возмещаются:</w:t>
      </w:r>
    </w:p>
    <w:p w14:paraId="597C37F9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14:paraId="0D7C2E4A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б) обязательные консульские и аэродромные сборы;</w:t>
      </w:r>
    </w:p>
    <w:p w14:paraId="700896C2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в) сборы за право въезда или транзита автомобильного транспорта;</w:t>
      </w:r>
    </w:p>
    <w:p w14:paraId="148C946E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г) расходы на оформление обязательной медицинской страховки;</w:t>
      </w:r>
    </w:p>
    <w:p w14:paraId="7026EE7D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д) иные обязательные платежи и сборы.</w:t>
      </w:r>
    </w:p>
    <w:p w14:paraId="209829E6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8. Расходы по бронированию и найму жилого помещения возмещаются Главе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(кроме случаев, когда ему предоставляется бесплатное жилое помещение) по фактическим затратам, подтвержденным соответствующими документами, по норме - не более стоимости двухкомнатного номера.</w:t>
      </w:r>
    </w:p>
    <w:p w14:paraId="088C1308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При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от установленной нормы суточных за каждый день нахождения в командировке.</w:t>
      </w:r>
    </w:p>
    <w:p w14:paraId="00C2CF69" w14:textId="77777777" w:rsidR="00060E27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9. Расходы по проезду Главы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</w:t>
      </w:r>
    </w:p>
    <w:p w14:paraId="4C9B96C8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одного населенного пункта в другой, если Глава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командирован в несколько организаций (органов власти, иных органов), расположенных в раз</w:t>
      </w:r>
      <w:r w:rsidRPr="00931F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ных населенных пунктах, воздушным, железнодорожным, водным и автомобильным транспортом возмещаются по фактическим затратам, </w:t>
      </w:r>
      <w:proofErr w:type="spellStart"/>
      <w:r w:rsidRPr="00931FD9">
        <w:rPr>
          <w:rFonts w:ascii="Times New Roman" w:eastAsia="Calibri" w:hAnsi="Times New Roman" w:cs="Times New Roman"/>
          <w:sz w:val="28"/>
          <w:szCs w:val="28"/>
        </w:rPr>
        <w:t>подтвер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31FD9">
        <w:rPr>
          <w:rFonts w:ascii="Times New Roman" w:eastAsia="Calibri" w:hAnsi="Times New Roman" w:cs="Times New Roman"/>
          <w:sz w:val="28"/>
          <w:szCs w:val="28"/>
        </w:rPr>
        <w:t>жденным</w:t>
      </w:r>
      <w:proofErr w:type="spellEnd"/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проездными документами, по следующим нормам:</w:t>
      </w:r>
    </w:p>
    <w:p w14:paraId="07F453DF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а) воздушным транспортом - по тарифу экономического класса;</w:t>
      </w:r>
    </w:p>
    <w:p w14:paraId="43424F74" w14:textId="786FC9BF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б)</w:t>
      </w:r>
      <w:r w:rsidR="00E01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FD9">
        <w:rPr>
          <w:rFonts w:ascii="Times New Roman" w:eastAsia="Calibri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61EEECE1" w14:textId="36423861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в)</w:t>
      </w:r>
      <w:r w:rsidR="00E01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FD9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14:paraId="2602687A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г) автомобильным транспортом общего пользования (кроме легкового такси) - по существующей в данной местности стоимости проезда.</w:t>
      </w:r>
    </w:p>
    <w:p w14:paraId="456EEA02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>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14:paraId="4B1438D3" w14:textId="77777777" w:rsidR="00060E27" w:rsidRPr="00931FD9" w:rsidRDefault="00060E27" w:rsidP="00060E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10. Главе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1FD9">
        <w:rPr>
          <w:rFonts w:ascii="Times New Roman" w:eastAsia="Calibri" w:hAnsi="Times New Roman" w:cs="Times New Roman"/>
          <w:sz w:val="28"/>
          <w:szCs w:val="28"/>
        </w:rPr>
        <w:t xml:space="preserve">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14:paraId="61D4D848" w14:textId="4955EE6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338C4" w:rsidRPr="00A3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за пределы территории Российской Федерации суточные выплачиваются в иностранной валюте в размерах, установленных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3D7A35FF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 время нахождения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направляемого в командировку за пределы территории Российской Федерации, в пути суточные выплачиваются:</w:t>
      </w:r>
    </w:p>
    <w:p w14:paraId="14764A6F" w14:textId="77777777" w:rsidR="00060E27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проезде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Федерации:</w:t>
      </w:r>
    </w:p>
    <w:p w14:paraId="19125327" w14:textId="77777777" w:rsidR="00060E27" w:rsidRPr="00745EC5" w:rsidRDefault="00060E27" w:rsidP="000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Москва, Санкт-Петербург и населённых пунктах за пределами Новгородской области – в размере 700 рублей;</w:t>
      </w:r>
    </w:p>
    <w:p w14:paraId="6F0CB5F0" w14:textId="77777777" w:rsidR="00060E27" w:rsidRPr="00745EC5" w:rsidRDefault="00060E27" w:rsidP="0006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Новгородской области – в размере 350 рублей;</w:t>
      </w:r>
    </w:p>
    <w:p w14:paraId="55ACAFEC" w14:textId="3F7ACBFA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338C4" w:rsidRPr="00A3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</w:t>
      </w:r>
      <w:proofErr w:type="spellStart"/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</w:t>
      </w:r>
      <w:proofErr w:type="spellEnd"/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5CE5D4C3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следовании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14:paraId="7820297C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14:paraId="04E4626D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0A41F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на территории государств - участников Содружества Независимых Государств,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55C51FC3" w14:textId="64EFFAFA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документов, подтверждающих факт вынужденной задержки.</w:t>
      </w:r>
    </w:p>
    <w:p w14:paraId="06606844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выезда в командировку на территорию иностранного государства и возвращения на территорию Российской Федерации в тот же день суточные в иностранной валюте выплачиваются в размере 50 процентов от нормы расходов на выплату суточных, устанавливаемой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3B8CA5D0" w14:textId="6BC53FF4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убывший в командировку на территорию иностранного государства, в период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иностранную валюту на личные расходы, но предоставляет за свой счет питание, направляющая сторона выплачивает ему суточные в иностранной валюте в размере 30 процентов от указанной нормы.</w:t>
      </w:r>
    </w:p>
    <w:p w14:paraId="1DC1DD61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Расходы по найму жилого помещения при направлении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</w:t>
      </w:r>
      <w:hyperlink r:id="rId16" w:history="1">
        <w:r w:rsidRPr="00931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нормы</w:t>
        </w:r>
      </w:hyperlink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расходов по найму жилого помещения при краткосрочных служебных командировках на территории иностранных государств, установленные приказом Минфина России от 02.08.2004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31568A49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Расходы по проезду при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на территории иностранных государств возмещаются ему в том же порядке, как и при направлении в командировку в пределах территории Российской Федерации.</w:t>
      </w:r>
    </w:p>
    <w:p w14:paraId="6003E743" w14:textId="1371D3EE" w:rsidR="00060E27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A338C4" w:rsidRPr="00A3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размеры которых превышают размеры, установленные настоящим Порядком, возмещаются за счет средств, предусмотренных в бюджете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содержание.</w:t>
      </w:r>
    </w:p>
    <w:p w14:paraId="10CBDFE4" w14:textId="63D01BB2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A338C4" w:rsidRPr="00A3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он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возложенных на него служебных обязанностей или вернуться к месту постоянного жительства.</w:t>
      </w:r>
    </w:p>
    <w:p w14:paraId="7858EC8A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временной нетрудоспособности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14:paraId="06776B9D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убытии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14:paraId="2E6814B8" w14:textId="77777777" w:rsidR="00060E27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По возвращении из командировки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течение </w:t>
      </w:r>
    </w:p>
    <w:p w14:paraId="69EF9089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дней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бухгалтерскому учету и отчетности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88D2BB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прилагаются:</w:t>
      </w:r>
    </w:p>
    <w:p w14:paraId="6A09062E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 о найме жилого помещения;</w:t>
      </w:r>
    </w:p>
    <w:p w14:paraId="773F0007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14:paraId="46F10D45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 об иных связанных с командировкой расходах.</w:t>
      </w:r>
    </w:p>
    <w:p w14:paraId="2896EC4E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командирования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профессиональной переподготовки, повышения квалификации или стажировки по возвращении из командировки он обязан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кадрами Администрации 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его участие в соответствующих мероприятиях (счет, договор об оказании образовательных услуг, документ о получении дополнительного профессионального образования, иные документы).</w:t>
      </w:r>
    </w:p>
    <w:p w14:paraId="40F436D1" w14:textId="7DD3A61C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A338C4" w:rsidRPr="00A3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полученный аванс подлежит возврату в течение трех рабочих дней по возвращении из командировки.</w:t>
      </w:r>
    </w:p>
    <w:p w14:paraId="73E7B887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период нахождения в командировке сохраняется денежное содержание за все рабочие дни.</w:t>
      </w:r>
    </w:p>
    <w:p w14:paraId="1B9F139F" w14:textId="77777777" w:rsidR="00060E27" w:rsidRPr="00931FD9" w:rsidRDefault="00060E27" w:rsidP="00060E2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3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14:paraId="36D5E8C3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F5E20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AD0EF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E3C76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7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A988" w14:textId="77777777" w:rsidR="00BC3268" w:rsidRDefault="00BC3268" w:rsidP="00930942">
      <w:pPr>
        <w:spacing w:after="0" w:line="240" w:lineRule="auto"/>
      </w:pPr>
      <w:r>
        <w:separator/>
      </w:r>
    </w:p>
  </w:endnote>
  <w:endnote w:type="continuationSeparator" w:id="0">
    <w:p w14:paraId="771CC935" w14:textId="77777777" w:rsidR="00BC3268" w:rsidRDefault="00BC3268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D4A9" w14:textId="77777777" w:rsidR="009168DD" w:rsidRDefault="009168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ED39" w14:textId="77777777" w:rsidR="009168DD" w:rsidRDefault="009168D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CBEC" w14:textId="77777777" w:rsidR="009168DD" w:rsidRDefault="009168D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4D17" w14:textId="77777777" w:rsidR="00BC3268" w:rsidRDefault="00BC3268" w:rsidP="00930942">
      <w:pPr>
        <w:spacing w:after="0" w:line="240" w:lineRule="auto"/>
      </w:pPr>
      <w:r>
        <w:separator/>
      </w:r>
    </w:p>
  </w:footnote>
  <w:footnote w:type="continuationSeparator" w:id="0">
    <w:p w14:paraId="6514D30E" w14:textId="77777777" w:rsidR="00BC3268" w:rsidRDefault="00BC3268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8D79" w14:textId="77777777" w:rsidR="009168DD" w:rsidRDefault="009168D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770386"/>
      <w:docPartObj>
        <w:docPartGallery w:val="Page Numbers (Top of Page)"/>
        <w:docPartUnique/>
      </w:docPartObj>
    </w:sdtPr>
    <w:sdtContent>
      <w:p w14:paraId="7D273061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D547" w14:textId="77777777" w:rsidR="009168DD" w:rsidRPr="009168DD" w:rsidRDefault="009168DD" w:rsidP="009168DD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531348"/>
      <w:docPartObj>
        <w:docPartGallery w:val="Page Numbers (Top of Page)"/>
        <w:docPartUnique/>
      </w:docPartObj>
    </w:sdtPr>
    <w:sdtContent>
      <w:p w14:paraId="643B3299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4E10F0AC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9469">
    <w:abstractNumId w:val="5"/>
  </w:num>
  <w:num w:numId="2" w16cid:durableId="1754160871">
    <w:abstractNumId w:val="0"/>
  </w:num>
  <w:num w:numId="3" w16cid:durableId="581915363">
    <w:abstractNumId w:val="3"/>
  </w:num>
  <w:num w:numId="4" w16cid:durableId="1877157918">
    <w:abstractNumId w:val="13"/>
  </w:num>
  <w:num w:numId="5" w16cid:durableId="1505976724">
    <w:abstractNumId w:val="14"/>
  </w:num>
  <w:num w:numId="6" w16cid:durableId="2106801864">
    <w:abstractNumId w:val="11"/>
  </w:num>
  <w:num w:numId="7" w16cid:durableId="354697700">
    <w:abstractNumId w:val="1"/>
  </w:num>
  <w:num w:numId="8" w16cid:durableId="228424740">
    <w:abstractNumId w:val="2"/>
  </w:num>
  <w:num w:numId="9" w16cid:durableId="561791964">
    <w:abstractNumId w:val="6"/>
  </w:num>
  <w:num w:numId="10" w16cid:durableId="1807812796">
    <w:abstractNumId w:val="4"/>
  </w:num>
  <w:num w:numId="11" w16cid:durableId="2146848357">
    <w:abstractNumId w:val="12"/>
  </w:num>
  <w:num w:numId="12" w16cid:durableId="2133941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155087">
    <w:abstractNumId w:val="9"/>
  </w:num>
  <w:num w:numId="14" w16cid:durableId="224806652">
    <w:abstractNumId w:val="16"/>
  </w:num>
  <w:num w:numId="15" w16cid:durableId="1643851858">
    <w:abstractNumId w:val="8"/>
  </w:num>
  <w:num w:numId="16" w16cid:durableId="2091151207">
    <w:abstractNumId w:val="15"/>
  </w:num>
  <w:num w:numId="17" w16cid:durableId="531384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0E27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4E13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650A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453F"/>
    <w:rsid w:val="004158DC"/>
    <w:rsid w:val="00421C39"/>
    <w:rsid w:val="00424E47"/>
    <w:rsid w:val="00425669"/>
    <w:rsid w:val="00434730"/>
    <w:rsid w:val="00443FE2"/>
    <w:rsid w:val="00446605"/>
    <w:rsid w:val="00451DBF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31E9"/>
    <w:rsid w:val="004E545C"/>
    <w:rsid w:val="00510BD6"/>
    <w:rsid w:val="005114E9"/>
    <w:rsid w:val="00513128"/>
    <w:rsid w:val="00517767"/>
    <w:rsid w:val="005251B9"/>
    <w:rsid w:val="00526602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2553C"/>
    <w:rsid w:val="00730306"/>
    <w:rsid w:val="007340E5"/>
    <w:rsid w:val="007503F5"/>
    <w:rsid w:val="007528F4"/>
    <w:rsid w:val="007648D1"/>
    <w:rsid w:val="00767E0C"/>
    <w:rsid w:val="00770D17"/>
    <w:rsid w:val="00776F5B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168DD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9F3536"/>
    <w:rsid w:val="00A027E7"/>
    <w:rsid w:val="00A12AD6"/>
    <w:rsid w:val="00A16C6D"/>
    <w:rsid w:val="00A241B8"/>
    <w:rsid w:val="00A30EE9"/>
    <w:rsid w:val="00A338C4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928E8"/>
    <w:rsid w:val="00AA21FE"/>
    <w:rsid w:val="00AB48F8"/>
    <w:rsid w:val="00AC38D7"/>
    <w:rsid w:val="00AC4151"/>
    <w:rsid w:val="00AD7279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268"/>
    <w:rsid w:val="00BC38CA"/>
    <w:rsid w:val="00BC70F4"/>
    <w:rsid w:val="00BC741A"/>
    <w:rsid w:val="00BD4756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C5094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1B65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0DB4"/>
    <w:rsid w:val="00EA20B6"/>
    <w:rsid w:val="00EA5F61"/>
    <w:rsid w:val="00EB62C6"/>
    <w:rsid w:val="00EC27AA"/>
    <w:rsid w:val="00EC798A"/>
    <w:rsid w:val="00ED399D"/>
    <w:rsid w:val="00EE133A"/>
    <w:rsid w:val="00EE3B3E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0170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520C"/>
  <w15:docId w15:val="{8949ABCE-1054-48E1-99D5-A119AE3E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8B73B8BE6CF750AAF52977CE9CB2F1E8EAA1BD5E3B6684D0CCEA12A4A6545481AB474670605B87FF38A5FE6449FA47223632168FDEED33l2D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013BF3652A9E53BEAFE36DA233F54EC1A06A2C359FB61C6367FA9C56DC69F8BEEC0EABE2A2307EA2E308B27EC9486C839D14CB4DCF714829CBJ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303</cp:revision>
  <cp:lastPrinted>2025-03-24T07:11:00Z</cp:lastPrinted>
  <dcterms:created xsi:type="dcterms:W3CDTF">2018-07-27T07:24:00Z</dcterms:created>
  <dcterms:modified xsi:type="dcterms:W3CDTF">2025-03-24T07:11:00Z</dcterms:modified>
</cp:coreProperties>
</file>