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58" w:rsidRDefault="00595758" w:rsidP="00485BA0">
      <w:pPr>
        <w:tabs>
          <w:tab w:val="left" w:pos="3060"/>
        </w:tabs>
        <w:spacing w:before="120"/>
        <w:jc w:val="center"/>
      </w:pPr>
      <w:r>
        <w:rPr>
          <w:noProof/>
        </w:rPr>
        <w:drawing>
          <wp:inline distT="0" distB="0" distL="0" distR="0">
            <wp:extent cx="857250" cy="923925"/>
            <wp:effectExtent l="0" t="0" r="0" b="9525"/>
            <wp:docPr id="1" name="Рисунок 1" descr="../../../../../../../../../WINWORD6/CLIPART/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../../WINWORD6/CLIPART/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741" w:rsidRPr="000E7741" w:rsidRDefault="000E7741" w:rsidP="000E7741">
      <w:pPr>
        <w:tabs>
          <w:tab w:val="left" w:pos="3060"/>
        </w:tabs>
        <w:jc w:val="center"/>
        <w:rPr>
          <w:b/>
          <w:bCs/>
          <w:sz w:val="28"/>
          <w:szCs w:val="28"/>
        </w:rPr>
      </w:pPr>
      <w:r w:rsidRPr="000E7741">
        <w:rPr>
          <w:b/>
          <w:bCs/>
          <w:sz w:val="28"/>
          <w:szCs w:val="28"/>
        </w:rPr>
        <w:t>Российская Федерация</w:t>
      </w:r>
    </w:p>
    <w:p w:rsidR="000E7741" w:rsidRPr="000E7741" w:rsidRDefault="000E7741" w:rsidP="000E7741">
      <w:pPr>
        <w:keepNext/>
        <w:tabs>
          <w:tab w:val="left" w:pos="3060"/>
        </w:tabs>
        <w:jc w:val="center"/>
        <w:outlineLvl w:val="2"/>
        <w:rPr>
          <w:b/>
          <w:bCs/>
          <w:sz w:val="28"/>
          <w:szCs w:val="28"/>
        </w:rPr>
      </w:pPr>
      <w:r w:rsidRPr="000E7741">
        <w:rPr>
          <w:b/>
          <w:bCs/>
          <w:sz w:val="28"/>
          <w:szCs w:val="28"/>
        </w:rPr>
        <w:t>Новгородская область</w:t>
      </w:r>
    </w:p>
    <w:p w:rsidR="000E7741" w:rsidRPr="000E7741" w:rsidRDefault="000E7741" w:rsidP="000E7741">
      <w:pPr>
        <w:keepNext/>
        <w:tabs>
          <w:tab w:val="left" w:pos="3060"/>
        </w:tabs>
        <w:jc w:val="center"/>
        <w:outlineLvl w:val="2"/>
        <w:rPr>
          <w:b/>
          <w:bCs/>
          <w:sz w:val="28"/>
          <w:szCs w:val="28"/>
        </w:rPr>
      </w:pPr>
    </w:p>
    <w:p w:rsidR="000E7741" w:rsidRPr="000E7741" w:rsidRDefault="000E7741" w:rsidP="000E7741">
      <w:pPr>
        <w:jc w:val="center"/>
        <w:rPr>
          <w:b/>
          <w:sz w:val="28"/>
          <w:szCs w:val="20"/>
        </w:rPr>
      </w:pPr>
      <w:r w:rsidRPr="000E7741">
        <w:rPr>
          <w:b/>
          <w:sz w:val="28"/>
          <w:szCs w:val="20"/>
        </w:rPr>
        <w:t xml:space="preserve">Территориальная избирательная комиссия </w:t>
      </w:r>
    </w:p>
    <w:p w:rsidR="000E7741" w:rsidRPr="000E7741" w:rsidRDefault="000E7741" w:rsidP="000E7741">
      <w:pPr>
        <w:jc w:val="center"/>
        <w:rPr>
          <w:b/>
          <w:szCs w:val="20"/>
        </w:rPr>
      </w:pPr>
      <w:r w:rsidRPr="000E7741">
        <w:rPr>
          <w:b/>
          <w:sz w:val="28"/>
          <w:szCs w:val="20"/>
        </w:rPr>
        <w:t>Демянского района</w:t>
      </w:r>
    </w:p>
    <w:p w:rsidR="000E7741" w:rsidRPr="000E7741" w:rsidRDefault="000E7741" w:rsidP="000E7741">
      <w:pPr>
        <w:jc w:val="center"/>
        <w:rPr>
          <w:b/>
          <w:bCs/>
          <w:sz w:val="32"/>
          <w:szCs w:val="32"/>
        </w:rPr>
      </w:pPr>
    </w:p>
    <w:p w:rsidR="000E7741" w:rsidRPr="000E7741" w:rsidRDefault="000E7741" w:rsidP="000E7741">
      <w:pPr>
        <w:jc w:val="center"/>
        <w:rPr>
          <w:b/>
          <w:bCs/>
          <w:spacing w:val="20"/>
          <w:sz w:val="28"/>
          <w:szCs w:val="28"/>
        </w:rPr>
      </w:pPr>
      <w:r w:rsidRPr="000E7741">
        <w:rPr>
          <w:b/>
          <w:bCs/>
          <w:spacing w:val="20"/>
          <w:sz w:val="28"/>
          <w:szCs w:val="28"/>
        </w:rPr>
        <w:t>Постановление</w:t>
      </w:r>
    </w:p>
    <w:p w:rsidR="00595758" w:rsidRDefault="00595758" w:rsidP="00595758">
      <w:pPr>
        <w:jc w:val="center"/>
        <w:rPr>
          <w:b/>
          <w:bCs/>
          <w:sz w:val="32"/>
          <w:szCs w:val="32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436"/>
        <w:gridCol w:w="3107"/>
        <w:gridCol w:w="2925"/>
      </w:tblGrid>
      <w:tr w:rsidR="00595758" w:rsidRPr="00F87FDB" w:rsidTr="00072B68">
        <w:tc>
          <w:tcPr>
            <w:tcW w:w="3436" w:type="dxa"/>
          </w:tcPr>
          <w:p w:rsidR="00595758" w:rsidRPr="000D2E59" w:rsidRDefault="0041036D" w:rsidP="00072B68">
            <w:pPr>
              <w:rPr>
                <w:sz w:val="28"/>
              </w:rPr>
            </w:pPr>
            <w:r>
              <w:rPr>
                <w:sz w:val="28"/>
              </w:rPr>
              <w:t>3 февраля</w:t>
            </w:r>
            <w:r w:rsidR="00827EF8" w:rsidRPr="000D2E59">
              <w:rPr>
                <w:sz w:val="28"/>
              </w:rPr>
              <w:t xml:space="preserve"> </w:t>
            </w:r>
            <w:r w:rsidR="008169AD" w:rsidRPr="000D2E59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="00712754" w:rsidRPr="000D2E59">
              <w:rPr>
                <w:sz w:val="28"/>
              </w:rPr>
              <w:t xml:space="preserve"> </w:t>
            </w:r>
            <w:r w:rsidR="00595758" w:rsidRPr="000D2E59">
              <w:rPr>
                <w:sz w:val="28"/>
              </w:rPr>
              <w:t>года</w:t>
            </w:r>
          </w:p>
        </w:tc>
        <w:tc>
          <w:tcPr>
            <w:tcW w:w="3107" w:type="dxa"/>
          </w:tcPr>
          <w:p w:rsidR="002F2F89" w:rsidRPr="000D2E59" w:rsidRDefault="002F2F89" w:rsidP="00072B68">
            <w:pPr>
              <w:jc w:val="center"/>
              <w:rPr>
                <w:sz w:val="28"/>
                <w:szCs w:val="28"/>
              </w:rPr>
            </w:pPr>
          </w:p>
          <w:p w:rsidR="00595758" w:rsidRPr="000D2E59" w:rsidRDefault="002F2F89" w:rsidP="00072B68">
            <w:pPr>
              <w:jc w:val="center"/>
            </w:pPr>
            <w:r w:rsidRPr="000D2E59">
              <w:rPr>
                <w:sz w:val="28"/>
                <w:szCs w:val="28"/>
              </w:rPr>
              <w:t>р. п. Демянск</w:t>
            </w:r>
          </w:p>
        </w:tc>
        <w:tc>
          <w:tcPr>
            <w:tcW w:w="2925" w:type="dxa"/>
          </w:tcPr>
          <w:p w:rsidR="00595758" w:rsidRPr="000D2E59" w:rsidRDefault="00595758" w:rsidP="00072B68">
            <w:pPr>
              <w:jc w:val="right"/>
              <w:rPr>
                <w:bCs/>
                <w:sz w:val="28"/>
              </w:rPr>
            </w:pPr>
            <w:r w:rsidRPr="000D2E59">
              <w:rPr>
                <w:bCs/>
                <w:sz w:val="28"/>
              </w:rPr>
              <w:t xml:space="preserve">№ </w:t>
            </w:r>
            <w:r w:rsidR="005D7887">
              <w:rPr>
                <w:bCs/>
                <w:sz w:val="28"/>
              </w:rPr>
              <w:t>91</w:t>
            </w:r>
            <w:r w:rsidRPr="000D2E59">
              <w:rPr>
                <w:bCs/>
                <w:sz w:val="28"/>
              </w:rPr>
              <w:t>/</w:t>
            </w:r>
            <w:r w:rsidR="00827EF8" w:rsidRPr="000D2E59">
              <w:rPr>
                <w:bCs/>
                <w:sz w:val="28"/>
              </w:rPr>
              <w:t>2</w:t>
            </w:r>
            <w:r w:rsidR="000D2E59">
              <w:rPr>
                <w:bCs/>
                <w:sz w:val="28"/>
              </w:rPr>
              <w:t>-</w:t>
            </w:r>
            <w:r w:rsidR="00F87FDB" w:rsidRPr="000D2E59">
              <w:rPr>
                <w:bCs/>
                <w:sz w:val="28"/>
              </w:rPr>
              <w:t>4</w:t>
            </w:r>
          </w:p>
          <w:p w:rsidR="002F2F89" w:rsidRPr="000D2E59" w:rsidRDefault="002F2F89" w:rsidP="00072B68">
            <w:pPr>
              <w:jc w:val="right"/>
              <w:rPr>
                <w:bCs/>
                <w:sz w:val="28"/>
              </w:rPr>
            </w:pPr>
          </w:p>
        </w:tc>
      </w:tr>
    </w:tbl>
    <w:p w:rsidR="00595758" w:rsidRPr="00E86DDA" w:rsidRDefault="00595758" w:rsidP="00595758">
      <w:pPr>
        <w:jc w:val="center"/>
        <w:rPr>
          <w:b/>
          <w:bCs/>
          <w:sz w:val="16"/>
          <w:szCs w:val="16"/>
        </w:rPr>
      </w:pPr>
    </w:p>
    <w:p w:rsidR="00595758" w:rsidRPr="00EF6686" w:rsidRDefault="00595758" w:rsidP="00595758">
      <w:pPr>
        <w:pStyle w:val="31"/>
        <w:spacing w:before="240" w:after="240"/>
        <w:jc w:val="center"/>
        <w:rPr>
          <w:b/>
          <w:sz w:val="28"/>
          <w:szCs w:val="28"/>
        </w:rPr>
      </w:pPr>
      <w:r w:rsidRPr="00EF6686">
        <w:rPr>
          <w:b/>
          <w:sz w:val="28"/>
          <w:szCs w:val="28"/>
        </w:rPr>
        <w:t xml:space="preserve">О Плане основных мероприятий </w:t>
      </w:r>
      <w:r w:rsidRPr="00EF6686">
        <w:rPr>
          <w:b/>
          <w:sz w:val="28"/>
          <w:szCs w:val="28"/>
        </w:rPr>
        <w:br/>
        <w:t>по повышению</w:t>
      </w:r>
      <w:r w:rsidR="00B76CEE">
        <w:rPr>
          <w:b/>
          <w:sz w:val="28"/>
          <w:szCs w:val="28"/>
        </w:rPr>
        <w:t xml:space="preserve"> правовой культуры избирателей (</w:t>
      </w:r>
      <w:r w:rsidRPr="00EF6686">
        <w:rPr>
          <w:b/>
          <w:sz w:val="28"/>
          <w:szCs w:val="28"/>
        </w:rPr>
        <w:t>участников референдума</w:t>
      </w:r>
      <w:r w:rsidR="00B76CEE">
        <w:rPr>
          <w:b/>
          <w:sz w:val="28"/>
          <w:szCs w:val="28"/>
        </w:rPr>
        <w:t>)</w:t>
      </w:r>
      <w:r w:rsidRPr="00EF6686">
        <w:rPr>
          <w:b/>
          <w:sz w:val="28"/>
          <w:szCs w:val="28"/>
        </w:rPr>
        <w:t xml:space="preserve"> и обучению организаторов выборов, референдумов </w:t>
      </w:r>
      <w:r w:rsidRPr="00EF6686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 территории Демянског</w:t>
      </w:r>
      <w:r w:rsidR="008169AD">
        <w:rPr>
          <w:b/>
          <w:sz w:val="28"/>
          <w:szCs w:val="28"/>
        </w:rPr>
        <w:t xml:space="preserve">о муниципального </w:t>
      </w:r>
      <w:r w:rsidR="00A223DC">
        <w:rPr>
          <w:b/>
          <w:sz w:val="28"/>
          <w:szCs w:val="28"/>
        </w:rPr>
        <w:t>округа</w:t>
      </w:r>
      <w:r w:rsidR="008169AD">
        <w:rPr>
          <w:b/>
          <w:sz w:val="28"/>
          <w:szCs w:val="28"/>
        </w:rPr>
        <w:t xml:space="preserve"> </w:t>
      </w:r>
      <w:r w:rsidR="00F629A4">
        <w:rPr>
          <w:b/>
          <w:sz w:val="28"/>
          <w:szCs w:val="28"/>
        </w:rPr>
        <w:t>на 2025</w:t>
      </w:r>
      <w:r w:rsidRPr="00EF6686">
        <w:rPr>
          <w:b/>
          <w:sz w:val="28"/>
          <w:szCs w:val="28"/>
        </w:rPr>
        <w:t xml:space="preserve"> год</w:t>
      </w:r>
    </w:p>
    <w:p w:rsidR="00560D2D" w:rsidRPr="000D2E59" w:rsidRDefault="00595758" w:rsidP="00F77F0A">
      <w:pPr>
        <w:pStyle w:val="FR3"/>
        <w:spacing w:line="360" w:lineRule="auto"/>
        <w:ind w:right="-6"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44B05">
        <w:rPr>
          <w:rFonts w:ascii="Times New Roman" w:hAnsi="Times New Roman" w:cs="Times New Roman"/>
          <w:sz w:val="28"/>
          <w:szCs w:val="28"/>
        </w:rPr>
        <w:t>В соответствии с пунктом 10 статьи 23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12 областного закона от 19.10.2006 № 737-ОЗ «</w:t>
      </w:r>
      <w:r w:rsidRPr="00C44B05">
        <w:rPr>
          <w:rFonts w:ascii="Times New Roman" w:hAnsi="Times New Roman" w:cs="Times New Roman"/>
          <w:bCs/>
          <w:sz w:val="28"/>
          <w:szCs w:val="28"/>
        </w:rPr>
        <w:t xml:space="preserve">Об Избирательной комиссии Новгородской области и территориальных избирательных комиссиях Новгородской области в системе избирательных комиссий», </w:t>
      </w:r>
      <w:r w:rsidR="00560D2D" w:rsidRPr="00C44B05">
        <w:rPr>
          <w:rFonts w:ascii="Times New Roman" w:hAnsi="Times New Roman" w:cs="Times New Roman"/>
          <w:sz w:val="28"/>
          <w:szCs w:val="28"/>
        </w:rPr>
        <w:t>Планом работы Избирательной комис</w:t>
      </w:r>
      <w:r w:rsidR="00F629A4">
        <w:rPr>
          <w:rFonts w:ascii="Times New Roman" w:hAnsi="Times New Roman" w:cs="Times New Roman"/>
          <w:sz w:val="28"/>
          <w:szCs w:val="28"/>
        </w:rPr>
        <w:t>сии Новгородской области на 2025</w:t>
      </w:r>
      <w:r w:rsidR="00560D2D" w:rsidRPr="00C44B05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560D2D" w:rsidRPr="00C44B0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560D2D" w:rsidRPr="00C44B05">
        <w:rPr>
          <w:rFonts w:ascii="Times New Roman" w:hAnsi="Times New Roman" w:cs="Times New Roman"/>
          <w:bCs/>
          <w:sz w:val="28"/>
          <w:szCs w:val="28"/>
        </w:rPr>
        <w:t>Избирательной ком</w:t>
      </w:r>
      <w:r w:rsidR="00B76CEE">
        <w:rPr>
          <w:rFonts w:ascii="Times New Roman" w:hAnsi="Times New Roman" w:cs="Times New Roman"/>
          <w:bCs/>
          <w:sz w:val="28"/>
          <w:szCs w:val="28"/>
        </w:rPr>
        <w:t>иссии Новгор</w:t>
      </w:r>
      <w:r w:rsidR="00F629A4">
        <w:rPr>
          <w:rFonts w:ascii="Times New Roman" w:hAnsi="Times New Roman" w:cs="Times New Roman"/>
          <w:bCs/>
          <w:sz w:val="28"/>
          <w:szCs w:val="28"/>
        </w:rPr>
        <w:t>одской области от 10.01.2025 № 90/1</w:t>
      </w:r>
      <w:r w:rsidR="00444AC3">
        <w:rPr>
          <w:rFonts w:ascii="Times New Roman" w:hAnsi="Times New Roman" w:cs="Times New Roman"/>
          <w:bCs/>
          <w:sz w:val="28"/>
          <w:szCs w:val="28"/>
        </w:rPr>
        <w:t>-7</w:t>
      </w:r>
      <w:r w:rsidR="00560D2D" w:rsidRPr="00C44B05">
        <w:rPr>
          <w:rFonts w:ascii="Times New Roman" w:hAnsi="Times New Roman" w:cs="Times New Roman"/>
          <w:bCs/>
          <w:sz w:val="28"/>
          <w:szCs w:val="28"/>
        </w:rPr>
        <w:t>, а т</w:t>
      </w:r>
      <w:r w:rsidR="00464D9B">
        <w:rPr>
          <w:rFonts w:ascii="Times New Roman" w:hAnsi="Times New Roman" w:cs="Times New Roman"/>
          <w:bCs/>
          <w:sz w:val="28"/>
          <w:szCs w:val="28"/>
        </w:rPr>
        <w:t xml:space="preserve">акже </w:t>
      </w:r>
      <w:r w:rsidR="00560D2D" w:rsidRPr="00C44B05">
        <w:rPr>
          <w:rFonts w:ascii="Times New Roman" w:hAnsi="Times New Roman" w:cs="Times New Roman"/>
          <w:bCs/>
          <w:sz w:val="28"/>
          <w:szCs w:val="28"/>
        </w:rPr>
        <w:t>Планом</w:t>
      </w:r>
      <w:r w:rsidR="00690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D2D" w:rsidRPr="00C44B05">
        <w:rPr>
          <w:rFonts w:ascii="Times New Roman" w:hAnsi="Times New Roman" w:cs="Times New Roman"/>
          <w:bCs/>
          <w:sz w:val="28"/>
          <w:szCs w:val="28"/>
        </w:rPr>
        <w:t>работы Территориальной избирательной ко</w:t>
      </w:r>
      <w:r w:rsidR="001734EE">
        <w:rPr>
          <w:rFonts w:ascii="Times New Roman" w:hAnsi="Times New Roman" w:cs="Times New Roman"/>
          <w:bCs/>
          <w:sz w:val="28"/>
          <w:szCs w:val="28"/>
        </w:rPr>
        <w:t>миссии Демянского района на 2025</w:t>
      </w:r>
      <w:r w:rsidR="00444AC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60D2D" w:rsidRPr="00C44B05"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ТИК Демянского района </w:t>
      </w:r>
      <w:r w:rsidR="00560D2D" w:rsidRPr="00605D4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223DC">
        <w:rPr>
          <w:rFonts w:ascii="Times New Roman" w:hAnsi="Times New Roman" w:cs="Times New Roman"/>
          <w:bCs/>
          <w:sz w:val="28"/>
          <w:szCs w:val="28"/>
        </w:rPr>
        <w:t>03.02.2025 № 91</w:t>
      </w:r>
      <w:r w:rsidR="001734EE">
        <w:rPr>
          <w:rFonts w:ascii="Times New Roman" w:hAnsi="Times New Roman" w:cs="Times New Roman"/>
          <w:bCs/>
          <w:sz w:val="28"/>
          <w:szCs w:val="28"/>
        </w:rPr>
        <w:t>/1</w:t>
      </w:r>
      <w:r w:rsidR="00560D2D" w:rsidRPr="000D2E59">
        <w:rPr>
          <w:rFonts w:ascii="Times New Roman" w:hAnsi="Times New Roman" w:cs="Times New Roman"/>
          <w:bCs/>
          <w:sz w:val="28"/>
          <w:szCs w:val="28"/>
        </w:rPr>
        <w:t>-4,</w:t>
      </w:r>
    </w:p>
    <w:p w:rsidR="00560D2D" w:rsidRPr="00C44B05" w:rsidRDefault="00595758" w:rsidP="00F77F0A">
      <w:pPr>
        <w:pStyle w:val="FR3"/>
        <w:spacing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44B0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Демянского района </w:t>
      </w:r>
    </w:p>
    <w:p w:rsidR="00595758" w:rsidRPr="00C44B05" w:rsidRDefault="00595758" w:rsidP="00F77F0A">
      <w:pPr>
        <w:pStyle w:val="FR3"/>
        <w:spacing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C44B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5758" w:rsidRPr="00EF6686" w:rsidRDefault="00595758" w:rsidP="00F77F0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EF6686">
        <w:rPr>
          <w:sz w:val="28"/>
          <w:szCs w:val="28"/>
        </w:rPr>
        <w:t>1. Утвердить План основных мероприятий по повышению</w:t>
      </w:r>
      <w:r w:rsidR="007E74CF">
        <w:rPr>
          <w:sz w:val="28"/>
          <w:szCs w:val="28"/>
        </w:rPr>
        <w:t xml:space="preserve"> правовой культуры избирателей (</w:t>
      </w:r>
      <w:r w:rsidRPr="00EF6686">
        <w:rPr>
          <w:sz w:val="28"/>
          <w:szCs w:val="28"/>
        </w:rPr>
        <w:t>участников референдума</w:t>
      </w:r>
      <w:r w:rsidR="007E74CF">
        <w:rPr>
          <w:sz w:val="28"/>
          <w:szCs w:val="28"/>
        </w:rPr>
        <w:t>)</w:t>
      </w:r>
      <w:r w:rsidRPr="00EF6686">
        <w:rPr>
          <w:sz w:val="28"/>
          <w:szCs w:val="28"/>
        </w:rPr>
        <w:t xml:space="preserve"> и обучению организаторов </w:t>
      </w:r>
      <w:r w:rsidRPr="00EF6686">
        <w:rPr>
          <w:sz w:val="28"/>
          <w:szCs w:val="28"/>
        </w:rPr>
        <w:lastRenderedPageBreak/>
        <w:t>выборов, референдумов на территории Демянског</w:t>
      </w:r>
      <w:r w:rsidR="001734EE">
        <w:rPr>
          <w:sz w:val="28"/>
          <w:szCs w:val="28"/>
        </w:rPr>
        <w:t xml:space="preserve">о муниципального </w:t>
      </w:r>
      <w:r w:rsidR="00A223DC">
        <w:rPr>
          <w:sz w:val="28"/>
          <w:szCs w:val="28"/>
        </w:rPr>
        <w:t>округа</w:t>
      </w:r>
      <w:bookmarkStart w:id="0" w:name="_GoBack"/>
      <w:bookmarkEnd w:id="0"/>
      <w:r w:rsidR="001734EE">
        <w:rPr>
          <w:sz w:val="28"/>
          <w:szCs w:val="28"/>
        </w:rPr>
        <w:t xml:space="preserve">  на 2025</w:t>
      </w:r>
      <w:r w:rsidRPr="00EF6686">
        <w:rPr>
          <w:sz w:val="28"/>
          <w:szCs w:val="28"/>
        </w:rPr>
        <w:t xml:space="preserve"> год (прилагается).</w:t>
      </w:r>
    </w:p>
    <w:p w:rsidR="00595758" w:rsidRPr="00C7688B" w:rsidRDefault="00595758" w:rsidP="00F77F0A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C7688B">
        <w:rPr>
          <w:sz w:val="28"/>
          <w:szCs w:val="28"/>
        </w:rPr>
        <w:t xml:space="preserve">2. Возложить </w:t>
      </w:r>
      <w:proofErr w:type="gramStart"/>
      <w:r w:rsidRPr="00C7688B">
        <w:rPr>
          <w:sz w:val="28"/>
          <w:szCs w:val="28"/>
        </w:rPr>
        <w:t>контроль за</w:t>
      </w:r>
      <w:proofErr w:type="gramEnd"/>
      <w:r w:rsidRPr="00C7688B">
        <w:rPr>
          <w:sz w:val="28"/>
          <w:szCs w:val="28"/>
        </w:rPr>
        <w:t xml:space="preserve"> выполнением Плана основных мероприятий по повышению</w:t>
      </w:r>
      <w:r w:rsidR="007E74CF">
        <w:rPr>
          <w:sz w:val="28"/>
          <w:szCs w:val="28"/>
        </w:rPr>
        <w:t xml:space="preserve"> правовой культуры избирателей (</w:t>
      </w:r>
      <w:r w:rsidRPr="00C7688B">
        <w:rPr>
          <w:sz w:val="28"/>
          <w:szCs w:val="28"/>
        </w:rPr>
        <w:t>участников референдума</w:t>
      </w:r>
      <w:r w:rsidR="007E74CF">
        <w:rPr>
          <w:sz w:val="28"/>
          <w:szCs w:val="28"/>
        </w:rPr>
        <w:t>)</w:t>
      </w:r>
      <w:r w:rsidRPr="00C7688B">
        <w:rPr>
          <w:sz w:val="28"/>
          <w:szCs w:val="28"/>
        </w:rPr>
        <w:t xml:space="preserve"> и обучению организаторов выборов, референдумов на терр</w:t>
      </w:r>
      <w:r w:rsidR="001734EE">
        <w:rPr>
          <w:sz w:val="28"/>
          <w:szCs w:val="28"/>
        </w:rPr>
        <w:t>итории Демянского района на 2025</w:t>
      </w:r>
      <w:r w:rsidRPr="00C7688B">
        <w:rPr>
          <w:sz w:val="28"/>
          <w:szCs w:val="28"/>
        </w:rPr>
        <w:t xml:space="preserve"> год на председателя Территориальной избирательной комиссии Демянского  района </w:t>
      </w:r>
      <w:r w:rsidR="00914E72">
        <w:rPr>
          <w:sz w:val="28"/>
          <w:szCs w:val="28"/>
        </w:rPr>
        <w:t>Т.</w:t>
      </w:r>
      <w:r w:rsidR="00F77F0A">
        <w:rPr>
          <w:sz w:val="28"/>
          <w:szCs w:val="28"/>
        </w:rPr>
        <w:t xml:space="preserve"> </w:t>
      </w:r>
      <w:r w:rsidR="00914E72">
        <w:rPr>
          <w:sz w:val="28"/>
          <w:szCs w:val="28"/>
        </w:rPr>
        <w:t>В.</w:t>
      </w:r>
      <w:r w:rsidR="00F77F0A">
        <w:rPr>
          <w:sz w:val="28"/>
          <w:szCs w:val="28"/>
        </w:rPr>
        <w:t xml:space="preserve"> </w:t>
      </w:r>
      <w:proofErr w:type="spellStart"/>
      <w:r w:rsidR="00914E72">
        <w:rPr>
          <w:sz w:val="28"/>
          <w:szCs w:val="28"/>
        </w:rPr>
        <w:t>Бочкарёву</w:t>
      </w:r>
      <w:proofErr w:type="spellEnd"/>
      <w:r w:rsidR="00914E72">
        <w:rPr>
          <w:sz w:val="28"/>
          <w:szCs w:val="28"/>
        </w:rPr>
        <w:t>.</w:t>
      </w:r>
    </w:p>
    <w:p w:rsidR="00595758" w:rsidRPr="00C7688B" w:rsidRDefault="00595758" w:rsidP="00F77F0A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C7688B">
        <w:rPr>
          <w:sz w:val="28"/>
          <w:szCs w:val="28"/>
        </w:rPr>
        <w:t>3. Направить настоящее постановление в участковые избирательные комиссии Демянского района</w:t>
      </w:r>
      <w:r w:rsidR="00F77F0A">
        <w:rPr>
          <w:sz w:val="28"/>
          <w:szCs w:val="28"/>
        </w:rPr>
        <w:t>.</w:t>
      </w:r>
    </w:p>
    <w:p w:rsidR="00595758" w:rsidRDefault="00595758" w:rsidP="00595758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1734EE" w:rsidRDefault="001734EE" w:rsidP="00595758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5245"/>
      </w:tblGrid>
      <w:tr w:rsidR="00595758" w:rsidTr="001734EE">
        <w:tc>
          <w:tcPr>
            <w:tcW w:w="4361" w:type="dxa"/>
          </w:tcPr>
          <w:p w:rsidR="00595758" w:rsidRDefault="00595758" w:rsidP="00072B68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Демянского района</w:t>
            </w:r>
          </w:p>
        </w:tc>
        <w:tc>
          <w:tcPr>
            <w:tcW w:w="5245" w:type="dxa"/>
          </w:tcPr>
          <w:p w:rsidR="00595758" w:rsidRDefault="00914E72" w:rsidP="00481955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734EE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Т.</w:t>
            </w:r>
            <w:r w:rsidR="00F77F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F77F0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</w:p>
        </w:tc>
      </w:tr>
      <w:tr w:rsidR="00595758" w:rsidTr="001734EE">
        <w:tc>
          <w:tcPr>
            <w:tcW w:w="4361" w:type="dxa"/>
          </w:tcPr>
          <w:p w:rsidR="00595758" w:rsidRDefault="00595758" w:rsidP="00072B68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95758" w:rsidRDefault="00595758" w:rsidP="00072B68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595758" w:rsidTr="001734EE">
        <w:tc>
          <w:tcPr>
            <w:tcW w:w="4361" w:type="dxa"/>
          </w:tcPr>
          <w:p w:rsidR="00595758" w:rsidRDefault="00595758" w:rsidP="00072B68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 Демянского района</w:t>
            </w:r>
          </w:p>
        </w:tc>
        <w:tc>
          <w:tcPr>
            <w:tcW w:w="5245" w:type="dxa"/>
          </w:tcPr>
          <w:p w:rsidR="00595758" w:rsidRDefault="00595758" w:rsidP="00072B68">
            <w:pPr>
              <w:ind w:left="567"/>
              <w:jc w:val="center"/>
              <w:rPr>
                <w:sz w:val="28"/>
                <w:szCs w:val="28"/>
              </w:rPr>
            </w:pPr>
          </w:p>
          <w:p w:rsidR="00595758" w:rsidRDefault="00595758" w:rsidP="00072B68">
            <w:pPr>
              <w:pStyle w:val="7"/>
              <w:jc w:val="left"/>
            </w:pPr>
            <w:r>
              <w:t xml:space="preserve">                             </w:t>
            </w:r>
            <w:r w:rsidR="001734EE">
              <w:t xml:space="preserve">                </w:t>
            </w:r>
            <w:r w:rsidR="00914E72">
              <w:t xml:space="preserve"> </w:t>
            </w:r>
            <w:r>
              <w:t>Т</w:t>
            </w:r>
            <w:r w:rsidR="00481955">
              <w:t>. Г. Петухова</w:t>
            </w:r>
          </w:p>
          <w:p w:rsidR="00595758" w:rsidRDefault="00595758" w:rsidP="00072B68">
            <w:pPr>
              <w:pStyle w:val="7"/>
              <w:ind w:left="567"/>
              <w:jc w:val="center"/>
            </w:pPr>
          </w:p>
        </w:tc>
      </w:tr>
    </w:tbl>
    <w:p w:rsidR="00F34003" w:rsidRPr="00EF6686" w:rsidRDefault="00F34003" w:rsidP="001734EE">
      <w:pPr>
        <w:pStyle w:val="2"/>
        <w:spacing w:line="360" w:lineRule="auto"/>
        <w:ind w:left="0"/>
        <w:jc w:val="both"/>
        <w:rPr>
          <w:sz w:val="28"/>
          <w:szCs w:val="28"/>
        </w:rPr>
      </w:pPr>
    </w:p>
    <w:p w:rsidR="00595758" w:rsidRPr="00EF6686" w:rsidRDefault="00595758" w:rsidP="00595758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595758" w:rsidRDefault="00595758" w:rsidP="00595758"/>
    <w:p w:rsidR="00595758" w:rsidRDefault="00595758" w:rsidP="00595758"/>
    <w:p w:rsidR="00595758" w:rsidRDefault="00595758" w:rsidP="00595758"/>
    <w:p w:rsidR="00595758" w:rsidRDefault="00595758" w:rsidP="00595758"/>
    <w:p w:rsidR="00595758" w:rsidRDefault="00595758" w:rsidP="00595758"/>
    <w:p w:rsidR="00595758" w:rsidRDefault="00595758" w:rsidP="00595758"/>
    <w:p w:rsidR="00595758" w:rsidRDefault="00595758" w:rsidP="00595758"/>
    <w:p w:rsidR="00595758" w:rsidRDefault="00595758" w:rsidP="00595758"/>
    <w:p w:rsidR="00595758" w:rsidRDefault="00595758" w:rsidP="00595758"/>
    <w:p w:rsidR="00C44B05" w:rsidRDefault="00C44B05" w:rsidP="00595758"/>
    <w:p w:rsidR="00485BA0" w:rsidRDefault="00485BA0" w:rsidP="00595758"/>
    <w:p w:rsidR="005F00A8" w:rsidRDefault="005F00A8" w:rsidP="00595758">
      <w:pPr>
        <w:sectPr w:rsidR="005F00A8" w:rsidSect="00CB55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707" w:bottom="1440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-1006" w:type="dxa"/>
        <w:tblLayout w:type="fixed"/>
        <w:tblLook w:val="0000" w:firstRow="0" w:lastRow="0" w:firstColumn="0" w:lastColumn="0" w:noHBand="0" w:noVBand="0"/>
      </w:tblPr>
      <w:tblGrid>
        <w:gridCol w:w="6042"/>
      </w:tblGrid>
      <w:tr w:rsidR="000D2E59" w:rsidRPr="000D2E59" w:rsidTr="00296D03">
        <w:trPr>
          <w:jc w:val="right"/>
        </w:trPr>
        <w:tc>
          <w:tcPr>
            <w:tcW w:w="6042" w:type="dxa"/>
          </w:tcPr>
          <w:p w:rsidR="00595758" w:rsidRPr="000D2E59" w:rsidRDefault="00595758" w:rsidP="00072B68">
            <w:pPr>
              <w:jc w:val="center"/>
              <w:rPr>
                <w:sz w:val="10"/>
              </w:rPr>
            </w:pPr>
          </w:p>
          <w:p w:rsidR="00595758" w:rsidRPr="000D2E59" w:rsidRDefault="00595758" w:rsidP="00FF1444">
            <w:pPr>
              <w:jc w:val="right"/>
              <w:rPr>
                <w:bCs/>
              </w:rPr>
            </w:pPr>
            <w:r w:rsidRPr="000D2E59">
              <w:rPr>
                <w:bCs/>
              </w:rPr>
              <w:t>Приложение</w:t>
            </w:r>
          </w:p>
          <w:p w:rsidR="00595758" w:rsidRPr="000D2E59" w:rsidRDefault="00537A75" w:rsidP="000F0FD4">
            <w:pPr>
              <w:pStyle w:val="ad"/>
              <w:widowControl/>
              <w:spacing w:before="120"/>
              <w:ind w:left="0" w:right="0"/>
              <w:rPr>
                <w:rFonts w:ascii="Times New Roman CYR" w:hAnsi="Times New Roman CYR"/>
                <w:b w:val="0"/>
                <w:bCs/>
                <w:sz w:val="24"/>
              </w:rPr>
            </w:pPr>
            <w:proofErr w:type="gramStart"/>
            <w:r w:rsidRPr="000D2E59">
              <w:rPr>
                <w:b w:val="0"/>
                <w:bCs/>
                <w:sz w:val="24"/>
                <w:szCs w:val="24"/>
              </w:rPr>
              <w:t>УТВЕРЖДЕН</w:t>
            </w:r>
            <w:proofErr w:type="gramEnd"/>
            <w:r w:rsidRPr="000D2E59">
              <w:rPr>
                <w:b w:val="0"/>
                <w:bCs/>
                <w:sz w:val="24"/>
                <w:szCs w:val="24"/>
              </w:rPr>
              <w:br/>
              <w:t>П</w:t>
            </w:r>
            <w:r w:rsidR="00595758" w:rsidRPr="000D2E59">
              <w:rPr>
                <w:b w:val="0"/>
                <w:bCs/>
                <w:sz w:val="24"/>
                <w:szCs w:val="24"/>
              </w:rPr>
              <w:t xml:space="preserve">остановлением Территориальной избирательной комиссии Демянского района от </w:t>
            </w:r>
            <w:r w:rsidR="00C064A2">
              <w:rPr>
                <w:b w:val="0"/>
                <w:bCs/>
                <w:sz w:val="24"/>
                <w:szCs w:val="24"/>
              </w:rPr>
              <w:t>03.02.2025</w:t>
            </w:r>
            <w:r w:rsidR="00530219" w:rsidRPr="000D2E59">
              <w:rPr>
                <w:b w:val="0"/>
                <w:bCs/>
                <w:sz w:val="24"/>
                <w:szCs w:val="24"/>
              </w:rPr>
              <w:t xml:space="preserve"> </w:t>
            </w:r>
            <w:r w:rsidR="005D7887">
              <w:rPr>
                <w:b w:val="0"/>
                <w:bCs/>
                <w:sz w:val="24"/>
                <w:szCs w:val="24"/>
              </w:rPr>
              <w:t>№ 91</w:t>
            </w:r>
            <w:r w:rsidR="00530219" w:rsidRPr="000D2E59">
              <w:rPr>
                <w:b w:val="0"/>
                <w:bCs/>
                <w:sz w:val="24"/>
                <w:szCs w:val="24"/>
              </w:rPr>
              <w:t>/2</w:t>
            </w:r>
            <w:r w:rsidR="00FF1444" w:rsidRPr="000D2E59">
              <w:rPr>
                <w:b w:val="0"/>
                <w:bCs/>
                <w:sz w:val="24"/>
                <w:szCs w:val="24"/>
              </w:rPr>
              <w:t xml:space="preserve"> -4</w:t>
            </w:r>
          </w:p>
        </w:tc>
      </w:tr>
    </w:tbl>
    <w:p w:rsidR="006F6918" w:rsidRPr="00992D96" w:rsidRDefault="00595758" w:rsidP="00595758">
      <w:pPr>
        <w:pStyle w:val="31"/>
        <w:spacing w:before="240" w:after="240"/>
        <w:jc w:val="center"/>
        <w:rPr>
          <w:b/>
          <w:bCs/>
          <w:sz w:val="28"/>
          <w:szCs w:val="28"/>
        </w:rPr>
      </w:pPr>
      <w:r w:rsidRPr="00992D96">
        <w:rPr>
          <w:b/>
          <w:bCs/>
          <w:sz w:val="28"/>
          <w:szCs w:val="28"/>
        </w:rPr>
        <w:t xml:space="preserve">План </w:t>
      </w:r>
    </w:p>
    <w:p w:rsidR="00595758" w:rsidRPr="000C3B08" w:rsidRDefault="00595758" w:rsidP="00595758">
      <w:pPr>
        <w:pStyle w:val="31"/>
        <w:spacing w:before="240" w:after="240"/>
        <w:jc w:val="center"/>
        <w:rPr>
          <w:b/>
          <w:sz w:val="28"/>
          <w:szCs w:val="28"/>
        </w:rPr>
      </w:pPr>
      <w:r w:rsidRPr="001F694B">
        <w:rPr>
          <w:b/>
          <w:bCs/>
          <w:sz w:val="28"/>
          <w:szCs w:val="28"/>
        </w:rPr>
        <w:t xml:space="preserve">основных мероприятий </w:t>
      </w:r>
      <w:r w:rsidRPr="000C3B08">
        <w:rPr>
          <w:b/>
          <w:bCs/>
          <w:sz w:val="28"/>
          <w:szCs w:val="28"/>
        </w:rPr>
        <w:t>по повышению</w:t>
      </w:r>
      <w:r w:rsidR="00C357A4">
        <w:rPr>
          <w:b/>
          <w:bCs/>
          <w:sz w:val="28"/>
          <w:szCs w:val="28"/>
        </w:rPr>
        <w:t xml:space="preserve"> правовой культуры избирателей (</w:t>
      </w:r>
      <w:r w:rsidRPr="000C3B08">
        <w:rPr>
          <w:b/>
          <w:bCs/>
          <w:sz w:val="28"/>
          <w:szCs w:val="28"/>
        </w:rPr>
        <w:t>участников референдума</w:t>
      </w:r>
      <w:r w:rsidR="00C357A4">
        <w:rPr>
          <w:b/>
          <w:bCs/>
          <w:sz w:val="28"/>
          <w:szCs w:val="28"/>
        </w:rPr>
        <w:t>)</w:t>
      </w:r>
      <w:r w:rsidRPr="000C3B08">
        <w:rPr>
          <w:b/>
          <w:bCs/>
          <w:sz w:val="28"/>
          <w:szCs w:val="28"/>
        </w:rPr>
        <w:t xml:space="preserve"> и обучению организаторов выборов, референдумов </w:t>
      </w:r>
      <w:r w:rsidRPr="000C3B08">
        <w:rPr>
          <w:b/>
          <w:sz w:val="28"/>
          <w:szCs w:val="28"/>
        </w:rPr>
        <w:t>на территории Демянског</w:t>
      </w:r>
      <w:r w:rsidR="002E1618">
        <w:rPr>
          <w:b/>
          <w:sz w:val="28"/>
          <w:szCs w:val="28"/>
        </w:rPr>
        <w:t>о муници</w:t>
      </w:r>
      <w:r w:rsidR="00C064A2">
        <w:rPr>
          <w:b/>
          <w:sz w:val="28"/>
          <w:szCs w:val="28"/>
        </w:rPr>
        <w:t>пального района на 2025</w:t>
      </w:r>
      <w:r w:rsidRPr="000C3B08">
        <w:rPr>
          <w:b/>
          <w:sz w:val="28"/>
          <w:szCs w:val="28"/>
        </w:rPr>
        <w:t xml:space="preserve"> год</w:t>
      </w:r>
    </w:p>
    <w:p w:rsidR="00595758" w:rsidRDefault="00C53906" w:rsidP="00595758">
      <w:pPr>
        <w:pStyle w:val="14-15"/>
        <w:numPr>
          <w:ilvl w:val="0"/>
          <w:numId w:val="1"/>
        </w:numPr>
        <w:spacing w:line="240" w:lineRule="auto"/>
        <w:jc w:val="center"/>
        <w:outlineLvl w:val="0"/>
        <w:rPr>
          <w:b/>
          <w:bCs/>
        </w:rPr>
      </w:pPr>
      <w:r>
        <w:rPr>
          <w:b/>
          <w:bCs/>
          <w:iCs/>
        </w:rPr>
        <w:t xml:space="preserve">Организация обучения кадров избирательных комиссий </w:t>
      </w:r>
      <w:r w:rsidR="00595758">
        <w:rPr>
          <w:b/>
          <w:bCs/>
        </w:rPr>
        <w:t xml:space="preserve">и других участников избирательного </w:t>
      </w:r>
      <w:r>
        <w:rPr>
          <w:b/>
          <w:bCs/>
        </w:rPr>
        <w:t>процесса</w:t>
      </w:r>
    </w:p>
    <w:p w:rsidR="00595758" w:rsidRDefault="00595758" w:rsidP="00595758">
      <w:pPr>
        <w:pStyle w:val="14-15"/>
        <w:spacing w:line="240" w:lineRule="auto"/>
        <w:ind w:left="720" w:firstLine="0"/>
        <w:outlineLvl w:val="0"/>
        <w:rPr>
          <w:b/>
          <w:bCs/>
        </w:rPr>
      </w:pPr>
    </w:p>
    <w:p w:rsidR="00D57D95" w:rsidRDefault="00140498" w:rsidP="00133B81">
      <w:pPr>
        <w:spacing w:line="276" w:lineRule="auto"/>
        <w:ind w:left="-300" w:firstLine="8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95758" w:rsidRPr="00EF6686">
        <w:rPr>
          <w:sz w:val="28"/>
          <w:szCs w:val="28"/>
        </w:rPr>
        <w:t xml:space="preserve">. Организация </w:t>
      </w:r>
      <w:r w:rsidR="00D84614">
        <w:rPr>
          <w:sz w:val="28"/>
          <w:szCs w:val="28"/>
        </w:rPr>
        <w:t xml:space="preserve">и участие во встречах с председателями ТИК </w:t>
      </w:r>
      <w:r w:rsidR="00595758" w:rsidRPr="00EF6686">
        <w:rPr>
          <w:sz w:val="28"/>
          <w:szCs w:val="28"/>
        </w:rPr>
        <w:t>соседних районов</w:t>
      </w:r>
      <w:r w:rsidR="005D76D1">
        <w:rPr>
          <w:sz w:val="28"/>
          <w:szCs w:val="28"/>
        </w:rPr>
        <w:t xml:space="preserve"> и округов</w:t>
      </w:r>
      <w:r w:rsidR="00595758" w:rsidRPr="00EF6686">
        <w:rPr>
          <w:sz w:val="28"/>
          <w:szCs w:val="28"/>
        </w:rPr>
        <w:t xml:space="preserve"> в целях изучения опыта работы </w:t>
      </w:r>
      <w:r w:rsidR="00D84614">
        <w:rPr>
          <w:sz w:val="28"/>
          <w:szCs w:val="28"/>
        </w:rPr>
        <w:t xml:space="preserve">избирательных комиссий </w:t>
      </w:r>
      <w:r w:rsidR="00595758" w:rsidRPr="00EF6686">
        <w:rPr>
          <w:sz w:val="28"/>
          <w:szCs w:val="28"/>
        </w:rPr>
        <w:t xml:space="preserve">по </w:t>
      </w:r>
      <w:r w:rsidR="00A67B71">
        <w:rPr>
          <w:sz w:val="28"/>
          <w:szCs w:val="28"/>
        </w:rPr>
        <w:t xml:space="preserve">вопросам </w:t>
      </w:r>
      <w:r w:rsidR="00541630">
        <w:rPr>
          <w:sz w:val="28"/>
          <w:szCs w:val="28"/>
        </w:rPr>
        <w:t xml:space="preserve">обучения участников избирательного процесса, </w:t>
      </w:r>
      <w:r w:rsidR="00595758" w:rsidRPr="00EF6686">
        <w:rPr>
          <w:sz w:val="28"/>
          <w:szCs w:val="28"/>
        </w:rPr>
        <w:t>повышению правовой культуры избирате</w:t>
      </w:r>
      <w:r w:rsidR="00DC7450">
        <w:rPr>
          <w:sz w:val="28"/>
          <w:szCs w:val="28"/>
        </w:rPr>
        <w:t>ле</w:t>
      </w:r>
      <w:r w:rsidR="00DB403B">
        <w:rPr>
          <w:sz w:val="28"/>
          <w:szCs w:val="28"/>
        </w:rPr>
        <w:t>й</w:t>
      </w:r>
      <w:r w:rsidR="00DC7450">
        <w:rPr>
          <w:sz w:val="28"/>
          <w:szCs w:val="28"/>
        </w:rPr>
        <w:t>,</w:t>
      </w:r>
      <w:r w:rsidR="00541630">
        <w:rPr>
          <w:sz w:val="28"/>
          <w:szCs w:val="28"/>
        </w:rPr>
        <w:t xml:space="preserve"> работе ТИК по формированию</w:t>
      </w:r>
      <w:r w:rsidR="00595758" w:rsidRPr="00EF6686">
        <w:rPr>
          <w:sz w:val="28"/>
          <w:szCs w:val="28"/>
        </w:rPr>
        <w:t xml:space="preserve"> резерва кадров УИК</w:t>
      </w:r>
      <w:r w:rsidR="00DC7450">
        <w:rPr>
          <w:sz w:val="28"/>
          <w:szCs w:val="28"/>
        </w:rPr>
        <w:t>, ведению делопроизводства ТИК</w:t>
      </w:r>
      <w:r w:rsidR="00254EA4">
        <w:rPr>
          <w:sz w:val="28"/>
          <w:szCs w:val="28"/>
        </w:rPr>
        <w:t>.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3119"/>
        <w:gridCol w:w="6061"/>
      </w:tblGrid>
      <w:tr w:rsidR="00595758" w:rsidTr="00072B6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5758" w:rsidRPr="00EF6686" w:rsidRDefault="00E67051" w:rsidP="00072B68">
            <w:pPr>
              <w:pStyle w:val="a5"/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95758" w:rsidRPr="00EF6686">
              <w:rPr>
                <w:sz w:val="28"/>
                <w:szCs w:val="28"/>
              </w:rPr>
              <w:t xml:space="preserve">есь период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DB6859" w:rsidRPr="00DB6859" w:rsidRDefault="000C3439" w:rsidP="00DB6859">
            <w:pPr>
              <w:spacing w:before="120"/>
              <w:ind w:left="-300" w:right="68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254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254EA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</w:p>
          <w:p w:rsidR="00234EC7" w:rsidRDefault="00234EC7" w:rsidP="00072B68">
            <w:pPr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</w:t>
            </w:r>
          </w:p>
        </w:tc>
      </w:tr>
    </w:tbl>
    <w:p w:rsidR="00476F51" w:rsidRDefault="00476F51" w:rsidP="00BC4166">
      <w:pPr>
        <w:ind w:left="-300" w:firstLine="840"/>
        <w:jc w:val="both"/>
        <w:rPr>
          <w:sz w:val="28"/>
          <w:szCs w:val="28"/>
        </w:rPr>
      </w:pPr>
    </w:p>
    <w:p w:rsidR="00476F51" w:rsidRPr="00DB009A" w:rsidRDefault="00140498" w:rsidP="00476F51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76F51">
        <w:rPr>
          <w:sz w:val="28"/>
          <w:szCs w:val="28"/>
        </w:rPr>
        <w:t>.</w:t>
      </w:r>
      <w:r w:rsidR="00476F51" w:rsidRPr="00476F51">
        <w:rPr>
          <w:sz w:val="28"/>
          <w:szCs w:val="28"/>
        </w:rPr>
        <w:t xml:space="preserve"> </w:t>
      </w:r>
      <w:proofErr w:type="gramStart"/>
      <w:r w:rsidR="00476F51" w:rsidRPr="00DB009A">
        <w:rPr>
          <w:sz w:val="28"/>
          <w:szCs w:val="28"/>
        </w:rPr>
        <w:t xml:space="preserve">Организация проведения дистанционного обучения и тестирования членов участковых избирательных комиссий, резерва составов участковых комиссий с использованием </w:t>
      </w:r>
      <w:r w:rsidR="00476F51">
        <w:rPr>
          <w:rFonts w:eastAsia="Arial Unicode MS"/>
          <w:sz w:val="28"/>
          <w:szCs w:val="20"/>
        </w:rPr>
        <w:t xml:space="preserve">методических материалов </w:t>
      </w:r>
      <w:r w:rsidR="00476F51" w:rsidRPr="009A4FF2">
        <w:rPr>
          <w:bCs/>
          <w:sz w:val="28"/>
          <w:szCs w:val="28"/>
        </w:rPr>
        <w:t>Центральной избирательной комисси</w:t>
      </w:r>
      <w:r w:rsidR="00476F51">
        <w:rPr>
          <w:bCs/>
          <w:sz w:val="28"/>
          <w:szCs w:val="28"/>
        </w:rPr>
        <w:t>и</w:t>
      </w:r>
      <w:r w:rsidR="00476F51" w:rsidRPr="009A4FF2">
        <w:rPr>
          <w:bCs/>
          <w:sz w:val="28"/>
          <w:szCs w:val="28"/>
        </w:rPr>
        <w:t xml:space="preserve"> Российской Федерации</w:t>
      </w:r>
      <w:r w:rsidR="00476F51">
        <w:rPr>
          <w:rFonts w:eastAsia="Arial Unicode MS"/>
          <w:sz w:val="28"/>
          <w:szCs w:val="20"/>
        </w:rPr>
        <w:t xml:space="preserve"> (далее также - ЦИК России), РЦОИТ при ЦИК России, Избирательной комиссии Новгородской области, </w:t>
      </w:r>
      <w:r w:rsidR="00476F51">
        <w:rPr>
          <w:sz w:val="28"/>
          <w:szCs w:val="28"/>
        </w:rPr>
        <w:t xml:space="preserve">электронных информационно-обучающих ресурсов (сайт РЦОИТ при ЦИК России, канал «Просто о выборах» </w:t>
      </w:r>
      <w:proofErr w:type="spellStart"/>
      <w:r w:rsidR="00476F51">
        <w:rPr>
          <w:sz w:val="28"/>
          <w:szCs w:val="28"/>
        </w:rPr>
        <w:t>видеохостинга</w:t>
      </w:r>
      <w:proofErr w:type="spellEnd"/>
      <w:r w:rsidR="00476F51">
        <w:rPr>
          <w:sz w:val="28"/>
          <w:szCs w:val="28"/>
        </w:rPr>
        <w:t xml:space="preserve"> «</w:t>
      </w:r>
      <w:r w:rsidR="00476F51">
        <w:rPr>
          <w:sz w:val="28"/>
          <w:szCs w:val="28"/>
          <w:lang w:val="en-US"/>
        </w:rPr>
        <w:t>YouTube</w:t>
      </w:r>
      <w:r w:rsidR="00476F51">
        <w:rPr>
          <w:sz w:val="28"/>
          <w:szCs w:val="28"/>
        </w:rPr>
        <w:t xml:space="preserve">», </w:t>
      </w:r>
      <w:proofErr w:type="spellStart"/>
      <w:r w:rsidR="00476F51">
        <w:rPr>
          <w:sz w:val="28"/>
          <w:szCs w:val="28"/>
        </w:rPr>
        <w:t>телеграм</w:t>
      </w:r>
      <w:proofErr w:type="spellEnd"/>
      <w:r w:rsidR="00476F51">
        <w:rPr>
          <w:sz w:val="28"/>
          <w:szCs w:val="28"/>
        </w:rPr>
        <w:t>-канал «</w:t>
      </w:r>
      <w:proofErr w:type="spellStart"/>
      <w:r w:rsidR="00476F51">
        <w:rPr>
          <w:sz w:val="28"/>
          <w:szCs w:val="28"/>
        </w:rPr>
        <w:t>Электорий</w:t>
      </w:r>
      <w:proofErr w:type="spellEnd"/>
      <w:r w:rsidR="00476F51">
        <w:rPr>
          <w:sz w:val="28"/>
          <w:szCs w:val="28"/>
        </w:rPr>
        <w:t>»,</w:t>
      </w:r>
      <w:r w:rsidR="00476F51" w:rsidRPr="00D32FB4">
        <w:rPr>
          <w:sz w:val="28"/>
          <w:szCs w:val="28"/>
        </w:rPr>
        <w:t xml:space="preserve"> </w:t>
      </w:r>
      <w:r w:rsidR="00476F51" w:rsidRPr="00DB009A">
        <w:rPr>
          <w:sz w:val="28"/>
          <w:szCs w:val="28"/>
        </w:rPr>
        <w:t>Учебно-методическ</w:t>
      </w:r>
      <w:r w:rsidR="00476F51">
        <w:rPr>
          <w:sz w:val="28"/>
          <w:szCs w:val="28"/>
        </w:rPr>
        <w:t>ий</w:t>
      </w:r>
      <w:r w:rsidR="00476F51" w:rsidRPr="00DB009A">
        <w:rPr>
          <w:sz w:val="28"/>
          <w:szCs w:val="28"/>
        </w:rPr>
        <w:t xml:space="preserve"> комплекс для членов участковых и территориальных избирательных комиссий</w:t>
      </w:r>
      <w:proofErr w:type="gramEnd"/>
      <w:r w:rsidR="00476F51" w:rsidRPr="00DB009A">
        <w:rPr>
          <w:sz w:val="28"/>
          <w:szCs w:val="28"/>
        </w:rPr>
        <w:t xml:space="preserve"> «</w:t>
      </w:r>
      <w:proofErr w:type="gramStart"/>
      <w:r w:rsidR="00476F51" w:rsidRPr="00DB009A">
        <w:rPr>
          <w:sz w:val="28"/>
          <w:szCs w:val="28"/>
        </w:rPr>
        <w:t xml:space="preserve">Избирательное право и избирательный </w:t>
      </w:r>
      <w:r w:rsidR="00476F51">
        <w:rPr>
          <w:sz w:val="28"/>
          <w:szCs w:val="28"/>
        </w:rPr>
        <w:t>п</w:t>
      </w:r>
      <w:r w:rsidR="00962632">
        <w:rPr>
          <w:sz w:val="28"/>
          <w:szCs w:val="28"/>
        </w:rPr>
        <w:t>роцесс в Российской Федерации»).</w:t>
      </w:r>
      <w:proofErr w:type="gramEnd"/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"/>
        <w:gridCol w:w="3119"/>
        <w:gridCol w:w="103"/>
        <w:gridCol w:w="5958"/>
      </w:tblGrid>
      <w:tr w:rsidR="00476F51" w:rsidRPr="00C8571F" w:rsidTr="00476F51">
        <w:trPr>
          <w:trHeight w:val="300"/>
        </w:trPr>
        <w:tc>
          <w:tcPr>
            <w:tcW w:w="3402" w:type="dxa"/>
            <w:gridSpan w:val="3"/>
          </w:tcPr>
          <w:p w:rsidR="00476F51" w:rsidRPr="00C8571F" w:rsidRDefault="00476F51" w:rsidP="009076EC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476F51" w:rsidRPr="0080648A" w:rsidRDefault="00476F51" w:rsidP="009076EC">
            <w:pPr>
              <w:widowControl w:val="0"/>
              <w:spacing w:before="60" w:after="60"/>
              <w:rPr>
                <w:sz w:val="28"/>
              </w:rPr>
            </w:pPr>
          </w:p>
        </w:tc>
      </w:tr>
      <w:tr w:rsidR="00BC1E03" w:rsidRPr="004936C0" w:rsidTr="00476F51">
        <w:trPr>
          <w:gridBefore w:val="1"/>
          <w:wBefore w:w="18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1E03" w:rsidRPr="004936C0" w:rsidRDefault="00BC1E03" w:rsidP="00072B68">
            <w:pPr>
              <w:pStyle w:val="a5"/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 w:rsidRPr="004936C0">
              <w:rPr>
                <w:sz w:val="28"/>
                <w:szCs w:val="28"/>
              </w:rPr>
              <w:lastRenderedPageBreak/>
              <w:t xml:space="preserve">Весь период 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32" w:rsidRPr="00DB6859" w:rsidRDefault="00962632" w:rsidP="00962632">
            <w:pPr>
              <w:spacing w:before="120"/>
              <w:ind w:left="-300" w:right="68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254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254EA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</w:p>
          <w:p w:rsidR="00BC1E03" w:rsidRDefault="00BC1E03" w:rsidP="00072B68">
            <w:pPr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 w:rsidRPr="004936C0">
              <w:rPr>
                <w:sz w:val="28"/>
                <w:szCs w:val="28"/>
              </w:rPr>
              <w:t>Члены ТИК</w:t>
            </w:r>
          </w:p>
          <w:p w:rsidR="00715FEE" w:rsidRPr="004936C0" w:rsidRDefault="00715FEE" w:rsidP="00072B68">
            <w:pPr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</w:p>
        </w:tc>
      </w:tr>
    </w:tbl>
    <w:p w:rsidR="00DB3E91" w:rsidRPr="004936C0" w:rsidRDefault="0035527D" w:rsidP="00DB3E91">
      <w:pPr>
        <w:pStyle w:val="a5"/>
        <w:spacing w:before="60"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C1E03" w:rsidRPr="004936C0">
        <w:rPr>
          <w:sz w:val="28"/>
          <w:szCs w:val="28"/>
        </w:rPr>
        <w:t>.</w:t>
      </w:r>
      <w:r w:rsidR="00DB3E91" w:rsidRPr="004936C0">
        <w:rPr>
          <w:sz w:val="28"/>
          <w:szCs w:val="28"/>
        </w:rPr>
        <w:t> Подготовка учебно-методических материалов в области обучения кадров избирательных комиссий и других участников избирательного процесса</w:t>
      </w:r>
      <w:r w:rsidR="00962632">
        <w:rPr>
          <w:sz w:val="28"/>
          <w:szCs w:val="28"/>
        </w:rPr>
        <w:t>.</w:t>
      </w:r>
      <w:r w:rsidR="00DB3E91" w:rsidRPr="004936C0">
        <w:rPr>
          <w:sz w:val="28"/>
          <w:szCs w:val="28"/>
        </w:rPr>
        <w:t xml:space="preserve"> </w:t>
      </w:r>
    </w:p>
    <w:tbl>
      <w:tblPr>
        <w:tblW w:w="9473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3099"/>
        <w:gridCol w:w="5845"/>
        <w:gridCol w:w="238"/>
      </w:tblGrid>
      <w:tr w:rsidR="00DB3E91" w:rsidRPr="004936C0" w:rsidTr="00DB3E91">
        <w:trPr>
          <w:gridAfter w:val="1"/>
          <w:wAfter w:w="240" w:type="dxa"/>
          <w:jc w:val="center"/>
        </w:trPr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E91" w:rsidRPr="004936C0" w:rsidRDefault="00DB3E91" w:rsidP="009076EC">
            <w:pPr>
              <w:spacing w:before="60" w:after="60"/>
              <w:ind w:left="57"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:rsidR="00DB3E91" w:rsidRPr="004936C0" w:rsidRDefault="00DB3E91" w:rsidP="009076EC">
            <w:pPr>
              <w:spacing w:before="60" w:after="60"/>
              <w:ind w:left="142"/>
              <w:rPr>
                <w:color w:val="000000"/>
                <w:sz w:val="28"/>
                <w:szCs w:val="28"/>
              </w:rPr>
            </w:pPr>
          </w:p>
        </w:tc>
      </w:tr>
      <w:tr w:rsidR="00595758" w:rsidRPr="004936C0" w:rsidTr="00DB3E9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93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5758" w:rsidRPr="004936C0" w:rsidRDefault="003264B0" w:rsidP="004D283C">
            <w:pPr>
              <w:pStyle w:val="a5"/>
              <w:spacing w:before="120"/>
              <w:ind w:left="-300" w:firstLine="579"/>
              <w:jc w:val="both"/>
              <w:rPr>
                <w:sz w:val="28"/>
                <w:szCs w:val="28"/>
              </w:rPr>
            </w:pPr>
            <w:r w:rsidRPr="004936C0">
              <w:rPr>
                <w:sz w:val="28"/>
                <w:szCs w:val="28"/>
              </w:rPr>
              <w:t>Весь период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859" w:rsidRPr="004936C0" w:rsidRDefault="00962632" w:rsidP="00F80F2F">
            <w:pPr>
              <w:spacing w:before="120"/>
              <w:ind w:left="-300" w:right="68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F80F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F80F2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</w:p>
          <w:p w:rsidR="00595758" w:rsidRPr="004936C0" w:rsidRDefault="00A3382E" w:rsidP="00072B68">
            <w:pPr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 w:rsidRPr="004936C0">
              <w:rPr>
                <w:sz w:val="28"/>
                <w:szCs w:val="28"/>
              </w:rPr>
              <w:t>Ч</w:t>
            </w:r>
            <w:r w:rsidR="00595758" w:rsidRPr="004936C0">
              <w:rPr>
                <w:sz w:val="28"/>
                <w:szCs w:val="28"/>
              </w:rPr>
              <w:t>лены ТИК</w:t>
            </w:r>
          </w:p>
          <w:p w:rsidR="00697C1C" w:rsidRPr="004936C0" w:rsidRDefault="00697C1C" w:rsidP="00E23DCB">
            <w:pPr>
              <w:pStyle w:val="af1"/>
              <w:spacing w:before="120"/>
              <w:ind w:left="1260"/>
              <w:jc w:val="both"/>
              <w:rPr>
                <w:sz w:val="28"/>
                <w:szCs w:val="28"/>
              </w:rPr>
            </w:pPr>
          </w:p>
        </w:tc>
      </w:tr>
    </w:tbl>
    <w:p w:rsidR="00DB3E91" w:rsidRPr="004936C0" w:rsidRDefault="0035527D" w:rsidP="00DB3E91">
      <w:pPr>
        <w:pStyle w:val="a5"/>
        <w:spacing w:before="60"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32D8C" w:rsidRPr="004936C0">
        <w:rPr>
          <w:sz w:val="28"/>
          <w:szCs w:val="28"/>
        </w:rPr>
        <w:t xml:space="preserve">. </w:t>
      </w:r>
      <w:r w:rsidR="00DB3E91" w:rsidRPr="004936C0">
        <w:rPr>
          <w:sz w:val="28"/>
          <w:szCs w:val="28"/>
        </w:rPr>
        <w:t>Участие в  совещаниях, очно-дистанционном обучении</w:t>
      </w:r>
      <w:r w:rsidR="00595758" w:rsidRPr="004936C0">
        <w:rPr>
          <w:sz w:val="28"/>
          <w:szCs w:val="28"/>
        </w:rPr>
        <w:t xml:space="preserve"> </w:t>
      </w:r>
      <w:r w:rsidR="00C62D28" w:rsidRPr="004936C0">
        <w:rPr>
          <w:sz w:val="28"/>
          <w:szCs w:val="28"/>
        </w:rPr>
        <w:t xml:space="preserve">и тематических обучающих семинарах </w:t>
      </w:r>
      <w:r w:rsidR="00595758" w:rsidRPr="004936C0">
        <w:rPr>
          <w:sz w:val="28"/>
          <w:szCs w:val="28"/>
        </w:rPr>
        <w:t>ИКНО и ЦИК Росс</w:t>
      </w:r>
      <w:r w:rsidR="00635CE0">
        <w:rPr>
          <w:sz w:val="28"/>
          <w:szCs w:val="28"/>
        </w:rPr>
        <w:t>ии с избирательными комиссиями.</w:t>
      </w:r>
    </w:p>
    <w:tbl>
      <w:tblPr>
        <w:tblW w:w="6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3624"/>
      </w:tblGrid>
      <w:tr w:rsidR="00595758" w:rsidRPr="004936C0" w:rsidTr="003A0D85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595758" w:rsidRPr="004936C0" w:rsidRDefault="00A3382E" w:rsidP="00072B68">
            <w:pPr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 w:rsidRPr="004936C0">
              <w:rPr>
                <w:sz w:val="28"/>
                <w:szCs w:val="28"/>
              </w:rPr>
              <w:t xml:space="preserve">         В</w:t>
            </w:r>
            <w:r w:rsidR="00595758" w:rsidRPr="004936C0">
              <w:rPr>
                <w:sz w:val="28"/>
                <w:szCs w:val="28"/>
              </w:rPr>
              <w:t>есь период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3A0D85" w:rsidRPr="00DB6859" w:rsidRDefault="003A0D85" w:rsidP="003A0D85">
            <w:pPr>
              <w:spacing w:before="120"/>
              <w:ind w:left="-300" w:right="68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F80F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F80F2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</w:p>
          <w:p w:rsidR="00831A5B" w:rsidRPr="004936C0" w:rsidRDefault="00A81A3D" w:rsidP="00296D03">
            <w:pPr>
              <w:spacing w:before="120"/>
              <w:ind w:right="68"/>
              <w:jc w:val="both"/>
              <w:rPr>
                <w:sz w:val="28"/>
                <w:szCs w:val="28"/>
              </w:rPr>
            </w:pPr>
            <w:r w:rsidRPr="004936C0">
              <w:rPr>
                <w:sz w:val="28"/>
                <w:szCs w:val="28"/>
              </w:rPr>
              <w:t xml:space="preserve">       Члены ТИК, Члены УИК</w:t>
            </w:r>
          </w:p>
        </w:tc>
      </w:tr>
    </w:tbl>
    <w:p w:rsidR="00BF0F4E" w:rsidRPr="004936C0" w:rsidRDefault="00BF0F4E" w:rsidP="00595758">
      <w:pPr>
        <w:pStyle w:val="14-15"/>
        <w:spacing w:line="240" w:lineRule="auto"/>
        <w:ind w:left="-300" w:firstLine="840"/>
        <w:rPr>
          <w:b/>
          <w:bCs/>
        </w:rPr>
      </w:pPr>
    </w:p>
    <w:p w:rsidR="00DB3E91" w:rsidRPr="00DA06AE" w:rsidRDefault="00DB3E91" w:rsidP="009B4FD7">
      <w:pPr>
        <w:pStyle w:val="14-15"/>
        <w:spacing w:line="240" w:lineRule="auto"/>
        <w:ind w:firstLine="0"/>
        <w:rPr>
          <w:b/>
          <w:bCs/>
        </w:rPr>
      </w:pPr>
    </w:p>
    <w:p w:rsidR="00595758" w:rsidRPr="00DA06AE" w:rsidRDefault="00595758" w:rsidP="00595758">
      <w:pPr>
        <w:pStyle w:val="14-15"/>
        <w:spacing w:line="240" w:lineRule="auto"/>
        <w:ind w:left="-300" w:firstLine="840"/>
        <w:rPr>
          <w:b/>
          <w:bCs/>
        </w:rPr>
      </w:pPr>
      <w:r w:rsidRPr="00DA06AE">
        <w:rPr>
          <w:b/>
          <w:bCs/>
        </w:rPr>
        <w:t>2. Повышение пр</w:t>
      </w:r>
      <w:r w:rsidR="00BF256C" w:rsidRPr="00DA06AE">
        <w:rPr>
          <w:b/>
          <w:bCs/>
        </w:rPr>
        <w:t>авовой культуры избирателей и других уч</w:t>
      </w:r>
      <w:r w:rsidR="00436BAA">
        <w:rPr>
          <w:b/>
          <w:bCs/>
        </w:rPr>
        <w:t>астников избирательного</w:t>
      </w:r>
      <w:r w:rsidR="00DB396C">
        <w:rPr>
          <w:b/>
          <w:bCs/>
        </w:rPr>
        <w:t xml:space="preserve"> процесса</w:t>
      </w:r>
      <w:r w:rsidR="003A0D85">
        <w:rPr>
          <w:b/>
          <w:bCs/>
        </w:rPr>
        <w:t>.</w:t>
      </w:r>
    </w:p>
    <w:p w:rsidR="00595758" w:rsidRPr="00DA06AE" w:rsidRDefault="00595758" w:rsidP="00595758">
      <w:pPr>
        <w:ind w:left="-300" w:firstLine="840"/>
        <w:jc w:val="both"/>
        <w:rPr>
          <w:kern w:val="28"/>
          <w:sz w:val="28"/>
          <w:szCs w:val="28"/>
        </w:rPr>
      </w:pPr>
    </w:p>
    <w:p w:rsidR="0064420D" w:rsidRPr="00DA06AE" w:rsidRDefault="0035527D" w:rsidP="0064420D">
      <w:pPr>
        <w:spacing w:before="60" w:after="60"/>
        <w:ind w:firstLine="53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2.1</w:t>
      </w:r>
      <w:r w:rsidR="0064420D" w:rsidRPr="00DA06AE">
        <w:rPr>
          <w:kern w:val="28"/>
          <w:sz w:val="28"/>
          <w:szCs w:val="28"/>
        </w:rPr>
        <w:t xml:space="preserve">. Реализация </w:t>
      </w:r>
      <w:r w:rsidR="0064420D" w:rsidRPr="00DA06AE">
        <w:rPr>
          <w:sz w:val="28"/>
          <w:szCs w:val="28"/>
        </w:rPr>
        <w:t>Комплекса мер по обучению организаторов выборов и иных участников избирательного процесса, повышению право</w:t>
      </w:r>
      <w:r w:rsidR="00635CE0">
        <w:rPr>
          <w:sz w:val="28"/>
          <w:szCs w:val="28"/>
        </w:rPr>
        <w:t>вой культуры избирателей на 2025 – 2027</w:t>
      </w:r>
      <w:r w:rsidR="0064420D" w:rsidRPr="00DA06AE">
        <w:rPr>
          <w:sz w:val="28"/>
          <w:szCs w:val="28"/>
        </w:rPr>
        <w:t xml:space="preserve"> годы</w:t>
      </w:r>
      <w:r w:rsidR="00112EA3">
        <w:rPr>
          <w:sz w:val="28"/>
          <w:szCs w:val="28"/>
        </w:rPr>
        <w:t>.</w:t>
      </w:r>
    </w:p>
    <w:tbl>
      <w:tblPr>
        <w:tblW w:w="935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240"/>
        <w:gridCol w:w="6116"/>
      </w:tblGrid>
      <w:tr w:rsidR="0064420D" w:rsidRPr="00DA06AE" w:rsidTr="0064420D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4420D" w:rsidRPr="00DA06AE" w:rsidRDefault="0064420D" w:rsidP="009076EC">
            <w:pPr>
              <w:pStyle w:val="a9"/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 xml:space="preserve">     Весь период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64420D" w:rsidRPr="00DA06AE" w:rsidRDefault="00E93A57" w:rsidP="00E93A57">
            <w:pPr>
              <w:spacing w:before="120"/>
              <w:ind w:left="-300" w:right="68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9B4F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9B4FD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  <w:r w:rsidR="0064420D" w:rsidRPr="00DA06AE">
              <w:rPr>
                <w:sz w:val="28"/>
                <w:szCs w:val="28"/>
              </w:rPr>
              <w:t xml:space="preserve"> </w:t>
            </w:r>
          </w:p>
          <w:p w:rsidR="0064420D" w:rsidRPr="00DA06AE" w:rsidRDefault="0064420D" w:rsidP="00112EA3">
            <w:pPr>
              <w:spacing w:before="120"/>
              <w:ind w:left="-300" w:right="68" w:firstLine="840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>Члены</w:t>
            </w:r>
            <w:r w:rsidR="00112EA3">
              <w:rPr>
                <w:sz w:val="28"/>
                <w:szCs w:val="28"/>
              </w:rPr>
              <w:t xml:space="preserve"> </w:t>
            </w:r>
            <w:r w:rsidRPr="00DA06AE">
              <w:rPr>
                <w:sz w:val="28"/>
                <w:szCs w:val="28"/>
              </w:rPr>
              <w:t>ТИК</w:t>
            </w:r>
            <w:r w:rsidRPr="00DA06AE">
              <w:rPr>
                <w:sz w:val="28"/>
                <w:szCs w:val="28"/>
              </w:rPr>
              <w:br/>
            </w:r>
          </w:p>
        </w:tc>
      </w:tr>
    </w:tbl>
    <w:p w:rsidR="0064420D" w:rsidRPr="00DA06AE" w:rsidRDefault="0035527D" w:rsidP="0064420D">
      <w:pPr>
        <w:pStyle w:val="xl57"/>
        <w:suppressAutoHyphens/>
        <w:spacing w:before="60" w:beforeAutospacing="0" w:after="60" w:afterAutospacing="0"/>
        <w:ind w:firstLine="567"/>
        <w:jc w:val="both"/>
        <w:rPr>
          <w:b w:val="0"/>
          <w:bCs w:val="0"/>
        </w:rPr>
      </w:pPr>
      <w:r>
        <w:rPr>
          <w:b w:val="0"/>
        </w:rPr>
        <w:lastRenderedPageBreak/>
        <w:t>2.2</w:t>
      </w:r>
      <w:r w:rsidR="0064420D" w:rsidRPr="00DA06AE">
        <w:rPr>
          <w:b w:val="0"/>
        </w:rPr>
        <w:t>. Организация и проведение мероприятий с молодыми и будущими избира</w:t>
      </w:r>
      <w:r w:rsidR="00635CE0">
        <w:rPr>
          <w:b w:val="0"/>
        </w:rPr>
        <w:t xml:space="preserve">телями </w:t>
      </w:r>
      <w:proofErr w:type="gramStart"/>
      <w:r w:rsidR="00635CE0">
        <w:rPr>
          <w:b w:val="0"/>
        </w:rPr>
        <w:t>в</w:t>
      </w:r>
      <w:proofErr w:type="gramEnd"/>
      <w:r w:rsidR="00635CE0">
        <w:rPr>
          <w:b w:val="0"/>
        </w:rPr>
        <w:t xml:space="preserve"> </w:t>
      </w:r>
      <w:proofErr w:type="gramStart"/>
      <w:r w:rsidR="00635CE0">
        <w:rPr>
          <w:b w:val="0"/>
        </w:rPr>
        <w:t>Демянском</w:t>
      </w:r>
      <w:proofErr w:type="gramEnd"/>
      <w:r w:rsidR="00635CE0">
        <w:rPr>
          <w:b w:val="0"/>
        </w:rPr>
        <w:t xml:space="preserve"> районе в 2025</w:t>
      </w:r>
      <w:r w:rsidR="0064420D" w:rsidRPr="00DA06AE">
        <w:rPr>
          <w:b w:val="0"/>
        </w:rPr>
        <w:t xml:space="preserve"> году</w:t>
      </w:r>
      <w:r w:rsidR="00C05D27">
        <w:rPr>
          <w:b w:val="0"/>
        </w:rPr>
        <w:t>.</w:t>
      </w:r>
    </w:p>
    <w:tbl>
      <w:tblPr>
        <w:tblW w:w="16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  <w:gridCol w:w="5954"/>
      </w:tblGrid>
      <w:tr w:rsidR="0064420D" w:rsidRPr="00DA06AE" w:rsidTr="006442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420D" w:rsidRPr="00DA06AE" w:rsidRDefault="0064420D" w:rsidP="009076EC">
            <w:pPr>
              <w:pStyle w:val="a9"/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 xml:space="preserve">     Весь период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420D" w:rsidRPr="00DA06AE" w:rsidRDefault="00C05D27" w:rsidP="00C05D27">
            <w:pPr>
              <w:spacing w:before="120"/>
              <w:ind w:left="-300" w:right="68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112E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112EA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</w:p>
          <w:p w:rsidR="0064420D" w:rsidRPr="00DA06AE" w:rsidRDefault="0064420D" w:rsidP="00112EA3">
            <w:pPr>
              <w:spacing w:before="120"/>
              <w:ind w:left="-300" w:firstLine="840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>Члены</w:t>
            </w:r>
            <w:r w:rsidR="00112EA3">
              <w:rPr>
                <w:sz w:val="28"/>
                <w:szCs w:val="28"/>
              </w:rPr>
              <w:t xml:space="preserve"> </w:t>
            </w:r>
            <w:r w:rsidRPr="00DA06AE">
              <w:rPr>
                <w:sz w:val="28"/>
                <w:szCs w:val="28"/>
              </w:rPr>
              <w:t>ТИК</w:t>
            </w:r>
            <w:r w:rsidRPr="00DA06AE">
              <w:rPr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420D" w:rsidRPr="00DA06AE" w:rsidRDefault="0064420D" w:rsidP="009076EC">
            <w:pPr>
              <w:spacing w:before="60" w:after="60"/>
              <w:ind w:left="-6" w:right="-108"/>
              <w:rPr>
                <w:sz w:val="28"/>
                <w:szCs w:val="28"/>
              </w:rPr>
            </w:pPr>
          </w:p>
          <w:p w:rsidR="0064420D" w:rsidRPr="00DA06AE" w:rsidRDefault="0064420D" w:rsidP="009076EC">
            <w:pPr>
              <w:spacing w:before="60" w:after="60"/>
              <w:ind w:left="-6" w:right="-108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4420D" w:rsidRPr="00DA06AE" w:rsidRDefault="0064420D" w:rsidP="009076EC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:rsidR="0050566A" w:rsidRPr="00DA06AE" w:rsidRDefault="0035527D" w:rsidP="0050566A">
      <w:pPr>
        <w:pStyle w:val="a5"/>
        <w:spacing w:before="60"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0566A" w:rsidRPr="00DA06AE">
        <w:rPr>
          <w:sz w:val="28"/>
          <w:szCs w:val="28"/>
        </w:rPr>
        <w:t xml:space="preserve">. Организация взаимодействия с муниципальными библиотеками в сфере информационной, просветительской деятельности по вопросам, связанным с </w:t>
      </w:r>
      <w:r w:rsidR="00021538">
        <w:rPr>
          <w:sz w:val="28"/>
          <w:szCs w:val="28"/>
        </w:rPr>
        <w:t>повышением правовой культуры избирателей</w:t>
      </w:r>
      <w:r w:rsidR="00AA1089">
        <w:rPr>
          <w:sz w:val="28"/>
          <w:szCs w:val="28"/>
        </w:rPr>
        <w:t>.</w:t>
      </w:r>
    </w:p>
    <w:tbl>
      <w:tblPr>
        <w:tblW w:w="16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  <w:gridCol w:w="5954"/>
      </w:tblGrid>
      <w:tr w:rsidR="0050566A" w:rsidRPr="00DA06AE" w:rsidTr="0050566A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566A" w:rsidRPr="00DA06AE" w:rsidRDefault="0050566A" w:rsidP="009076EC">
            <w:pPr>
              <w:pStyle w:val="a9"/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 xml:space="preserve">     Весь период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566A" w:rsidRPr="00DA06AE" w:rsidRDefault="007D51E6" w:rsidP="007D51E6">
            <w:pPr>
              <w:spacing w:before="120"/>
              <w:ind w:left="-300" w:right="68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AA1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AA108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  <w:r w:rsidR="0050566A" w:rsidRPr="00DA06AE">
              <w:rPr>
                <w:sz w:val="28"/>
                <w:szCs w:val="28"/>
              </w:rPr>
              <w:t xml:space="preserve"> </w:t>
            </w:r>
          </w:p>
          <w:p w:rsidR="0050566A" w:rsidRPr="00DA06AE" w:rsidRDefault="0050566A" w:rsidP="009076EC">
            <w:pPr>
              <w:spacing w:before="120"/>
              <w:ind w:left="-300" w:right="68" w:firstLine="840"/>
              <w:jc w:val="both"/>
              <w:rPr>
                <w:b/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>Члены</w:t>
            </w:r>
            <w:r w:rsidR="00AA1089">
              <w:rPr>
                <w:sz w:val="28"/>
                <w:szCs w:val="28"/>
              </w:rPr>
              <w:t xml:space="preserve"> </w:t>
            </w:r>
            <w:r w:rsidRPr="00DA06AE">
              <w:rPr>
                <w:sz w:val="28"/>
                <w:szCs w:val="28"/>
              </w:rPr>
              <w:t xml:space="preserve">ТИК </w:t>
            </w:r>
          </w:p>
          <w:p w:rsidR="0050566A" w:rsidRPr="00DA06AE" w:rsidRDefault="0050566A" w:rsidP="009076EC">
            <w:pPr>
              <w:spacing w:before="120"/>
              <w:ind w:left="-300" w:firstLine="8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566A" w:rsidRPr="00DA06AE" w:rsidRDefault="0050566A" w:rsidP="009076EC">
            <w:pPr>
              <w:spacing w:before="60" w:after="60"/>
              <w:ind w:left="-6" w:right="-108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0566A" w:rsidRPr="00DA06AE" w:rsidRDefault="0050566A" w:rsidP="009076EC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:rsidR="0050566A" w:rsidRPr="00DA06AE" w:rsidRDefault="0035527D" w:rsidP="0050566A">
      <w:pPr>
        <w:pStyle w:val="a5"/>
        <w:spacing w:before="60"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0566A" w:rsidRPr="00DA06AE">
        <w:rPr>
          <w:sz w:val="28"/>
          <w:szCs w:val="28"/>
        </w:rPr>
        <w:t>. Организа</w:t>
      </w:r>
      <w:r w:rsidR="00AA1089">
        <w:rPr>
          <w:sz w:val="28"/>
          <w:szCs w:val="28"/>
        </w:rPr>
        <w:t xml:space="preserve">ция взаимодействия с </w:t>
      </w:r>
      <w:r>
        <w:rPr>
          <w:sz w:val="28"/>
          <w:szCs w:val="28"/>
        </w:rPr>
        <w:t>общественными организациями</w:t>
      </w:r>
      <w:r w:rsidR="0050566A" w:rsidRPr="00DA06AE">
        <w:rPr>
          <w:sz w:val="28"/>
          <w:szCs w:val="28"/>
        </w:rPr>
        <w:t xml:space="preserve"> инвалидов с целью повыш</w:t>
      </w:r>
      <w:r w:rsidR="00021538">
        <w:rPr>
          <w:sz w:val="28"/>
          <w:szCs w:val="28"/>
        </w:rPr>
        <w:t>ения уровня информированности об избирательном праве и избирательном процессе.</w:t>
      </w:r>
    </w:p>
    <w:p w:rsidR="0050566A" w:rsidRPr="00DA06AE" w:rsidRDefault="0050566A" w:rsidP="0050566A">
      <w:pPr>
        <w:pStyle w:val="a5"/>
        <w:spacing w:before="60" w:after="6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50566A" w:rsidRPr="00DA06AE" w:rsidTr="0050566A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566A" w:rsidRPr="00DA06AE" w:rsidRDefault="0050566A" w:rsidP="0050566A">
            <w:pPr>
              <w:spacing w:before="60" w:after="60"/>
              <w:ind w:left="-6" w:right="-108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 xml:space="preserve">   </w:t>
            </w:r>
            <w:r w:rsidR="00752B21">
              <w:rPr>
                <w:sz w:val="28"/>
                <w:szCs w:val="28"/>
              </w:rPr>
              <w:t xml:space="preserve">        </w:t>
            </w:r>
            <w:r w:rsidRPr="00DA06AE">
              <w:rPr>
                <w:sz w:val="28"/>
                <w:szCs w:val="28"/>
              </w:rPr>
              <w:t xml:space="preserve">  Весь период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0566A" w:rsidRPr="00DA06AE" w:rsidRDefault="007D51E6" w:rsidP="007D51E6">
            <w:pPr>
              <w:spacing w:before="120"/>
              <w:ind w:left="-300" w:right="68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AA1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AA108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="0050566A" w:rsidRPr="00DA06AE">
              <w:rPr>
                <w:sz w:val="28"/>
                <w:szCs w:val="28"/>
              </w:rPr>
              <w:t xml:space="preserve"> </w:t>
            </w:r>
          </w:p>
          <w:p w:rsidR="0050566A" w:rsidRPr="00DA06AE" w:rsidRDefault="00752B21" w:rsidP="0050566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0566A" w:rsidRPr="00DA06AE">
              <w:rPr>
                <w:sz w:val="28"/>
                <w:szCs w:val="28"/>
              </w:rPr>
              <w:t>Члены</w:t>
            </w:r>
            <w:r w:rsidR="00AA1089">
              <w:rPr>
                <w:sz w:val="28"/>
                <w:szCs w:val="28"/>
              </w:rPr>
              <w:t xml:space="preserve"> </w:t>
            </w:r>
            <w:r w:rsidR="0050566A" w:rsidRPr="00DA06AE">
              <w:rPr>
                <w:sz w:val="28"/>
                <w:szCs w:val="28"/>
              </w:rPr>
              <w:t xml:space="preserve">ТИК </w:t>
            </w:r>
          </w:p>
          <w:p w:rsidR="0050566A" w:rsidRPr="00DA06AE" w:rsidRDefault="0050566A" w:rsidP="0050566A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:rsidR="0050566A" w:rsidRPr="00DA06AE" w:rsidRDefault="0035527D" w:rsidP="0050566A">
      <w:pPr>
        <w:widowControl w:val="0"/>
        <w:spacing w:before="60" w:after="60"/>
        <w:ind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2.5</w:t>
      </w:r>
      <w:r w:rsidR="0050566A" w:rsidRPr="00DA06AE">
        <w:rPr>
          <w:sz w:val="28"/>
          <w:szCs w:val="28"/>
        </w:rPr>
        <w:t>. </w:t>
      </w:r>
      <w:r w:rsidR="0050566A" w:rsidRPr="00DA06AE">
        <w:rPr>
          <w:kern w:val="28"/>
          <w:sz w:val="28"/>
          <w:szCs w:val="28"/>
        </w:rPr>
        <w:t>Участие в организации и проведении семинаров, встреч, «круглых столов» по вопросам повышения правовой культуры избирателей, участников референдума, проводимых органами государственной власти, органами местного самоуправления</w:t>
      </w:r>
      <w:r w:rsidR="00AA1089">
        <w:rPr>
          <w:kern w:val="28"/>
          <w:sz w:val="28"/>
          <w:szCs w:val="28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50566A" w:rsidRPr="00DA06AE" w:rsidTr="009076EC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566A" w:rsidRPr="00DA06AE" w:rsidRDefault="0050566A" w:rsidP="009076EC">
            <w:pPr>
              <w:spacing w:before="60" w:after="60"/>
              <w:ind w:left="-6" w:right="-108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 xml:space="preserve">     Весь период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D51E6" w:rsidRDefault="007D51E6" w:rsidP="007D51E6">
            <w:pPr>
              <w:spacing w:before="12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AA1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AA108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  <w:r w:rsidR="0050566A" w:rsidRPr="00DA06AE">
              <w:rPr>
                <w:sz w:val="28"/>
                <w:szCs w:val="28"/>
              </w:rPr>
              <w:t xml:space="preserve"> </w:t>
            </w:r>
          </w:p>
          <w:p w:rsidR="0050566A" w:rsidRPr="00DA06AE" w:rsidRDefault="0050566A" w:rsidP="009076EC">
            <w:pPr>
              <w:spacing w:before="60" w:after="60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>Члены</w:t>
            </w:r>
            <w:r w:rsidR="00AA1089">
              <w:rPr>
                <w:sz w:val="28"/>
                <w:szCs w:val="28"/>
              </w:rPr>
              <w:t xml:space="preserve"> </w:t>
            </w:r>
            <w:r w:rsidRPr="00DA06AE">
              <w:rPr>
                <w:sz w:val="28"/>
                <w:szCs w:val="28"/>
              </w:rPr>
              <w:t xml:space="preserve">ТИК </w:t>
            </w:r>
          </w:p>
          <w:p w:rsidR="0050566A" w:rsidRPr="00DA06AE" w:rsidRDefault="0050566A" w:rsidP="009076EC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:rsidR="0050566A" w:rsidRPr="00FA4F4B" w:rsidRDefault="00EF7BC9" w:rsidP="0050566A">
      <w:pPr>
        <w:pStyle w:val="a5"/>
        <w:spacing w:before="60" w:after="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50566A" w:rsidRPr="00FA4F4B">
        <w:rPr>
          <w:sz w:val="28"/>
          <w:szCs w:val="28"/>
        </w:rPr>
        <w:t>. Организация и проведение Дней открытых дверей в ТИК для обучающихся старших классов общеобразовательных организаций, студентов организаций среднего профессионального,</w:t>
      </w:r>
      <w:r w:rsidR="00EC3761" w:rsidRPr="00FA4F4B">
        <w:rPr>
          <w:sz w:val="28"/>
          <w:szCs w:val="28"/>
        </w:rPr>
        <w:t xml:space="preserve"> расположенных</w:t>
      </w:r>
      <w:r w:rsidR="003B3F4E">
        <w:rPr>
          <w:sz w:val="28"/>
          <w:szCs w:val="28"/>
        </w:rPr>
        <w:t xml:space="preserve"> на территории Демянского округа</w:t>
      </w:r>
      <w:r w:rsidR="00AA1089">
        <w:rPr>
          <w:sz w:val="28"/>
          <w:szCs w:val="28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EC3761" w:rsidRPr="00DA06AE" w:rsidTr="009076EC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3761" w:rsidRPr="00DA06AE" w:rsidRDefault="00EC3761" w:rsidP="009076EC">
            <w:pPr>
              <w:spacing w:before="60" w:after="60"/>
              <w:ind w:left="-6" w:right="-108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 xml:space="preserve">     Весь период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C3761" w:rsidRPr="00DA06AE" w:rsidRDefault="007D51E6" w:rsidP="007D51E6">
            <w:pPr>
              <w:spacing w:before="12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AA1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AA108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  <w:r w:rsidR="00EC3761" w:rsidRPr="00DA06AE">
              <w:rPr>
                <w:sz w:val="28"/>
                <w:szCs w:val="28"/>
              </w:rPr>
              <w:t xml:space="preserve"> </w:t>
            </w:r>
          </w:p>
          <w:p w:rsidR="00EC3761" w:rsidRPr="00DA06AE" w:rsidRDefault="00EC3761" w:rsidP="009076EC">
            <w:pPr>
              <w:spacing w:before="60" w:after="60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>Члены</w:t>
            </w:r>
            <w:r w:rsidR="00AA1089">
              <w:rPr>
                <w:sz w:val="28"/>
                <w:szCs w:val="28"/>
              </w:rPr>
              <w:t xml:space="preserve"> </w:t>
            </w:r>
            <w:r w:rsidRPr="00DA06AE">
              <w:rPr>
                <w:sz w:val="28"/>
                <w:szCs w:val="28"/>
              </w:rPr>
              <w:t xml:space="preserve">ТИК </w:t>
            </w:r>
          </w:p>
          <w:p w:rsidR="00EC3761" w:rsidRPr="00DA06AE" w:rsidRDefault="00EC3761" w:rsidP="009076EC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:rsidR="0050566A" w:rsidRPr="00FA4F4B" w:rsidRDefault="00EF7BC9" w:rsidP="0050566A">
      <w:pPr>
        <w:pStyle w:val="a5"/>
        <w:spacing w:before="60" w:after="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0566A" w:rsidRPr="00FA4F4B">
        <w:rPr>
          <w:sz w:val="28"/>
          <w:szCs w:val="28"/>
        </w:rPr>
        <w:t>. Участие в мероприятиях, проводимых молодежными организациями, учебными учреждениями и направленных на повышение правовой культуры молодых избирателей</w:t>
      </w:r>
      <w:r w:rsidR="00AA1089">
        <w:rPr>
          <w:sz w:val="28"/>
          <w:szCs w:val="28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EC3761" w:rsidRPr="00FA4F4B" w:rsidTr="009076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3761" w:rsidRPr="00FA4F4B" w:rsidRDefault="00EC3761" w:rsidP="009076EC">
            <w:pPr>
              <w:spacing w:before="60" w:after="60"/>
              <w:ind w:left="-6" w:right="-108"/>
              <w:rPr>
                <w:sz w:val="28"/>
                <w:szCs w:val="28"/>
              </w:rPr>
            </w:pPr>
            <w:r w:rsidRPr="00FA4F4B">
              <w:rPr>
                <w:sz w:val="28"/>
                <w:szCs w:val="28"/>
              </w:rPr>
              <w:t xml:space="preserve">     Весь период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C3761" w:rsidRPr="00FA4F4B" w:rsidRDefault="007D51E6" w:rsidP="007D51E6">
            <w:pPr>
              <w:spacing w:before="12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AA1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AA108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  <w:r w:rsidR="00EC3761" w:rsidRPr="00FA4F4B">
              <w:rPr>
                <w:sz w:val="28"/>
                <w:szCs w:val="28"/>
              </w:rPr>
              <w:t xml:space="preserve"> </w:t>
            </w:r>
          </w:p>
          <w:p w:rsidR="00EC3761" w:rsidRPr="00FA4F4B" w:rsidRDefault="00EC3761" w:rsidP="009076EC">
            <w:pPr>
              <w:spacing w:before="60" w:after="60"/>
              <w:rPr>
                <w:sz w:val="28"/>
                <w:szCs w:val="28"/>
              </w:rPr>
            </w:pPr>
            <w:r w:rsidRPr="00FA4F4B">
              <w:rPr>
                <w:sz w:val="28"/>
                <w:szCs w:val="28"/>
              </w:rPr>
              <w:t>Члены</w:t>
            </w:r>
            <w:r w:rsidR="00AA1089">
              <w:rPr>
                <w:sz w:val="28"/>
                <w:szCs w:val="28"/>
              </w:rPr>
              <w:t xml:space="preserve"> </w:t>
            </w:r>
            <w:r w:rsidRPr="00FA4F4B">
              <w:rPr>
                <w:sz w:val="28"/>
                <w:szCs w:val="28"/>
              </w:rPr>
              <w:t xml:space="preserve">ТИК </w:t>
            </w:r>
          </w:p>
          <w:p w:rsidR="00EC3761" w:rsidRPr="00FA4F4B" w:rsidRDefault="00EC3761" w:rsidP="009076EC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:rsidR="00EC3761" w:rsidRPr="00DA06AE" w:rsidRDefault="00EF7BC9" w:rsidP="00EC3761">
      <w:pPr>
        <w:pStyle w:val="a5"/>
        <w:spacing w:before="60" w:after="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EC3761" w:rsidRPr="00DA06AE">
        <w:rPr>
          <w:sz w:val="28"/>
          <w:szCs w:val="28"/>
        </w:rPr>
        <w:t xml:space="preserve">. Участие в областном конкурсе </w:t>
      </w:r>
      <w:r w:rsidR="00EC3761" w:rsidRPr="00DA06AE">
        <w:rPr>
          <w:bCs/>
          <w:sz w:val="28"/>
          <w:szCs w:val="28"/>
        </w:rPr>
        <w:t>среди библиотек Новгородской области на лучшую организацию информационно-разъяснительной работы в период подготовки и проведения выборов на террит</w:t>
      </w:r>
      <w:r w:rsidR="00C041B0">
        <w:rPr>
          <w:bCs/>
          <w:sz w:val="28"/>
          <w:szCs w:val="28"/>
        </w:rPr>
        <w:t>ории Новгородской области в 2025</w:t>
      </w:r>
      <w:r w:rsidR="00EC3761" w:rsidRPr="00DA06AE">
        <w:rPr>
          <w:bCs/>
          <w:sz w:val="28"/>
          <w:szCs w:val="28"/>
        </w:rPr>
        <w:t xml:space="preserve"> году</w:t>
      </w:r>
      <w:r w:rsidR="00480BA8">
        <w:rPr>
          <w:bCs/>
          <w:sz w:val="28"/>
          <w:szCs w:val="28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EC3761" w:rsidRPr="00DA06AE" w:rsidTr="009076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3761" w:rsidRPr="00DA06AE" w:rsidRDefault="00480BA8" w:rsidP="009076EC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C3761" w:rsidRPr="00DA06AE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- октябрь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C3761" w:rsidRPr="00DA06AE" w:rsidRDefault="00F2672F" w:rsidP="00F2672F">
            <w:pPr>
              <w:spacing w:before="12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AA1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AA108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  <w:r w:rsidR="00EC3761" w:rsidRPr="00DA06AE">
              <w:rPr>
                <w:sz w:val="28"/>
                <w:szCs w:val="28"/>
              </w:rPr>
              <w:t xml:space="preserve"> </w:t>
            </w:r>
          </w:p>
          <w:p w:rsidR="00EC3761" w:rsidRPr="00DA06AE" w:rsidRDefault="00EC3761" w:rsidP="009076EC">
            <w:pPr>
              <w:spacing w:before="60" w:after="60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>Члены</w:t>
            </w:r>
            <w:r w:rsidR="00AA1089">
              <w:rPr>
                <w:sz w:val="28"/>
                <w:szCs w:val="28"/>
              </w:rPr>
              <w:t xml:space="preserve"> </w:t>
            </w:r>
            <w:r w:rsidRPr="00DA06AE">
              <w:rPr>
                <w:sz w:val="28"/>
                <w:szCs w:val="28"/>
              </w:rPr>
              <w:t xml:space="preserve">ТИК </w:t>
            </w:r>
          </w:p>
        </w:tc>
      </w:tr>
    </w:tbl>
    <w:p w:rsidR="00EC3761" w:rsidRPr="00FA4F4B" w:rsidRDefault="00EF7BC9" w:rsidP="00EC3761">
      <w:pPr>
        <w:pStyle w:val="a5"/>
        <w:spacing w:before="60"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C3761" w:rsidRPr="00FA4F4B">
        <w:rPr>
          <w:sz w:val="28"/>
          <w:szCs w:val="28"/>
        </w:rPr>
        <w:t>. Участие в областном конкурсе среди избирателей, являющихся инвалидами на лучшую творческую работу «Мое избирательное право»</w:t>
      </w:r>
      <w:r w:rsidR="00480BA8">
        <w:rPr>
          <w:sz w:val="28"/>
          <w:szCs w:val="28"/>
        </w:rPr>
        <w:t>.</w:t>
      </w:r>
    </w:p>
    <w:p w:rsidR="00FA4F4B" w:rsidRDefault="00EC3761" w:rsidP="00480BA8">
      <w:pPr>
        <w:spacing w:before="60" w:after="60"/>
        <w:rPr>
          <w:sz w:val="28"/>
          <w:szCs w:val="28"/>
        </w:rPr>
      </w:pPr>
      <w:r w:rsidRPr="00FA4F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Апрель-ноябрь   </w:t>
      </w:r>
      <w:r w:rsidR="00D42DA6" w:rsidRPr="00FA4F4B">
        <w:rPr>
          <w:sz w:val="28"/>
          <w:szCs w:val="28"/>
        </w:rPr>
        <w:t xml:space="preserve">   </w:t>
      </w:r>
      <w:r w:rsidR="00480BA8">
        <w:rPr>
          <w:sz w:val="28"/>
          <w:szCs w:val="28"/>
        </w:rPr>
        <w:t xml:space="preserve">                   </w:t>
      </w:r>
      <w:r w:rsidR="00F2672F">
        <w:rPr>
          <w:sz w:val="28"/>
          <w:szCs w:val="28"/>
        </w:rPr>
        <w:t>Т.</w:t>
      </w:r>
      <w:r w:rsidR="00480BA8">
        <w:rPr>
          <w:sz w:val="28"/>
          <w:szCs w:val="28"/>
        </w:rPr>
        <w:t xml:space="preserve"> </w:t>
      </w:r>
      <w:r w:rsidR="00F2672F">
        <w:rPr>
          <w:sz w:val="28"/>
          <w:szCs w:val="28"/>
        </w:rPr>
        <w:t>В.</w:t>
      </w:r>
      <w:r w:rsidR="00480BA8">
        <w:rPr>
          <w:sz w:val="28"/>
          <w:szCs w:val="28"/>
        </w:rPr>
        <w:t xml:space="preserve"> </w:t>
      </w:r>
      <w:proofErr w:type="spellStart"/>
      <w:r w:rsidR="00F2672F">
        <w:rPr>
          <w:sz w:val="28"/>
          <w:szCs w:val="28"/>
        </w:rPr>
        <w:t>Бочкарёва</w:t>
      </w:r>
      <w:proofErr w:type="spellEnd"/>
      <w:r w:rsidR="00F2672F" w:rsidRPr="00DB6859">
        <w:rPr>
          <w:sz w:val="28"/>
          <w:szCs w:val="28"/>
        </w:rPr>
        <w:t xml:space="preserve"> </w:t>
      </w:r>
    </w:p>
    <w:p w:rsidR="00EC3761" w:rsidRPr="00FA4F4B" w:rsidRDefault="00FA4F4B" w:rsidP="006B0665">
      <w:pPr>
        <w:pStyle w:val="a5"/>
        <w:spacing w:line="276" w:lineRule="auto"/>
        <w:ind w:left="-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Ч</w:t>
      </w:r>
      <w:r w:rsidR="00EC3761" w:rsidRPr="00FA4F4B">
        <w:rPr>
          <w:sz w:val="28"/>
          <w:szCs w:val="28"/>
        </w:rPr>
        <w:t xml:space="preserve">лены ТИК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2DA6" w:rsidRPr="00FA4F4B" w:rsidRDefault="00EF7BC9" w:rsidP="00D42DA6">
      <w:pPr>
        <w:pStyle w:val="a5"/>
        <w:spacing w:before="60" w:after="6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="00D42DA6" w:rsidRPr="00FA4F4B">
        <w:rPr>
          <w:sz w:val="28"/>
          <w:szCs w:val="28"/>
        </w:rPr>
        <w:t>. </w:t>
      </w:r>
      <w:r w:rsidR="00D42DA6" w:rsidRPr="00FA4F4B">
        <w:rPr>
          <w:bCs/>
          <w:sz w:val="28"/>
          <w:szCs w:val="28"/>
        </w:rPr>
        <w:t xml:space="preserve">Участие в областной олимпиаде среди </w:t>
      </w:r>
      <w:r w:rsidR="00D42DA6" w:rsidRPr="00FA4F4B">
        <w:rPr>
          <w:sz w:val="28"/>
          <w:szCs w:val="28"/>
        </w:rPr>
        <w:t>обучающихся 10-11 классов общеобразовательных организаций и организаций среднего профессионального образования</w:t>
      </w:r>
      <w:r w:rsidR="00D42DA6" w:rsidRPr="00FA4F4B">
        <w:rPr>
          <w:bCs/>
          <w:sz w:val="28"/>
          <w:szCs w:val="28"/>
        </w:rPr>
        <w:t>, расположенных на территории Демянского района</w:t>
      </w:r>
      <w:r w:rsidR="00153129">
        <w:rPr>
          <w:bCs/>
          <w:sz w:val="28"/>
          <w:szCs w:val="28"/>
        </w:rPr>
        <w:t xml:space="preserve">, по </w:t>
      </w:r>
      <w:r w:rsidR="00C041B0">
        <w:rPr>
          <w:bCs/>
          <w:sz w:val="28"/>
          <w:szCs w:val="28"/>
        </w:rPr>
        <w:t>избирательному праву в 2025</w:t>
      </w:r>
      <w:r w:rsidR="00D42DA6" w:rsidRPr="00FA4F4B">
        <w:rPr>
          <w:bCs/>
          <w:sz w:val="28"/>
          <w:szCs w:val="28"/>
        </w:rPr>
        <w:t xml:space="preserve"> году</w:t>
      </w:r>
      <w:r w:rsidR="00480BA8">
        <w:rPr>
          <w:bCs/>
          <w:sz w:val="28"/>
          <w:szCs w:val="28"/>
        </w:rPr>
        <w:t>.</w:t>
      </w:r>
    </w:p>
    <w:tbl>
      <w:tblPr>
        <w:tblW w:w="16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  <w:gridCol w:w="5954"/>
      </w:tblGrid>
      <w:tr w:rsidR="00D42DA6" w:rsidRPr="00FA4F4B" w:rsidTr="00D42DA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42DA6" w:rsidRPr="00FA4F4B" w:rsidRDefault="00D42DA6" w:rsidP="00D42DA6">
            <w:pPr>
              <w:spacing w:before="60" w:after="60"/>
              <w:rPr>
                <w:sz w:val="28"/>
                <w:szCs w:val="28"/>
              </w:rPr>
            </w:pPr>
            <w:r w:rsidRPr="00FA4F4B">
              <w:rPr>
                <w:sz w:val="28"/>
                <w:szCs w:val="28"/>
              </w:rPr>
              <w:t xml:space="preserve">                                                   Август-ноябрь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42DA6" w:rsidRPr="00FA4F4B" w:rsidRDefault="00F2672F" w:rsidP="00F2672F">
            <w:pPr>
              <w:spacing w:before="12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480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8E11B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  <w:r w:rsidR="00D42DA6" w:rsidRPr="00FA4F4B">
              <w:rPr>
                <w:sz w:val="28"/>
                <w:szCs w:val="28"/>
              </w:rPr>
              <w:t xml:space="preserve"> </w:t>
            </w:r>
          </w:p>
          <w:p w:rsidR="00EF7BC9" w:rsidRDefault="00D42DA6" w:rsidP="009076EC">
            <w:pPr>
              <w:spacing w:before="60" w:after="60"/>
              <w:rPr>
                <w:sz w:val="28"/>
                <w:szCs w:val="28"/>
              </w:rPr>
            </w:pPr>
            <w:r w:rsidRPr="00FA4F4B">
              <w:rPr>
                <w:sz w:val="28"/>
                <w:szCs w:val="28"/>
              </w:rPr>
              <w:t>Члены</w:t>
            </w:r>
            <w:r w:rsidR="00480BA8">
              <w:rPr>
                <w:sz w:val="28"/>
                <w:szCs w:val="28"/>
              </w:rPr>
              <w:t xml:space="preserve"> </w:t>
            </w:r>
            <w:r w:rsidRPr="00FA4F4B">
              <w:rPr>
                <w:sz w:val="28"/>
                <w:szCs w:val="28"/>
              </w:rPr>
              <w:t>ТИК</w:t>
            </w:r>
          </w:p>
          <w:p w:rsidR="00D42DA6" w:rsidRPr="00FA4F4B" w:rsidRDefault="00D42DA6" w:rsidP="009076EC">
            <w:pPr>
              <w:spacing w:before="60" w:after="60"/>
              <w:rPr>
                <w:sz w:val="28"/>
                <w:szCs w:val="28"/>
              </w:rPr>
            </w:pPr>
            <w:r w:rsidRPr="00FA4F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42DA6" w:rsidRPr="00FA4F4B" w:rsidRDefault="00D42DA6" w:rsidP="009076EC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42DA6" w:rsidRPr="00FA4F4B" w:rsidRDefault="00D42DA6" w:rsidP="009076EC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:rsidR="0021786F" w:rsidRDefault="0021786F" w:rsidP="00F32187">
      <w:pPr>
        <w:pStyle w:val="a5"/>
        <w:ind w:firstLine="720"/>
        <w:jc w:val="both"/>
        <w:rPr>
          <w:bCs/>
          <w:sz w:val="28"/>
          <w:szCs w:val="28"/>
        </w:rPr>
      </w:pPr>
      <w:r w:rsidRPr="0021786F">
        <w:rPr>
          <w:bCs/>
          <w:iCs/>
          <w:sz w:val="28"/>
          <w:szCs w:val="28"/>
        </w:rPr>
        <w:t>2.11.</w:t>
      </w:r>
      <w:r w:rsidRPr="0021786F">
        <w:rPr>
          <w:bCs/>
          <w:sz w:val="28"/>
          <w:szCs w:val="28"/>
        </w:rPr>
        <w:t xml:space="preserve"> Участие</w:t>
      </w:r>
      <w:r>
        <w:rPr>
          <w:bCs/>
          <w:sz w:val="28"/>
          <w:szCs w:val="28"/>
        </w:rPr>
        <w:t xml:space="preserve"> в областном конкурсе видеороликов</w:t>
      </w:r>
      <w:r w:rsidRPr="00FA4F4B">
        <w:rPr>
          <w:bCs/>
          <w:sz w:val="28"/>
          <w:szCs w:val="28"/>
        </w:rPr>
        <w:t xml:space="preserve"> среди </w:t>
      </w:r>
      <w:r w:rsidRPr="00FA4F4B">
        <w:rPr>
          <w:sz w:val="28"/>
          <w:szCs w:val="28"/>
        </w:rPr>
        <w:t>обучающихся о</w:t>
      </w:r>
      <w:r w:rsidR="00F32187">
        <w:rPr>
          <w:sz w:val="28"/>
          <w:szCs w:val="28"/>
        </w:rPr>
        <w:t>бщеобразовательных организаций</w:t>
      </w:r>
      <w:r w:rsidRPr="00FA4F4B">
        <w:rPr>
          <w:bCs/>
          <w:sz w:val="28"/>
          <w:szCs w:val="28"/>
        </w:rPr>
        <w:t xml:space="preserve">, расположенных на территории Демянского </w:t>
      </w:r>
      <w:r w:rsidR="00F32187">
        <w:rPr>
          <w:bCs/>
          <w:sz w:val="28"/>
          <w:szCs w:val="28"/>
        </w:rPr>
        <w:t>округа,</w:t>
      </w:r>
      <w:r>
        <w:rPr>
          <w:bCs/>
          <w:sz w:val="28"/>
          <w:szCs w:val="28"/>
        </w:rPr>
        <w:t xml:space="preserve"> </w:t>
      </w:r>
      <w:r w:rsidR="00F32187">
        <w:rPr>
          <w:bCs/>
          <w:sz w:val="28"/>
          <w:szCs w:val="28"/>
        </w:rPr>
        <w:t>«Мои выборы сегодня и завтра»</w:t>
      </w:r>
      <w:r>
        <w:rPr>
          <w:bCs/>
          <w:sz w:val="28"/>
          <w:szCs w:val="28"/>
        </w:rPr>
        <w:t xml:space="preserve"> в 2025</w:t>
      </w:r>
      <w:r w:rsidRPr="00FA4F4B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.</w:t>
      </w:r>
    </w:p>
    <w:p w:rsidR="00F32187" w:rsidRDefault="00F32187" w:rsidP="00F32187">
      <w:pPr>
        <w:pStyle w:val="a5"/>
        <w:ind w:firstLine="720"/>
        <w:jc w:val="both"/>
        <w:rPr>
          <w:b/>
          <w:bCs/>
          <w:iCs/>
          <w:sz w:val="28"/>
          <w:szCs w:val="28"/>
        </w:rPr>
      </w:pPr>
    </w:p>
    <w:p w:rsidR="00595758" w:rsidRPr="00712754" w:rsidRDefault="00595758" w:rsidP="00D42DA6">
      <w:pPr>
        <w:pStyle w:val="a5"/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r w:rsidRPr="00712754">
        <w:rPr>
          <w:b/>
          <w:bCs/>
          <w:iCs/>
          <w:sz w:val="28"/>
          <w:szCs w:val="28"/>
        </w:rPr>
        <w:t>Повышение правовой культуры представителей политических партий, кандидатов, их доверенных лиц</w:t>
      </w:r>
    </w:p>
    <w:p w:rsidR="00595758" w:rsidRPr="00DA06AE" w:rsidRDefault="00AC6176" w:rsidP="00C75D4B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DA06AE">
        <w:rPr>
          <w:caps/>
          <w:sz w:val="28"/>
          <w:szCs w:val="28"/>
        </w:rPr>
        <w:t xml:space="preserve">    3.2. </w:t>
      </w:r>
      <w:r w:rsidR="00371D0C" w:rsidRPr="00DA06AE">
        <w:rPr>
          <w:caps/>
          <w:sz w:val="28"/>
          <w:szCs w:val="28"/>
        </w:rPr>
        <w:t>у</w:t>
      </w:r>
      <w:r w:rsidR="00371D0C" w:rsidRPr="00DA06AE">
        <w:rPr>
          <w:sz w:val="28"/>
          <w:szCs w:val="28"/>
        </w:rPr>
        <w:t>частие в проведении</w:t>
      </w:r>
      <w:r w:rsidR="00595758" w:rsidRPr="00DA06AE">
        <w:rPr>
          <w:sz w:val="28"/>
          <w:szCs w:val="28"/>
        </w:rPr>
        <w:t xml:space="preserve"> семинаров, «круглых столов» с представителями региональных отделений политических партий, кандидатами, их доверенными лицами по вопросам разъяснения и применения избирательного законодательства</w:t>
      </w:r>
      <w:r w:rsidR="00626DB4">
        <w:rPr>
          <w:sz w:val="28"/>
          <w:szCs w:val="28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98"/>
        <w:gridCol w:w="6120"/>
      </w:tblGrid>
      <w:tr w:rsidR="00595758" w:rsidRPr="00DA06AE" w:rsidTr="00072B68">
        <w:trPr>
          <w:trHeight w:val="2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595758" w:rsidRPr="00DA06AE" w:rsidRDefault="005216DB" w:rsidP="00072B68">
            <w:pPr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>В</w:t>
            </w:r>
            <w:r w:rsidR="00595758" w:rsidRPr="00DA06AE">
              <w:rPr>
                <w:sz w:val="28"/>
                <w:szCs w:val="28"/>
              </w:rPr>
              <w:t>есь период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3463A4" w:rsidRPr="00DA06AE" w:rsidRDefault="004000D9" w:rsidP="004000D9">
            <w:pPr>
              <w:spacing w:before="120"/>
              <w:ind w:left="-300" w:right="68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626D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626D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Pr="00DB6859">
              <w:rPr>
                <w:sz w:val="28"/>
                <w:szCs w:val="28"/>
              </w:rPr>
              <w:t xml:space="preserve"> </w:t>
            </w:r>
            <w:r w:rsidR="003463A4" w:rsidRPr="00DA06AE">
              <w:rPr>
                <w:sz w:val="28"/>
                <w:szCs w:val="28"/>
              </w:rPr>
              <w:t xml:space="preserve"> </w:t>
            </w:r>
          </w:p>
          <w:p w:rsidR="00595758" w:rsidRPr="00DA06AE" w:rsidRDefault="00A248CF" w:rsidP="00072B68">
            <w:pPr>
              <w:pStyle w:val="a5"/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>Ч</w:t>
            </w:r>
            <w:r w:rsidR="00595758" w:rsidRPr="00DA06AE">
              <w:rPr>
                <w:sz w:val="28"/>
                <w:szCs w:val="28"/>
              </w:rPr>
              <w:t>лены ТИК</w:t>
            </w:r>
          </w:p>
        </w:tc>
      </w:tr>
    </w:tbl>
    <w:p w:rsidR="00595758" w:rsidRPr="00DA06AE" w:rsidRDefault="00AC6176" w:rsidP="00C75D4B">
      <w:pPr>
        <w:pStyle w:val="a5"/>
        <w:spacing w:line="276" w:lineRule="auto"/>
        <w:ind w:firstLine="709"/>
        <w:jc w:val="both"/>
        <w:rPr>
          <w:bCs/>
          <w:sz w:val="28"/>
          <w:szCs w:val="28"/>
        </w:rPr>
      </w:pPr>
      <w:r w:rsidRPr="00DA06AE">
        <w:rPr>
          <w:caps/>
          <w:sz w:val="28"/>
          <w:szCs w:val="28"/>
        </w:rPr>
        <w:t xml:space="preserve">     3.3</w:t>
      </w:r>
      <w:r w:rsidR="00595758" w:rsidRPr="00DA06AE">
        <w:rPr>
          <w:caps/>
          <w:sz w:val="28"/>
          <w:szCs w:val="28"/>
        </w:rPr>
        <w:t>. </w:t>
      </w:r>
      <w:r w:rsidR="00595758" w:rsidRPr="00DA06AE">
        <w:rPr>
          <w:sz w:val="28"/>
          <w:szCs w:val="28"/>
        </w:rPr>
        <w:t xml:space="preserve">Организация взаимодействия с региональными отделениями политических партий, в том числе вновь зарегистрированными региональными отделениями политических партий, по вопросам </w:t>
      </w:r>
      <w:r w:rsidR="00595758" w:rsidRPr="00DA06AE">
        <w:rPr>
          <w:color w:val="000000"/>
          <w:sz w:val="28"/>
          <w:szCs w:val="28"/>
        </w:rPr>
        <w:t xml:space="preserve">их участия в </w:t>
      </w:r>
      <w:r w:rsidR="007C417B">
        <w:rPr>
          <w:sz w:val="28"/>
          <w:szCs w:val="28"/>
        </w:rPr>
        <w:t>формировании</w:t>
      </w:r>
      <w:r w:rsidR="00595758" w:rsidRPr="00DA06AE">
        <w:rPr>
          <w:sz w:val="28"/>
          <w:szCs w:val="28"/>
        </w:rPr>
        <w:t xml:space="preserve"> участковых избирательных комиссий и </w:t>
      </w:r>
      <w:r w:rsidR="00595758" w:rsidRPr="00DA06AE">
        <w:rPr>
          <w:bCs/>
          <w:sz w:val="28"/>
          <w:szCs w:val="28"/>
        </w:rPr>
        <w:t>резерва сост</w:t>
      </w:r>
      <w:r w:rsidR="0040264D">
        <w:rPr>
          <w:bCs/>
          <w:sz w:val="28"/>
          <w:szCs w:val="28"/>
        </w:rPr>
        <w:t xml:space="preserve">авов участковых комиссий, </w:t>
      </w:r>
      <w:r w:rsidR="00595758" w:rsidRPr="00DA06AE">
        <w:rPr>
          <w:bCs/>
          <w:sz w:val="28"/>
          <w:szCs w:val="28"/>
        </w:rPr>
        <w:t>назначения нового члена участковой комиссии из резерва составов участковых комиссий</w:t>
      </w:r>
      <w:r w:rsidR="00626DB4">
        <w:rPr>
          <w:bCs/>
          <w:sz w:val="28"/>
          <w:szCs w:val="28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98"/>
        <w:gridCol w:w="6120"/>
      </w:tblGrid>
      <w:tr w:rsidR="00595758" w:rsidRPr="00DA06AE" w:rsidTr="00072B68">
        <w:trPr>
          <w:trHeight w:val="2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595758" w:rsidRPr="00DA06AE" w:rsidRDefault="00A248CF" w:rsidP="00072B68">
            <w:pPr>
              <w:spacing w:before="120"/>
              <w:ind w:left="-300" w:firstLine="840"/>
              <w:jc w:val="both"/>
              <w:rPr>
                <w:sz w:val="28"/>
                <w:szCs w:val="28"/>
              </w:rPr>
            </w:pPr>
            <w:r w:rsidRPr="00DA06AE">
              <w:rPr>
                <w:sz w:val="28"/>
                <w:szCs w:val="28"/>
              </w:rPr>
              <w:t>В</w:t>
            </w:r>
            <w:r w:rsidR="00595758" w:rsidRPr="00DA06AE">
              <w:rPr>
                <w:sz w:val="28"/>
                <w:szCs w:val="28"/>
              </w:rPr>
              <w:t>есь период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A248CF" w:rsidRDefault="004000D9" w:rsidP="00626DB4">
            <w:pPr>
              <w:spacing w:before="120"/>
              <w:ind w:left="-300" w:right="68"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626D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626D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 w:rsidR="00626DB4">
              <w:rPr>
                <w:sz w:val="28"/>
                <w:szCs w:val="28"/>
              </w:rPr>
              <w:t xml:space="preserve">, </w:t>
            </w:r>
            <w:r w:rsidR="00A248CF" w:rsidRPr="00DA06AE">
              <w:rPr>
                <w:sz w:val="28"/>
                <w:szCs w:val="28"/>
              </w:rPr>
              <w:t>Члены ТИК</w:t>
            </w:r>
          </w:p>
          <w:p w:rsidR="0040264D" w:rsidRPr="00DA06AE" w:rsidRDefault="0040264D" w:rsidP="00626DB4">
            <w:pPr>
              <w:spacing w:before="120"/>
              <w:ind w:left="-300" w:right="68" w:firstLine="840"/>
              <w:jc w:val="both"/>
              <w:rPr>
                <w:sz w:val="28"/>
                <w:szCs w:val="28"/>
              </w:rPr>
            </w:pPr>
          </w:p>
        </w:tc>
      </w:tr>
    </w:tbl>
    <w:p w:rsidR="00072B68" w:rsidRPr="0092660C" w:rsidRDefault="00072B68" w:rsidP="0092660C">
      <w:pPr>
        <w:jc w:val="center"/>
        <w:rPr>
          <w:caps/>
          <w:color w:val="FF0000"/>
          <w:sz w:val="28"/>
          <w:szCs w:val="28"/>
        </w:rPr>
      </w:pPr>
    </w:p>
    <w:sectPr w:rsidR="00072B68" w:rsidRPr="0092660C" w:rsidSect="005F00A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98" w:rsidRDefault="008D7598">
      <w:r>
        <w:separator/>
      </w:r>
    </w:p>
  </w:endnote>
  <w:endnote w:type="continuationSeparator" w:id="0">
    <w:p w:rsidR="008D7598" w:rsidRDefault="008D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68" w:rsidRDefault="00F37D41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2B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2B68">
      <w:rPr>
        <w:rStyle w:val="a8"/>
        <w:noProof/>
      </w:rPr>
      <w:t>1</w:t>
    </w:r>
    <w:r>
      <w:rPr>
        <w:rStyle w:val="a8"/>
      </w:rPr>
      <w:fldChar w:fldCharType="end"/>
    </w:r>
  </w:p>
  <w:p w:rsidR="00072B68" w:rsidRDefault="00072B6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68" w:rsidRDefault="00072B68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68" w:rsidRDefault="00072B68" w:rsidP="00072B68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98" w:rsidRDefault="008D7598">
      <w:r>
        <w:separator/>
      </w:r>
    </w:p>
  </w:footnote>
  <w:footnote w:type="continuationSeparator" w:id="0">
    <w:p w:rsidR="008D7598" w:rsidRDefault="008D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68" w:rsidRDefault="00F37D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2B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2B68">
      <w:rPr>
        <w:rStyle w:val="a8"/>
        <w:noProof/>
      </w:rPr>
      <w:t>1</w:t>
    </w:r>
    <w:r>
      <w:rPr>
        <w:rStyle w:val="a8"/>
      </w:rPr>
      <w:fldChar w:fldCharType="end"/>
    </w:r>
  </w:p>
  <w:p w:rsidR="00072B68" w:rsidRDefault="00072B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68" w:rsidRDefault="00F37D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2B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23DC">
      <w:rPr>
        <w:rStyle w:val="a8"/>
        <w:noProof/>
      </w:rPr>
      <w:t>7</w:t>
    </w:r>
    <w:r>
      <w:rPr>
        <w:rStyle w:val="a8"/>
      </w:rPr>
      <w:fldChar w:fldCharType="end"/>
    </w:r>
  </w:p>
  <w:p w:rsidR="00072B68" w:rsidRDefault="00072B68">
    <w:pPr>
      <w:pStyle w:val="a9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EE" w:rsidRDefault="00B76CEE" w:rsidP="007E74C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6330"/>
    <w:multiLevelType w:val="hybridMultilevel"/>
    <w:tmpl w:val="812E3C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9353C"/>
    <w:multiLevelType w:val="multilevel"/>
    <w:tmpl w:val="D9BC9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2">
    <w:nsid w:val="683201BD"/>
    <w:multiLevelType w:val="multilevel"/>
    <w:tmpl w:val="94646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139"/>
    <w:rsid w:val="000012C6"/>
    <w:rsid w:val="00021538"/>
    <w:rsid w:val="000423D9"/>
    <w:rsid w:val="00053BBA"/>
    <w:rsid w:val="00057ADB"/>
    <w:rsid w:val="00063C87"/>
    <w:rsid w:val="0006652D"/>
    <w:rsid w:val="00072B68"/>
    <w:rsid w:val="000731EB"/>
    <w:rsid w:val="000843F0"/>
    <w:rsid w:val="000C3439"/>
    <w:rsid w:val="000C4FDD"/>
    <w:rsid w:val="000C71EA"/>
    <w:rsid w:val="000D05A5"/>
    <w:rsid w:val="000D1C39"/>
    <w:rsid w:val="000D2E59"/>
    <w:rsid w:val="000E7741"/>
    <w:rsid w:val="000F0FD4"/>
    <w:rsid w:val="000F3DA5"/>
    <w:rsid w:val="000F5DE4"/>
    <w:rsid w:val="000F6544"/>
    <w:rsid w:val="00112EA3"/>
    <w:rsid w:val="001138EA"/>
    <w:rsid w:val="00115F6B"/>
    <w:rsid w:val="0012305B"/>
    <w:rsid w:val="00124E10"/>
    <w:rsid w:val="00133B81"/>
    <w:rsid w:val="00140498"/>
    <w:rsid w:val="00143535"/>
    <w:rsid w:val="0014637C"/>
    <w:rsid w:val="001476CD"/>
    <w:rsid w:val="00153129"/>
    <w:rsid w:val="00153CCF"/>
    <w:rsid w:val="00154369"/>
    <w:rsid w:val="001556D3"/>
    <w:rsid w:val="00171925"/>
    <w:rsid w:val="001734EE"/>
    <w:rsid w:val="00181F82"/>
    <w:rsid w:val="001A31AF"/>
    <w:rsid w:val="001D09DB"/>
    <w:rsid w:val="001F67DC"/>
    <w:rsid w:val="001F694B"/>
    <w:rsid w:val="0021786F"/>
    <w:rsid w:val="00232CA2"/>
    <w:rsid w:val="00232FD6"/>
    <w:rsid w:val="00234EC7"/>
    <w:rsid w:val="00235587"/>
    <w:rsid w:val="00240FAB"/>
    <w:rsid w:val="00241A5C"/>
    <w:rsid w:val="002452BC"/>
    <w:rsid w:val="002474EC"/>
    <w:rsid w:val="00252EEF"/>
    <w:rsid w:val="00253CC5"/>
    <w:rsid w:val="00254EA4"/>
    <w:rsid w:val="0025592E"/>
    <w:rsid w:val="00257276"/>
    <w:rsid w:val="00262BB9"/>
    <w:rsid w:val="00267572"/>
    <w:rsid w:val="002759FD"/>
    <w:rsid w:val="0029379F"/>
    <w:rsid w:val="00295CF7"/>
    <w:rsid w:val="00296D03"/>
    <w:rsid w:val="002B0079"/>
    <w:rsid w:val="002B3222"/>
    <w:rsid w:val="002E1618"/>
    <w:rsid w:val="002E42C1"/>
    <w:rsid w:val="002F2F89"/>
    <w:rsid w:val="003006E6"/>
    <w:rsid w:val="00301385"/>
    <w:rsid w:val="00320D88"/>
    <w:rsid w:val="00323EBF"/>
    <w:rsid w:val="00324587"/>
    <w:rsid w:val="003264B0"/>
    <w:rsid w:val="00340C7C"/>
    <w:rsid w:val="003463A4"/>
    <w:rsid w:val="0035527D"/>
    <w:rsid w:val="00363C8C"/>
    <w:rsid w:val="00371D0C"/>
    <w:rsid w:val="0037406F"/>
    <w:rsid w:val="00391B19"/>
    <w:rsid w:val="00395562"/>
    <w:rsid w:val="003A0D85"/>
    <w:rsid w:val="003A5A98"/>
    <w:rsid w:val="003B3F4E"/>
    <w:rsid w:val="003C167B"/>
    <w:rsid w:val="003C2FA7"/>
    <w:rsid w:val="003F7A34"/>
    <w:rsid w:val="004000D9"/>
    <w:rsid w:val="0040264D"/>
    <w:rsid w:val="0041036D"/>
    <w:rsid w:val="00415A89"/>
    <w:rsid w:val="00432249"/>
    <w:rsid w:val="00436BAA"/>
    <w:rsid w:val="00444AC3"/>
    <w:rsid w:val="0044568D"/>
    <w:rsid w:val="004474C7"/>
    <w:rsid w:val="00464D9B"/>
    <w:rsid w:val="00476F51"/>
    <w:rsid w:val="00480BA8"/>
    <w:rsid w:val="00481955"/>
    <w:rsid w:val="00485BA0"/>
    <w:rsid w:val="004936C0"/>
    <w:rsid w:val="004A4760"/>
    <w:rsid w:val="004B5A7B"/>
    <w:rsid w:val="004D283C"/>
    <w:rsid w:val="004F448B"/>
    <w:rsid w:val="0050062F"/>
    <w:rsid w:val="0050566A"/>
    <w:rsid w:val="0052071E"/>
    <w:rsid w:val="005216DB"/>
    <w:rsid w:val="00530219"/>
    <w:rsid w:val="00537A75"/>
    <w:rsid w:val="00541630"/>
    <w:rsid w:val="00560D2D"/>
    <w:rsid w:val="00595758"/>
    <w:rsid w:val="005B4F7E"/>
    <w:rsid w:val="005D6DDA"/>
    <w:rsid w:val="005D76D1"/>
    <w:rsid w:val="005D7887"/>
    <w:rsid w:val="005E1B80"/>
    <w:rsid w:val="005F00A8"/>
    <w:rsid w:val="00605D49"/>
    <w:rsid w:val="00610157"/>
    <w:rsid w:val="00613C30"/>
    <w:rsid w:val="00624FFB"/>
    <w:rsid w:val="00626DB4"/>
    <w:rsid w:val="00635CE0"/>
    <w:rsid w:val="00636612"/>
    <w:rsid w:val="0064420D"/>
    <w:rsid w:val="00667F73"/>
    <w:rsid w:val="00677527"/>
    <w:rsid w:val="006810EF"/>
    <w:rsid w:val="0069090B"/>
    <w:rsid w:val="006926FB"/>
    <w:rsid w:val="00697C1C"/>
    <w:rsid w:val="006A0E23"/>
    <w:rsid w:val="006B0665"/>
    <w:rsid w:val="006E3D1B"/>
    <w:rsid w:val="006E566B"/>
    <w:rsid w:val="006F1D31"/>
    <w:rsid w:val="006F6918"/>
    <w:rsid w:val="00701D62"/>
    <w:rsid w:val="00712754"/>
    <w:rsid w:val="00713AE1"/>
    <w:rsid w:val="00715FEE"/>
    <w:rsid w:val="007172F4"/>
    <w:rsid w:val="00752B21"/>
    <w:rsid w:val="007813DF"/>
    <w:rsid w:val="007834B3"/>
    <w:rsid w:val="007855A8"/>
    <w:rsid w:val="007A64E2"/>
    <w:rsid w:val="007A6948"/>
    <w:rsid w:val="007B3D5C"/>
    <w:rsid w:val="007B4E91"/>
    <w:rsid w:val="007C417B"/>
    <w:rsid w:val="007D51E6"/>
    <w:rsid w:val="007E008E"/>
    <w:rsid w:val="007E74CF"/>
    <w:rsid w:val="007F6DCE"/>
    <w:rsid w:val="00807FF7"/>
    <w:rsid w:val="008169AD"/>
    <w:rsid w:val="00817EED"/>
    <w:rsid w:val="00827D7F"/>
    <w:rsid w:val="00827EF8"/>
    <w:rsid w:val="0083169A"/>
    <w:rsid w:val="00831A5B"/>
    <w:rsid w:val="00832D8C"/>
    <w:rsid w:val="0086193C"/>
    <w:rsid w:val="00863B3B"/>
    <w:rsid w:val="0087269B"/>
    <w:rsid w:val="00874CEB"/>
    <w:rsid w:val="008806EE"/>
    <w:rsid w:val="00883770"/>
    <w:rsid w:val="0088452D"/>
    <w:rsid w:val="00886C47"/>
    <w:rsid w:val="00897D2E"/>
    <w:rsid w:val="008B3873"/>
    <w:rsid w:val="008B4082"/>
    <w:rsid w:val="008B59A9"/>
    <w:rsid w:val="008C761B"/>
    <w:rsid w:val="008D7598"/>
    <w:rsid w:val="008E11B1"/>
    <w:rsid w:val="008F2608"/>
    <w:rsid w:val="008F47EA"/>
    <w:rsid w:val="00912AFA"/>
    <w:rsid w:val="00914E72"/>
    <w:rsid w:val="0092660C"/>
    <w:rsid w:val="00940C69"/>
    <w:rsid w:val="009467BB"/>
    <w:rsid w:val="00960D4F"/>
    <w:rsid w:val="00962632"/>
    <w:rsid w:val="009722E1"/>
    <w:rsid w:val="00974AE0"/>
    <w:rsid w:val="00992D96"/>
    <w:rsid w:val="009A22B6"/>
    <w:rsid w:val="009A4825"/>
    <w:rsid w:val="009B02E8"/>
    <w:rsid w:val="009B4FD7"/>
    <w:rsid w:val="009C092A"/>
    <w:rsid w:val="00A223DC"/>
    <w:rsid w:val="00A248CF"/>
    <w:rsid w:val="00A3382E"/>
    <w:rsid w:val="00A52354"/>
    <w:rsid w:val="00A55BE1"/>
    <w:rsid w:val="00A65E23"/>
    <w:rsid w:val="00A67B71"/>
    <w:rsid w:val="00A73EB6"/>
    <w:rsid w:val="00A75F88"/>
    <w:rsid w:val="00A81A3D"/>
    <w:rsid w:val="00A841DA"/>
    <w:rsid w:val="00AA1089"/>
    <w:rsid w:val="00AB0139"/>
    <w:rsid w:val="00AB172D"/>
    <w:rsid w:val="00AC6176"/>
    <w:rsid w:val="00AD24C7"/>
    <w:rsid w:val="00AD288C"/>
    <w:rsid w:val="00AD76B9"/>
    <w:rsid w:val="00B07236"/>
    <w:rsid w:val="00B22A18"/>
    <w:rsid w:val="00B3249B"/>
    <w:rsid w:val="00B40230"/>
    <w:rsid w:val="00B5258B"/>
    <w:rsid w:val="00B52A10"/>
    <w:rsid w:val="00B544E2"/>
    <w:rsid w:val="00B56A27"/>
    <w:rsid w:val="00B746F1"/>
    <w:rsid w:val="00B76CEE"/>
    <w:rsid w:val="00B863EF"/>
    <w:rsid w:val="00BA7281"/>
    <w:rsid w:val="00BA7D49"/>
    <w:rsid w:val="00BB645C"/>
    <w:rsid w:val="00BB68BF"/>
    <w:rsid w:val="00BC182B"/>
    <w:rsid w:val="00BC1E03"/>
    <w:rsid w:val="00BC22E7"/>
    <w:rsid w:val="00BC4166"/>
    <w:rsid w:val="00BC44A1"/>
    <w:rsid w:val="00BC7CED"/>
    <w:rsid w:val="00BD46EF"/>
    <w:rsid w:val="00BE24CB"/>
    <w:rsid w:val="00BF0F4E"/>
    <w:rsid w:val="00BF256C"/>
    <w:rsid w:val="00BF6E87"/>
    <w:rsid w:val="00BF79C9"/>
    <w:rsid w:val="00C041B0"/>
    <w:rsid w:val="00C05D27"/>
    <w:rsid w:val="00C064A2"/>
    <w:rsid w:val="00C10670"/>
    <w:rsid w:val="00C1522C"/>
    <w:rsid w:val="00C163C1"/>
    <w:rsid w:val="00C26F8E"/>
    <w:rsid w:val="00C3126B"/>
    <w:rsid w:val="00C357A4"/>
    <w:rsid w:val="00C44B05"/>
    <w:rsid w:val="00C53906"/>
    <w:rsid w:val="00C62D28"/>
    <w:rsid w:val="00C70B25"/>
    <w:rsid w:val="00C75D4B"/>
    <w:rsid w:val="00C7688B"/>
    <w:rsid w:val="00C76C9A"/>
    <w:rsid w:val="00C81207"/>
    <w:rsid w:val="00C92ABC"/>
    <w:rsid w:val="00CA287D"/>
    <w:rsid w:val="00CB33F3"/>
    <w:rsid w:val="00CB5580"/>
    <w:rsid w:val="00CC487E"/>
    <w:rsid w:val="00CD7140"/>
    <w:rsid w:val="00CF6C37"/>
    <w:rsid w:val="00CF6E40"/>
    <w:rsid w:val="00D17228"/>
    <w:rsid w:val="00D42DA6"/>
    <w:rsid w:val="00D46071"/>
    <w:rsid w:val="00D50FF0"/>
    <w:rsid w:val="00D51C92"/>
    <w:rsid w:val="00D57D95"/>
    <w:rsid w:val="00D84108"/>
    <w:rsid w:val="00D84614"/>
    <w:rsid w:val="00D87946"/>
    <w:rsid w:val="00D96C44"/>
    <w:rsid w:val="00DA06AE"/>
    <w:rsid w:val="00DA788F"/>
    <w:rsid w:val="00DB396C"/>
    <w:rsid w:val="00DB3E91"/>
    <w:rsid w:val="00DB403B"/>
    <w:rsid w:val="00DB6859"/>
    <w:rsid w:val="00DC7450"/>
    <w:rsid w:val="00DD10AF"/>
    <w:rsid w:val="00DD4546"/>
    <w:rsid w:val="00DE016A"/>
    <w:rsid w:val="00DF07B2"/>
    <w:rsid w:val="00DF237E"/>
    <w:rsid w:val="00E110D0"/>
    <w:rsid w:val="00E2202F"/>
    <w:rsid w:val="00E23DCB"/>
    <w:rsid w:val="00E3453F"/>
    <w:rsid w:val="00E451B8"/>
    <w:rsid w:val="00E511EF"/>
    <w:rsid w:val="00E51502"/>
    <w:rsid w:val="00E52E8B"/>
    <w:rsid w:val="00E54CAD"/>
    <w:rsid w:val="00E62390"/>
    <w:rsid w:val="00E67051"/>
    <w:rsid w:val="00E8210E"/>
    <w:rsid w:val="00E86E00"/>
    <w:rsid w:val="00E93A57"/>
    <w:rsid w:val="00E9687C"/>
    <w:rsid w:val="00EA790B"/>
    <w:rsid w:val="00EB1D3A"/>
    <w:rsid w:val="00EB4178"/>
    <w:rsid w:val="00EC3761"/>
    <w:rsid w:val="00EC725F"/>
    <w:rsid w:val="00EC7696"/>
    <w:rsid w:val="00ED141F"/>
    <w:rsid w:val="00ED79FC"/>
    <w:rsid w:val="00EE22F7"/>
    <w:rsid w:val="00EE445C"/>
    <w:rsid w:val="00EE7FD0"/>
    <w:rsid w:val="00EF51B2"/>
    <w:rsid w:val="00EF7BC9"/>
    <w:rsid w:val="00F02963"/>
    <w:rsid w:val="00F17A51"/>
    <w:rsid w:val="00F2672F"/>
    <w:rsid w:val="00F32187"/>
    <w:rsid w:val="00F33F57"/>
    <w:rsid w:val="00F34003"/>
    <w:rsid w:val="00F36292"/>
    <w:rsid w:val="00F37D41"/>
    <w:rsid w:val="00F629A4"/>
    <w:rsid w:val="00F6751E"/>
    <w:rsid w:val="00F77F0A"/>
    <w:rsid w:val="00F805AA"/>
    <w:rsid w:val="00F80F2F"/>
    <w:rsid w:val="00F87227"/>
    <w:rsid w:val="00F87FDB"/>
    <w:rsid w:val="00F92825"/>
    <w:rsid w:val="00FA28BE"/>
    <w:rsid w:val="00FA4F4B"/>
    <w:rsid w:val="00FA5865"/>
    <w:rsid w:val="00FB0830"/>
    <w:rsid w:val="00FB4141"/>
    <w:rsid w:val="00FB4631"/>
    <w:rsid w:val="00FF1444"/>
    <w:rsid w:val="00FF1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5758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95758"/>
    <w:pPr>
      <w:keepNext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57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957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595758"/>
    <w:pPr>
      <w:ind w:left="4395"/>
      <w:jc w:val="center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9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3">
    <w:name w:val="FR3"/>
    <w:rsid w:val="00595758"/>
    <w:pPr>
      <w:widowControl w:val="0"/>
      <w:spacing w:after="0" w:line="30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Body Text"/>
    <w:basedOn w:val="a"/>
    <w:link w:val="a6"/>
    <w:rsid w:val="00595758"/>
    <w:pPr>
      <w:spacing w:after="120"/>
    </w:pPr>
  </w:style>
  <w:style w:type="character" w:customStyle="1" w:styleId="a6">
    <w:name w:val="Основной текст Знак"/>
    <w:basedOn w:val="a0"/>
    <w:link w:val="a5"/>
    <w:rsid w:val="00595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5957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page number"/>
    <w:basedOn w:val="a0"/>
    <w:rsid w:val="00595758"/>
    <w:rPr>
      <w:lang w:val="en-GB" w:eastAsia="en-US" w:bidi="ar-SA"/>
    </w:rPr>
  </w:style>
  <w:style w:type="paragraph" w:styleId="a9">
    <w:name w:val="header"/>
    <w:basedOn w:val="a"/>
    <w:link w:val="aa"/>
    <w:rsid w:val="005957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5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957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95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957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5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95758"/>
    <w:pPr>
      <w:widowControl w:val="0"/>
      <w:tabs>
        <w:tab w:val="center" w:pos="4677"/>
        <w:tab w:val="right" w:pos="9355"/>
      </w:tabs>
      <w:spacing w:line="380" w:lineRule="auto"/>
      <w:ind w:firstLine="500"/>
      <w:jc w:val="both"/>
    </w:pPr>
    <w:rPr>
      <w:snapToGrid w:val="0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59575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lock Text"/>
    <w:basedOn w:val="a"/>
    <w:rsid w:val="00595758"/>
    <w:pPr>
      <w:widowControl w:val="0"/>
      <w:ind w:left="-567" w:right="-858"/>
      <w:jc w:val="center"/>
    </w:pPr>
    <w:rPr>
      <w:b/>
      <w:sz w:val="28"/>
      <w:szCs w:val="20"/>
    </w:rPr>
  </w:style>
  <w:style w:type="paragraph" w:customStyle="1" w:styleId="ae">
    <w:name w:val="Загл.заявл."/>
    <w:basedOn w:val="a"/>
    <w:rsid w:val="00595758"/>
    <w:pPr>
      <w:autoSpaceDE w:val="0"/>
      <w:autoSpaceDN w:val="0"/>
    </w:pPr>
    <w:rPr>
      <w:spacing w:val="100"/>
      <w:sz w:val="28"/>
      <w:szCs w:val="28"/>
    </w:rPr>
  </w:style>
  <w:style w:type="paragraph" w:customStyle="1" w:styleId="14-15">
    <w:name w:val="14-15"/>
    <w:basedOn w:val="21"/>
    <w:rsid w:val="00595758"/>
    <w:pPr>
      <w:autoSpaceDE w:val="0"/>
      <w:autoSpaceDN w:val="0"/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5957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95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957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575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97C1C"/>
    <w:pPr>
      <w:ind w:left="720"/>
      <w:contextualSpacing/>
    </w:pPr>
  </w:style>
  <w:style w:type="paragraph" w:customStyle="1" w:styleId="xl57">
    <w:name w:val="xl57"/>
    <w:basedOn w:val="a"/>
    <w:rsid w:val="0064420D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5758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95758"/>
    <w:pPr>
      <w:keepNext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57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957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595758"/>
    <w:pPr>
      <w:ind w:left="4395"/>
      <w:jc w:val="center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9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3">
    <w:name w:val="FR3"/>
    <w:rsid w:val="00595758"/>
    <w:pPr>
      <w:widowControl w:val="0"/>
      <w:spacing w:after="0" w:line="30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Body Text"/>
    <w:basedOn w:val="a"/>
    <w:link w:val="a6"/>
    <w:rsid w:val="00595758"/>
    <w:pPr>
      <w:spacing w:after="120"/>
    </w:pPr>
  </w:style>
  <w:style w:type="character" w:customStyle="1" w:styleId="a6">
    <w:name w:val="Основной текст Знак"/>
    <w:basedOn w:val="a0"/>
    <w:link w:val="a5"/>
    <w:rsid w:val="00595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5957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page number"/>
    <w:basedOn w:val="a0"/>
    <w:rsid w:val="00595758"/>
    <w:rPr>
      <w:lang w:val="en-GB" w:eastAsia="en-US" w:bidi="ar-SA"/>
    </w:rPr>
  </w:style>
  <w:style w:type="paragraph" w:styleId="a9">
    <w:name w:val="header"/>
    <w:basedOn w:val="a"/>
    <w:link w:val="aa"/>
    <w:rsid w:val="005957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5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957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95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957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5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95758"/>
    <w:pPr>
      <w:widowControl w:val="0"/>
      <w:tabs>
        <w:tab w:val="center" w:pos="4677"/>
        <w:tab w:val="right" w:pos="9355"/>
      </w:tabs>
      <w:spacing w:line="380" w:lineRule="auto"/>
      <w:ind w:firstLine="500"/>
      <w:jc w:val="both"/>
    </w:pPr>
    <w:rPr>
      <w:snapToGrid w:val="0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59575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lock Text"/>
    <w:basedOn w:val="a"/>
    <w:rsid w:val="00595758"/>
    <w:pPr>
      <w:widowControl w:val="0"/>
      <w:ind w:left="-567" w:right="-858"/>
      <w:jc w:val="center"/>
    </w:pPr>
    <w:rPr>
      <w:b/>
      <w:sz w:val="28"/>
      <w:szCs w:val="20"/>
    </w:rPr>
  </w:style>
  <w:style w:type="paragraph" w:customStyle="1" w:styleId="ae">
    <w:name w:val="Загл.заявл."/>
    <w:basedOn w:val="a"/>
    <w:rsid w:val="00595758"/>
    <w:pPr>
      <w:autoSpaceDE w:val="0"/>
      <w:autoSpaceDN w:val="0"/>
    </w:pPr>
    <w:rPr>
      <w:spacing w:val="100"/>
      <w:sz w:val="28"/>
      <w:szCs w:val="28"/>
    </w:rPr>
  </w:style>
  <w:style w:type="paragraph" w:customStyle="1" w:styleId="14-15">
    <w:name w:val="14-15"/>
    <w:basedOn w:val="21"/>
    <w:rsid w:val="00595758"/>
    <w:pPr>
      <w:autoSpaceDE w:val="0"/>
      <w:autoSpaceDN w:val="0"/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5957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95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957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575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9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..\..\WINWORD6\CLIPART\GERB_OBL.BM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7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2025-02-05T08:03:00Z</cp:lastPrinted>
  <dcterms:created xsi:type="dcterms:W3CDTF">2016-02-11T11:33:00Z</dcterms:created>
  <dcterms:modified xsi:type="dcterms:W3CDTF">2025-02-05T08:04:00Z</dcterms:modified>
</cp:coreProperties>
</file>